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rPr>
          <w:rFonts w:hint="eastAsia" w:ascii="Times New Roman" w:hAnsi="Times New Roman" w:eastAsia="黑体" w:cs="黑体"/>
          <w:sz w:val="28"/>
          <w:szCs w:val="28"/>
        </w:rPr>
      </w:pPr>
      <w:r>
        <w:rPr>
          <w:rFonts w:hint="eastAsia" w:ascii="Times New Roman" w:hAnsi="Times New Roman" w:eastAsia="黑体" w:cs="黑体"/>
          <w:sz w:val="28"/>
          <w:szCs w:val="28"/>
        </w:rPr>
        <w:t>附件1</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left="0" w:right="0" w:firstLine="420"/>
        <w:jc w:val="center"/>
        <w:rPr>
          <w:rFonts w:hint="eastAsia" w:ascii="Times New Roman" w:hAnsi="Times New Roman" w:eastAsia="微软雅黑" w:cs="微软雅黑"/>
          <w:i w:val="0"/>
          <w:iCs w:val="0"/>
          <w:caps w:val="0"/>
          <w:color w:val="222222"/>
          <w:spacing w:val="0"/>
          <w:sz w:val="21"/>
          <w:szCs w:val="21"/>
          <w:shd w:val="clear" w:color="080000" w:fill="FFFFFF"/>
        </w:rPr>
      </w:pPr>
      <w:r>
        <w:rPr>
          <w:rFonts w:hint="eastAsia" w:ascii="Times New Roman" w:hAnsi="Times New Roman" w:eastAsia="方正小标宋简体" w:cs="方正小标宋简体"/>
          <w:i w:val="0"/>
          <w:iCs w:val="0"/>
          <w:caps w:val="0"/>
          <w:color w:val="222222"/>
          <w:spacing w:val="0"/>
          <w:sz w:val="44"/>
          <w:szCs w:val="44"/>
          <w:shd w:val="clear" w:color="080000" w:fill="FFFFFF"/>
          <w:lang w:eastAsia="zh-CN"/>
        </w:rPr>
        <w:t>乡</w:t>
      </w:r>
      <w:bookmarkStart w:id="0" w:name="_GoBack"/>
      <w:bookmarkEnd w:id="0"/>
      <w:r>
        <w:rPr>
          <w:rFonts w:hint="eastAsia" w:ascii="Times New Roman" w:hAnsi="Times New Roman" w:eastAsia="方正小标宋简体" w:cs="方正小标宋简体"/>
          <w:i w:val="0"/>
          <w:iCs w:val="0"/>
          <w:caps w:val="0"/>
          <w:color w:val="222222"/>
          <w:spacing w:val="0"/>
          <w:sz w:val="44"/>
          <w:szCs w:val="44"/>
          <w:shd w:val="clear" w:color="080000" w:fill="FFFFFF"/>
          <w:lang w:eastAsia="zh-CN"/>
        </w:rPr>
        <w:t>镇</w:t>
      </w:r>
      <w:r>
        <w:rPr>
          <w:rFonts w:hint="eastAsia" w:ascii="Times New Roman" w:hAnsi="Times New Roman" w:eastAsia="方正小标宋简体" w:cs="方正小标宋简体"/>
          <w:i w:val="0"/>
          <w:iCs w:val="0"/>
          <w:caps w:val="0"/>
          <w:color w:val="222222"/>
          <w:spacing w:val="0"/>
          <w:sz w:val="44"/>
          <w:szCs w:val="44"/>
          <w:shd w:val="clear" w:color="080000" w:fill="FFFFFF"/>
        </w:rPr>
        <w:t>合法性审查人员统计表</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left="0" w:right="0" w:firstLine="420"/>
        <w:jc w:val="left"/>
        <w:rPr>
          <w:rFonts w:hint="eastAsia" w:ascii="Times New Roman" w:hAnsi="Times New Roman" w:eastAsia="楷体_GB2312" w:cs="楷体_GB2312"/>
          <w:i w:val="0"/>
          <w:iCs w:val="0"/>
          <w:caps w:val="0"/>
          <w:color w:val="222222"/>
          <w:spacing w:val="0"/>
          <w:sz w:val="30"/>
          <w:szCs w:val="30"/>
        </w:rPr>
      </w:pPr>
      <w:r>
        <w:rPr>
          <w:rFonts w:hint="eastAsia" w:ascii="Times New Roman" w:hAnsi="Times New Roman" w:eastAsia="楷体_GB2312" w:cs="楷体_GB2312"/>
          <w:i w:val="0"/>
          <w:iCs w:val="0"/>
          <w:caps w:val="0"/>
          <w:color w:val="222222"/>
          <w:spacing w:val="0"/>
          <w:sz w:val="30"/>
          <w:szCs w:val="30"/>
          <w:shd w:val="clear" w:color="080000" w:fill="FFFFFF"/>
        </w:rPr>
        <w:t>填报单位：</w:t>
      </w:r>
      <w:r>
        <w:rPr>
          <w:rFonts w:hint="eastAsia" w:ascii="Times New Roman" w:hAnsi="Times New Roman" w:eastAsia="楷体_GB2312" w:cs="楷体_GB2312"/>
          <w:i w:val="0"/>
          <w:iCs w:val="0"/>
          <w:caps w:val="0"/>
          <w:color w:val="222222"/>
          <w:spacing w:val="0"/>
          <w:sz w:val="30"/>
          <w:szCs w:val="30"/>
          <w:shd w:val="clear" w:color="080000" w:fill="FFFFFF"/>
          <w:lang w:val="en-US" w:eastAsia="zh-CN"/>
        </w:rPr>
        <w:t xml:space="preserve">                                                    </w:t>
      </w:r>
      <w:r>
        <w:rPr>
          <w:rFonts w:hint="eastAsia" w:ascii="Times New Roman" w:hAnsi="Times New Roman" w:eastAsia="楷体_GB2312" w:cs="楷体_GB2312"/>
          <w:i w:val="0"/>
          <w:iCs w:val="0"/>
          <w:caps w:val="0"/>
          <w:color w:val="222222"/>
          <w:spacing w:val="0"/>
          <w:sz w:val="30"/>
          <w:szCs w:val="30"/>
          <w:shd w:val="clear" w:color="080000" w:fill="FFFFFF"/>
        </w:rPr>
        <w:t>报送时间：</w:t>
      </w:r>
    </w:p>
    <w:tbl>
      <w:tblPr>
        <w:tblStyle w:val="11"/>
        <w:tblW w:w="13890"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
      <w:tblGrid>
        <w:gridCol w:w="990"/>
        <w:gridCol w:w="1275"/>
        <w:gridCol w:w="420"/>
        <w:gridCol w:w="990"/>
        <w:gridCol w:w="825"/>
        <w:gridCol w:w="1155"/>
        <w:gridCol w:w="540"/>
        <w:gridCol w:w="1290"/>
        <w:gridCol w:w="990"/>
        <w:gridCol w:w="1275"/>
        <w:gridCol w:w="840"/>
        <w:gridCol w:w="1560"/>
        <w:gridCol w:w="174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c>
          <w:tcPr>
            <w:tcW w:w="226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分管领导</w:t>
            </w:r>
          </w:p>
        </w:tc>
        <w:tc>
          <w:tcPr>
            <w:tcW w:w="2235" w:type="dxa"/>
            <w:gridSpan w:val="3"/>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黑体" w:cs="黑体"/>
                <w:sz w:val="30"/>
                <w:szCs w:val="30"/>
              </w:rPr>
            </w:pPr>
          </w:p>
        </w:tc>
        <w:tc>
          <w:tcPr>
            <w:tcW w:w="169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职 务</w:t>
            </w:r>
          </w:p>
        </w:tc>
        <w:tc>
          <w:tcPr>
            <w:tcW w:w="228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黑体" w:cs="黑体"/>
                <w:sz w:val="30"/>
                <w:szCs w:val="30"/>
              </w:rPr>
            </w:pPr>
          </w:p>
        </w:tc>
        <w:tc>
          <w:tcPr>
            <w:tcW w:w="211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联系方式</w:t>
            </w:r>
          </w:p>
        </w:tc>
        <w:tc>
          <w:tcPr>
            <w:tcW w:w="330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黑体" w:cs="黑体"/>
                <w:sz w:val="30"/>
                <w:szCs w:val="30"/>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c>
          <w:tcPr>
            <w:tcW w:w="226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实施机构</w:t>
            </w:r>
          </w:p>
        </w:tc>
        <w:tc>
          <w:tcPr>
            <w:tcW w:w="2235" w:type="dxa"/>
            <w:gridSpan w:val="3"/>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黑体" w:cs="黑体"/>
                <w:sz w:val="30"/>
                <w:szCs w:val="30"/>
              </w:rPr>
            </w:pPr>
          </w:p>
        </w:tc>
        <w:tc>
          <w:tcPr>
            <w:tcW w:w="169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负责人</w:t>
            </w:r>
          </w:p>
        </w:tc>
        <w:tc>
          <w:tcPr>
            <w:tcW w:w="228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黑体" w:cs="黑体"/>
                <w:sz w:val="30"/>
                <w:szCs w:val="30"/>
              </w:rPr>
            </w:pPr>
          </w:p>
        </w:tc>
        <w:tc>
          <w:tcPr>
            <w:tcW w:w="211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联系方式</w:t>
            </w:r>
          </w:p>
        </w:tc>
        <w:tc>
          <w:tcPr>
            <w:tcW w:w="330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黑体" w:cs="黑体"/>
                <w:sz w:val="30"/>
                <w:szCs w:val="30"/>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c>
          <w:tcPr>
            <w:tcW w:w="13890" w:type="dxa"/>
            <w:gridSpan w:val="13"/>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仿宋_GB2312" w:cs="仿宋_GB2312"/>
                <w:color w:val="222222"/>
                <w:sz w:val="30"/>
                <w:szCs w:val="30"/>
              </w:rPr>
            </w:pPr>
            <w:r>
              <w:rPr>
                <w:rStyle w:val="8"/>
                <w:rFonts w:hint="eastAsia" w:ascii="Times New Roman" w:hAnsi="Times New Roman" w:eastAsia="黑体" w:cs="黑体"/>
                <w:b w:val="0"/>
                <w:bCs w:val="0"/>
                <w:color w:val="222222"/>
                <w:sz w:val="30"/>
                <w:szCs w:val="30"/>
              </w:rPr>
              <w:t>合 法 性 审 查 人 员</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c>
          <w:tcPr>
            <w:tcW w:w="99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序号</w:t>
            </w:r>
          </w:p>
        </w:tc>
        <w:tc>
          <w:tcPr>
            <w:tcW w:w="169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姓 名</w:t>
            </w:r>
          </w:p>
        </w:tc>
        <w:tc>
          <w:tcPr>
            <w:tcW w:w="99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性别</w:t>
            </w:r>
          </w:p>
        </w:tc>
        <w:tc>
          <w:tcPr>
            <w:tcW w:w="198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出生年月</w:t>
            </w:r>
          </w:p>
        </w:tc>
        <w:tc>
          <w:tcPr>
            <w:tcW w:w="183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职 务</w:t>
            </w:r>
          </w:p>
        </w:tc>
        <w:tc>
          <w:tcPr>
            <w:tcW w:w="226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法律背景</w:t>
            </w:r>
          </w:p>
        </w:tc>
        <w:tc>
          <w:tcPr>
            <w:tcW w:w="240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联系方式</w:t>
            </w:r>
          </w:p>
        </w:tc>
        <w:tc>
          <w:tcPr>
            <w:tcW w:w="174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备 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c>
          <w:tcPr>
            <w:tcW w:w="99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169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99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198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183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226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240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174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c>
          <w:tcPr>
            <w:tcW w:w="99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169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99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198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183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226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240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174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c>
          <w:tcPr>
            <w:tcW w:w="99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169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99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198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183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226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240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174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r>
    </w:tbl>
    <w:p>
      <w:pPr>
        <w:spacing w:line="560" w:lineRule="exact"/>
        <w:jc w:val="left"/>
        <w:rPr>
          <w:rFonts w:hint="eastAsia" w:ascii="Times New Roman" w:hAnsi="Times New Roman" w:eastAsia="黑体" w:cs="黑体"/>
          <w:sz w:val="28"/>
          <w:szCs w:val="28"/>
        </w:rPr>
        <w:sectPr>
          <w:pgSz w:w="16838" w:h="11906" w:orient="landscape"/>
          <w:pgMar w:top="1800" w:right="1440" w:bottom="1800" w:left="1440" w:header="851" w:footer="992" w:gutter="0"/>
          <w:cols w:space="720" w:num="1"/>
          <w:docGrid w:type="lines" w:linePitch="312" w:charSpace="0"/>
        </w:sectPr>
      </w:pPr>
      <w:r>
        <w:rPr>
          <w:rFonts w:hint="eastAsia" w:ascii="Times New Roman" w:hAnsi="Times New Roman" w:eastAsia="楷体_GB2312" w:cs="楷体_GB2312"/>
          <w:sz w:val="28"/>
          <w:szCs w:val="28"/>
        </w:rPr>
        <w:t>备注：常坟、魏庄、双桥</w:t>
      </w:r>
      <w:r>
        <w:rPr>
          <w:rFonts w:hint="eastAsia" w:ascii="Times New Roman" w:hAnsi="Times New Roman" w:eastAsia="楷体_GB2312" w:cs="楷体_GB2312"/>
          <w:sz w:val="28"/>
          <w:szCs w:val="28"/>
          <w:lang w:val="en-US" w:eastAsia="zh-CN"/>
        </w:rPr>
        <w:t>2023年1月30日前</w:t>
      </w:r>
      <w:r>
        <w:rPr>
          <w:rFonts w:hint="eastAsia" w:ascii="Times New Roman" w:hAnsi="Times New Roman" w:eastAsia="楷体_GB2312" w:cs="楷体_GB2312"/>
          <w:sz w:val="28"/>
          <w:szCs w:val="28"/>
          <w:lang w:eastAsia="zh-CN"/>
        </w:rPr>
        <w:t>，其他乡镇、开发区</w:t>
      </w:r>
      <w:r>
        <w:rPr>
          <w:rFonts w:hint="eastAsia" w:ascii="Times New Roman" w:hAnsi="Times New Roman" w:eastAsia="楷体_GB2312" w:cs="楷体_GB2312"/>
          <w:sz w:val="28"/>
          <w:szCs w:val="28"/>
          <w:lang w:val="en-US" w:eastAsia="zh-CN"/>
        </w:rPr>
        <w:t>2023年6月30日前</w:t>
      </w:r>
      <w:r>
        <w:rPr>
          <w:rFonts w:hint="eastAsia" w:ascii="Times New Roman" w:hAnsi="Times New Roman" w:eastAsia="楷体_GB2312" w:cs="楷体_GB2312"/>
          <w:sz w:val="28"/>
          <w:szCs w:val="28"/>
        </w:rPr>
        <w:t>报送至</w:t>
      </w:r>
      <w:r>
        <w:rPr>
          <w:rFonts w:hint="eastAsia" w:ascii="Times New Roman" w:hAnsi="Times New Roman" w:eastAsia="楷体_GB2312" w:cs="楷体_GB2312"/>
          <w:sz w:val="28"/>
          <w:szCs w:val="28"/>
          <w:lang w:eastAsia="zh-CN"/>
        </w:rPr>
        <w:t>县</w:t>
      </w:r>
      <w:r>
        <w:rPr>
          <w:rFonts w:hint="eastAsia" w:ascii="Times New Roman" w:hAnsi="Times New Roman" w:eastAsia="楷体_GB2312" w:cs="楷体_GB2312"/>
          <w:sz w:val="28"/>
          <w:szCs w:val="28"/>
        </w:rPr>
        <w:t>司法局</w:t>
      </w:r>
      <w:r>
        <w:rPr>
          <w:rFonts w:hint="eastAsia" w:ascii="Times New Roman" w:hAnsi="Times New Roman" w:eastAsia="楷体_GB2312" w:cs="楷体_GB2312"/>
          <w:sz w:val="28"/>
          <w:szCs w:val="28"/>
          <w:lang w:eastAsia="zh-CN"/>
        </w:rPr>
        <w:t>合法性审查室</w:t>
      </w:r>
      <w:r>
        <w:rPr>
          <w:rFonts w:hint="eastAsia" w:ascii="Times New Roman" w:hAnsi="Times New Roman" w:eastAsia="楷体_GB2312" w:cs="楷体_GB2312"/>
          <w:sz w:val="28"/>
          <w:szCs w:val="28"/>
        </w:rPr>
        <w:t>。</w:t>
      </w:r>
    </w:p>
    <w:p>
      <w:pPr>
        <w:spacing w:line="560" w:lineRule="exact"/>
        <w:rPr>
          <w:rFonts w:hint="eastAsia" w:ascii="Times New Roman" w:hAnsi="Times New Roman" w:eastAsia="方正小标宋简体" w:cs="方正小标宋简体"/>
          <w:i w:val="0"/>
          <w:iCs w:val="0"/>
          <w:caps w:val="0"/>
          <w:color w:val="222222"/>
          <w:spacing w:val="0"/>
          <w:sz w:val="28"/>
          <w:szCs w:val="28"/>
          <w:shd w:val="clear" w:color="080000" w:fill="FFFFFF"/>
        </w:rPr>
      </w:pPr>
      <w:r>
        <w:rPr>
          <w:rFonts w:hint="eastAsia" w:ascii="Times New Roman" w:hAnsi="Times New Roman" w:eastAsia="黑体" w:cs="黑体"/>
          <w:sz w:val="28"/>
          <w:szCs w:val="28"/>
        </w:rPr>
        <w:t>附件</w:t>
      </w:r>
      <w:r>
        <w:rPr>
          <w:rFonts w:hint="eastAsia" w:ascii="Times New Roman" w:hAnsi="Times New Roman" w:eastAsia="黑体" w:cs="黑体"/>
          <w:sz w:val="28"/>
          <w:szCs w:val="28"/>
          <w:lang w:val="en-US" w:eastAsia="zh-CN"/>
        </w:rPr>
        <w:t>2</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left="0" w:right="0" w:firstLine="420"/>
        <w:jc w:val="center"/>
        <w:rPr>
          <w:rFonts w:hint="eastAsia" w:ascii="Times New Roman" w:hAnsi="Times New Roman" w:eastAsia="方正小标宋简体" w:cs="方正小标宋简体"/>
          <w:i w:val="0"/>
          <w:iCs w:val="0"/>
          <w:caps w:val="0"/>
          <w:color w:val="222222"/>
          <w:spacing w:val="0"/>
          <w:sz w:val="44"/>
          <w:szCs w:val="44"/>
        </w:rPr>
      </w:pPr>
      <w:r>
        <w:rPr>
          <w:rFonts w:hint="eastAsia" w:ascii="Times New Roman" w:hAnsi="Times New Roman" w:eastAsia="方正小标宋简体" w:cs="方正小标宋简体"/>
          <w:i w:val="0"/>
          <w:iCs w:val="0"/>
          <w:caps w:val="0"/>
          <w:color w:val="222222"/>
          <w:spacing w:val="0"/>
          <w:sz w:val="44"/>
          <w:szCs w:val="44"/>
          <w:shd w:val="clear" w:color="080000" w:fill="FFFFFF"/>
          <w:lang w:eastAsia="zh-CN"/>
        </w:rPr>
        <w:t>乡镇</w:t>
      </w:r>
      <w:r>
        <w:rPr>
          <w:rFonts w:hint="eastAsia" w:ascii="Times New Roman" w:hAnsi="Times New Roman" w:eastAsia="方正小标宋简体" w:cs="方正小标宋简体"/>
          <w:i w:val="0"/>
          <w:iCs w:val="0"/>
          <w:caps w:val="0"/>
          <w:color w:val="222222"/>
          <w:spacing w:val="0"/>
          <w:sz w:val="44"/>
          <w:szCs w:val="44"/>
          <w:shd w:val="clear" w:color="080000" w:fill="FFFFFF"/>
        </w:rPr>
        <w:t>合法性审查目录清单</w:t>
      </w:r>
    </w:p>
    <w:tbl>
      <w:tblPr>
        <w:tblStyle w:val="11"/>
        <w:tblW w:w="8390"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89"/>
        <w:gridCol w:w="1039"/>
        <w:gridCol w:w="2572"/>
        <w:gridCol w:w="3359"/>
        <w:gridCol w:w="73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8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序号</w:t>
            </w:r>
          </w:p>
        </w:tc>
        <w:tc>
          <w:tcPr>
            <w:tcW w:w="103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审查对象</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审查主要依据</w:t>
            </w:r>
          </w:p>
        </w:tc>
        <w:tc>
          <w:tcPr>
            <w:tcW w:w="335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审查主要内容</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740"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1</w:t>
            </w:r>
          </w:p>
        </w:tc>
        <w:tc>
          <w:tcPr>
            <w:tcW w:w="103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重大行政决策</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《重大行政决策程序暂行条例》</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w:t>
            </w:r>
            <w:r>
              <w:rPr>
                <w:rFonts w:hint="eastAsia" w:ascii="Times New Roman" w:hAnsi="Times New Roman" w:eastAsia="仿宋_GB2312" w:cs="仿宋_GB2312"/>
                <w:i w:val="0"/>
                <w:iCs w:val="0"/>
                <w:caps w:val="0"/>
                <w:color w:val="222222"/>
                <w:spacing w:val="0"/>
                <w:sz w:val="21"/>
                <w:szCs w:val="21"/>
                <w:lang w:eastAsia="zh-CN"/>
              </w:rPr>
              <w:t>安徽</w:t>
            </w:r>
            <w:r>
              <w:rPr>
                <w:rFonts w:hint="eastAsia" w:ascii="Times New Roman" w:hAnsi="Times New Roman" w:eastAsia="仿宋_GB2312" w:cs="仿宋_GB2312"/>
                <w:i w:val="0"/>
                <w:iCs w:val="0"/>
                <w:caps w:val="0"/>
                <w:color w:val="222222"/>
                <w:spacing w:val="0"/>
                <w:sz w:val="21"/>
                <w:szCs w:val="21"/>
              </w:rPr>
              <w:t>省重大行政决策程序规定》</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color w:val="222222"/>
                <w:sz w:val="21"/>
                <w:szCs w:val="21"/>
              </w:rPr>
              <w:t>《蚌埠市重大行政决策程序规定》</w:t>
            </w:r>
          </w:p>
        </w:tc>
        <w:tc>
          <w:tcPr>
            <w:tcW w:w="335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1.决策主体是否合法；</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2.决策事项是否符合法定权限；</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3.决策草案的形成是否履行相关法定程序；</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4.决策草案内容是否符合有关法律、法规、规章和政策的规定；</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5.其他需要进行合法性审查的内容。</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wordWrap/>
              <w:adjustRightInd/>
              <w:snapToGrid/>
              <w:spacing w:before="0" w:beforeAutospacing="0" w:after="0" w:afterAutospacing="0" w:line="360" w:lineRule="exact"/>
              <w:ind w:left="0" w:right="0" w:firstLine="420"/>
              <w:jc w:val="left"/>
              <w:textAlignment w:val="auto"/>
              <w:rPr>
                <w:rFonts w:hint="eastAsia" w:ascii="Times New Roman" w:hAnsi="Times New Roman" w:eastAsia="仿宋_GB2312" w:cs="仿宋_GB2312"/>
                <w:i w:val="0"/>
                <w:iCs w:val="0"/>
                <w:caps w:val="0"/>
                <w:color w:val="212121"/>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8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2</w:t>
            </w:r>
          </w:p>
        </w:tc>
        <w:tc>
          <w:tcPr>
            <w:tcW w:w="103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行政规范性文件及其他文件</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《国务院办公厅关于全面推行行政规范性文件合法性审核机制的指导意见》</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《安徽省人民政府办公厅关于全面推行行政规范性文件合法性审核机制的实施意见》</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w:t>
            </w:r>
            <w:r>
              <w:rPr>
                <w:rFonts w:hint="eastAsia" w:ascii="Times New Roman" w:hAnsi="Times New Roman" w:eastAsia="仿宋_GB2312" w:cs="仿宋_GB2312"/>
                <w:i w:val="0"/>
                <w:iCs w:val="0"/>
                <w:caps w:val="0"/>
                <w:color w:val="222222"/>
                <w:spacing w:val="0"/>
                <w:sz w:val="21"/>
                <w:szCs w:val="21"/>
                <w:lang w:eastAsia="zh-CN"/>
              </w:rPr>
              <w:t>蚌埠市</w:t>
            </w:r>
            <w:r>
              <w:rPr>
                <w:rFonts w:hint="eastAsia" w:ascii="Times New Roman" w:hAnsi="Times New Roman" w:eastAsia="仿宋_GB2312" w:cs="仿宋_GB2312"/>
                <w:i w:val="0"/>
                <w:iCs w:val="0"/>
                <w:caps w:val="0"/>
                <w:color w:val="222222"/>
                <w:spacing w:val="0"/>
                <w:sz w:val="21"/>
                <w:szCs w:val="21"/>
              </w:rPr>
              <w:t>人民政府关于印发规范性文件和重大事项合法性审查程序规定的通知》</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《怀远县人民政府关于印发规范性文件和重大事项合法性审查程序规定的通知》</w:t>
            </w:r>
          </w:p>
        </w:tc>
        <w:tc>
          <w:tcPr>
            <w:tcW w:w="335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1.制定主体是否合法；</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2.是否超越法定职权；</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3.是否违反法定程序；</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4.是否与法律、法规、规章或上级政策文件相抵触；</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5.是否设定行政许可、行政处罚、行政强制或违法规定行政收费事项及其他不得由规范性文件设定的事项；</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6.是否违法减损公民、法人和其他组织合法权益或增加其义务；</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7.内容是否符合本乡镇实际，制度设计是否科学合理，是否具有可操作性；</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8.其他需审查的事项。</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wordWrap/>
              <w:adjustRightInd/>
              <w:snapToGrid/>
              <w:spacing w:before="0" w:beforeAutospacing="0" w:after="0" w:afterAutospacing="0" w:line="360" w:lineRule="exact"/>
              <w:ind w:left="0" w:right="0" w:firstLine="420"/>
              <w:jc w:val="left"/>
              <w:textAlignment w:val="auto"/>
              <w:rPr>
                <w:rFonts w:hint="eastAsia" w:ascii="Times New Roman" w:hAnsi="Times New Roman" w:eastAsia="仿宋_GB2312" w:cs="仿宋_GB2312"/>
                <w:i w:val="0"/>
                <w:iCs w:val="0"/>
                <w:caps w:val="0"/>
                <w:color w:val="212121"/>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8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3</w:t>
            </w:r>
          </w:p>
        </w:tc>
        <w:tc>
          <w:tcPr>
            <w:tcW w:w="103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行政合同</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《民法典》等法律法规</w:t>
            </w:r>
          </w:p>
        </w:tc>
        <w:tc>
          <w:tcPr>
            <w:tcW w:w="335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1.合同订立主体是否适格；</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2.合同约定是否损害国家、社会公共利益以及是否侵犯第三方的合法权益；</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3.合同内容是否显失公平，约定的权利义务是否明确、对等；</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4.合同约定是否违反相关法律、法规、规章的规定；</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5.合同所涉事项是否能以合同形式约定，是否损害法定行政管理权限；</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6.合同是否约定政府一方享有基于公共利益需要或维护法定权益需要可单方变更、终止合同的权利；</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7.合同约定是否违反公平竞争的有关要求；</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8.合同文字表述是否准确、规范；</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9.合同是否具备主要条款，是否约定争议解决、违约责任及保密、不可抗力等条款；</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10.其他事项需要进行合法性审查的。</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wordWrap/>
              <w:adjustRightInd/>
              <w:snapToGrid/>
              <w:spacing w:before="0" w:beforeAutospacing="0" w:after="0" w:afterAutospacing="0" w:line="360" w:lineRule="exact"/>
              <w:ind w:left="0" w:right="0" w:firstLine="420"/>
              <w:jc w:val="left"/>
              <w:textAlignment w:val="auto"/>
              <w:rPr>
                <w:rFonts w:hint="eastAsia" w:ascii="Times New Roman" w:hAnsi="Times New Roman" w:eastAsia="仿宋_GB2312" w:cs="仿宋_GB2312"/>
                <w:i w:val="0"/>
                <w:iCs w:val="0"/>
                <w:caps w:val="0"/>
                <w:color w:val="212121"/>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8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i w:val="0"/>
                <w:iCs w:val="0"/>
                <w:caps w:val="0"/>
                <w:color w:val="222222"/>
                <w:spacing w:val="0"/>
                <w:sz w:val="21"/>
                <w:szCs w:val="21"/>
              </w:rPr>
            </w:pPr>
            <w:r>
              <w:rPr>
                <w:rFonts w:hint="eastAsia" w:ascii="Times New Roman" w:hAnsi="Times New Roman" w:eastAsia="仿宋_GB2312" w:cs="仿宋_GB2312"/>
                <w:i w:val="0"/>
                <w:iCs w:val="0"/>
                <w:caps w:val="0"/>
                <w:color w:val="222222"/>
                <w:spacing w:val="0"/>
                <w:sz w:val="21"/>
                <w:szCs w:val="21"/>
              </w:rPr>
              <w:t>4</w:t>
            </w:r>
          </w:p>
        </w:tc>
        <w:tc>
          <w:tcPr>
            <w:tcW w:w="103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i w:val="0"/>
                <w:iCs w:val="0"/>
                <w:caps w:val="0"/>
                <w:color w:val="222222"/>
                <w:spacing w:val="0"/>
                <w:sz w:val="21"/>
                <w:szCs w:val="21"/>
              </w:rPr>
            </w:pPr>
            <w:r>
              <w:rPr>
                <w:rFonts w:hint="eastAsia" w:ascii="Times New Roman" w:hAnsi="Times New Roman" w:eastAsia="仿宋_GB2312" w:cs="仿宋_GB2312"/>
                <w:i w:val="0"/>
                <w:iCs w:val="0"/>
                <w:caps w:val="0"/>
                <w:color w:val="222222"/>
                <w:spacing w:val="0"/>
                <w:sz w:val="21"/>
                <w:szCs w:val="21"/>
              </w:rPr>
              <w:t>其他涉法事务</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i w:val="0"/>
                <w:iCs w:val="0"/>
                <w:caps w:val="0"/>
                <w:color w:val="222222"/>
                <w:spacing w:val="0"/>
                <w:sz w:val="21"/>
                <w:szCs w:val="21"/>
              </w:rPr>
            </w:pPr>
            <w:r>
              <w:rPr>
                <w:rFonts w:hint="eastAsia" w:ascii="Times New Roman" w:hAnsi="Times New Roman" w:eastAsia="仿宋_GB2312" w:cs="仿宋_GB2312"/>
                <w:i w:val="0"/>
                <w:iCs w:val="0"/>
                <w:caps w:val="0"/>
                <w:color w:val="222222"/>
                <w:spacing w:val="0"/>
                <w:sz w:val="21"/>
                <w:szCs w:val="21"/>
              </w:rPr>
              <w:t>各类行政法律法规</w:t>
            </w:r>
          </w:p>
        </w:tc>
        <w:tc>
          <w:tcPr>
            <w:tcW w:w="335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i w:val="0"/>
                <w:iCs w:val="0"/>
                <w:caps w:val="0"/>
                <w:color w:val="222222"/>
                <w:spacing w:val="0"/>
                <w:sz w:val="21"/>
                <w:szCs w:val="21"/>
              </w:rPr>
            </w:pPr>
            <w:r>
              <w:rPr>
                <w:rFonts w:hint="eastAsia" w:ascii="Times New Roman" w:hAnsi="Times New Roman" w:eastAsia="仿宋_GB2312" w:cs="仿宋_GB2312"/>
                <w:i w:val="0"/>
                <w:iCs w:val="0"/>
                <w:caps w:val="0"/>
                <w:color w:val="222222"/>
                <w:spacing w:val="0"/>
                <w:sz w:val="21"/>
                <w:szCs w:val="21"/>
              </w:rPr>
              <w:t>1.事务主体是否合法；</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i w:val="0"/>
                <w:iCs w:val="0"/>
                <w:caps w:val="0"/>
                <w:color w:val="222222"/>
                <w:spacing w:val="0"/>
                <w:sz w:val="21"/>
                <w:szCs w:val="21"/>
              </w:rPr>
            </w:pPr>
            <w:r>
              <w:rPr>
                <w:rFonts w:hint="eastAsia" w:ascii="Times New Roman" w:hAnsi="Times New Roman" w:eastAsia="仿宋_GB2312" w:cs="仿宋_GB2312"/>
                <w:i w:val="0"/>
                <w:iCs w:val="0"/>
                <w:caps w:val="0"/>
                <w:color w:val="222222"/>
                <w:spacing w:val="0"/>
                <w:sz w:val="21"/>
                <w:szCs w:val="21"/>
              </w:rPr>
              <w:t>2.事务是否履行相关法定程序；</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i w:val="0"/>
                <w:iCs w:val="0"/>
                <w:caps w:val="0"/>
                <w:color w:val="222222"/>
                <w:spacing w:val="0"/>
                <w:sz w:val="21"/>
                <w:szCs w:val="21"/>
              </w:rPr>
            </w:pPr>
            <w:r>
              <w:rPr>
                <w:rFonts w:hint="eastAsia" w:ascii="Times New Roman" w:hAnsi="Times New Roman" w:eastAsia="仿宋_GB2312" w:cs="仿宋_GB2312"/>
                <w:i w:val="0"/>
                <w:iCs w:val="0"/>
                <w:caps w:val="0"/>
                <w:color w:val="222222"/>
                <w:spacing w:val="0"/>
                <w:sz w:val="21"/>
                <w:szCs w:val="21"/>
              </w:rPr>
              <w:t>3.事务内容是否违法及违反上级政策；</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i w:val="0"/>
                <w:iCs w:val="0"/>
                <w:caps w:val="0"/>
                <w:color w:val="222222"/>
                <w:spacing w:val="0"/>
                <w:sz w:val="21"/>
                <w:szCs w:val="21"/>
              </w:rPr>
            </w:pPr>
            <w:r>
              <w:rPr>
                <w:rFonts w:hint="eastAsia" w:ascii="Times New Roman" w:hAnsi="Times New Roman" w:eastAsia="仿宋_GB2312" w:cs="仿宋_GB2312"/>
                <w:i w:val="0"/>
                <w:iCs w:val="0"/>
                <w:caps w:val="0"/>
                <w:color w:val="222222"/>
                <w:spacing w:val="0"/>
                <w:sz w:val="21"/>
                <w:szCs w:val="21"/>
              </w:rPr>
              <w:t>4.其他需审查的事项。</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wordWrap/>
              <w:adjustRightInd/>
              <w:snapToGrid/>
              <w:spacing w:before="0" w:beforeAutospacing="0" w:after="0" w:afterAutospacing="0" w:line="360" w:lineRule="exact"/>
              <w:ind w:left="0" w:right="0" w:firstLine="420"/>
              <w:jc w:val="left"/>
              <w:textAlignment w:val="auto"/>
              <w:rPr>
                <w:rFonts w:hint="eastAsia" w:ascii="Times New Roman" w:hAnsi="Times New Roman" w:eastAsia="微软雅黑" w:cs="微软雅黑"/>
                <w:i w:val="0"/>
                <w:iCs w:val="0"/>
                <w:caps w:val="0"/>
                <w:color w:val="212121"/>
                <w:spacing w:val="0"/>
                <w:sz w:val="18"/>
                <w:szCs w:val="18"/>
              </w:rPr>
            </w:pPr>
          </w:p>
        </w:tc>
      </w:tr>
    </w:tbl>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rPr>
          <w:rFonts w:hint="eastAsia" w:ascii="Times New Roman" w:hAnsi="Times New Roman" w:eastAsia="黑体" w:cs="黑体"/>
          <w:b w:val="0"/>
          <w:bCs w:val="0"/>
          <w:sz w:val="28"/>
          <w:szCs w:val="28"/>
          <w:lang w:eastAsia="zh-CN"/>
        </w:rPr>
      </w:pPr>
      <w:r>
        <w:rPr>
          <w:rFonts w:hint="eastAsia" w:ascii="Times New Roman" w:hAnsi="Times New Roman" w:eastAsia="黑体" w:cs="黑体"/>
          <w:b w:val="0"/>
          <w:bCs w:val="0"/>
          <w:sz w:val="28"/>
          <w:szCs w:val="28"/>
        </w:rPr>
        <w:t>附件</w:t>
      </w:r>
      <w:r>
        <w:rPr>
          <w:rFonts w:hint="eastAsia" w:ascii="Times New Roman" w:hAnsi="Times New Roman" w:eastAsia="黑体" w:cs="黑体"/>
          <w:b w:val="0"/>
          <w:bCs w:val="0"/>
          <w:sz w:val="28"/>
          <w:szCs w:val="28"/>
          <w:lang w:val="en-US" w:eastAsia="zh-CN"/>
        </w:rPr>
        <w:t>3</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cs="方正小标宋简体"/>
          <w:sz w:val="44"/>
          <w:szCs w:val="44"/>
        </w:rPr>
        <w:t>重大事项合法性审查意见表</w:t>
      </w:r>
    </w:p>
    <w:p>
      <w:pPr>
        <w:jc w:val="center"/>
        <w:rPr>
          <w:rFonts w:ascii="Times New Roman" w:hAnsi="Times New Roman"/>
          <w:b/>
          <w:bCs/>
          <w:color w:val="000000"/>
          <w:kern w:val="0"/>
          <w:sz w:val="28"/>
          <w:szCs w:val="28"/>
        </w:rPr>
      </w:pPr>
    </w:p>
    <w:tbl>
      <w:tblPr>
        <w:tblStyle w:val="11"/>
        <w:tblW w:w="8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10"/>
        <w:gridCol w:w="2550"/>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904" w:hRule="atLeast"/>
          <w:jc w:val="center"/>
        </w:trPr>
        <w:tc>
          <w:tcPr>
            <w:tcW w:w="1110" w:type="dxa"/>
            <w:vAlign w:val="center"/>
          </w:tcPr>
          <w:p>
            <w:pPr>
              <w:spacing w:line="400" w:lineRule="exact"/>
              <w:jc w:val="center"/>
              <w:rPr>
                <w:rFonts w:hint="eastAsia" w:ascii="Times New Roman" w:hAnsi="Times New Roman" w:cs="宋体"/>
                <w:color w:val="000000"/>
                <w:kern w:val="0"/>
                <w:sz w:val="30"/>
                <w:szCs w:val="30"/>
              </w:rPr>
            </w:pPr>
            <w:r>
              <w:rPr>
                <w:rFonts w:hint="eastAsia" w:ascii="Times New Roman" w:hAnsi="Times New Roman" w:cs="宋体"/>
                <w:color w:val="000000"/>
                <w:kern w:val="0"/>
                <w:sz w:val="30"/>
                <w:szCs w:val="30"/>
              </w:rPr>
              <w:t>事项</w:t>
            </w:r>
          </w:p>
          <w:p>
            <w:pPr>
              <w:spacing w:line="400" w:lineRule="exact"/>
              <w:jc w:val="center"/>
              <w:rPr>
                <w:rFonts w:ascii="Times New Roman" w:hAnsi="Times New Roman" w:eastAsia="仿宋_GB2312"/>
                <w:color w:val="000000"/>
                <w:kern w:val="0"/>
                <w:sz w:val="28"/>
                <w:szCs w:val="28"/>
                <w:u w:val="single"/>
              </w:rPr>
            </w:pPr>
            <w:r>
              <w:rPr>
                <w:rFonts w:hint="eastAsia" w:ascii="Times New Roman" w:hAnsi="Times New Roman" w:cs="宋体"/>
                <w:color w:val="000000"/>
                <w:kern w:val="0"/>
                <w:sz w:val="30"/>
                <w:szCs w:val="30"/>
              </w:rPr>
              <w:t>名称</w:t>
            </w:r>
          </w:p>
        </w:tc>
        <w:tc>
          <w:tcPr>
            <w:tcW w:w="7364" w:type="dxa"/>
            <w:gridSpan w:val="2"/>
            <w:vAlign w:val="center"/>
          </w:tcPr>
          <w:p>
            <w:pPr>
              <w:spacing w:line="400" w:lineRule="exact"/>
              <w:rPr>
                <w:rFonts w:hint="eastAsia" w:ascii="Times New Roman" w:hAnsi="Times New Roman" w:eastAsia="仿宋_GB2312" w:cs="仿宋_GB2312"/>
                <w:color w:val="000000"/>
                <w:kern w:val="0"/>
                <w:sz w:val="36"/>
                <w:szCs w:val="36"/>
              </w:rPr>
            </w:pPr>
            <w:r>
              <w:rPr>
                <w:rFonts w:hint="eastAsia" w:ascii="Times New Roman" w:hAnsi="Times New Roman" w:eastAsia="仿宋_GB2312" w:cs="仿宋_GB2312"/>
                <w:color w:val="000000"/>
                <w:kern w:val="0"/>
                <w:sz w:val="32"/>
                <w:szCs w:val="32"/>
              </w:rPr>
              <w:t>（完整填写重大事项的名称）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46" w:hRule="atLeast"/>
          <w:jc w:val="center"/>
        </w:trPr>
        <w:tc>
          <w:tcPr>
            <w:tcW w:w="1110" w:type="dxa"/>
            <w:vMerge w:val="restart"/>
            <w:vAlign w:val="center"/>
          </w:tcPr>
          <w:p>
            <w:pPr>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决</w:t>
            </w:r>
          </w:p>
          <w:p>
            <w:pPr>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策</w:t>
            </w:r>
          </w:p>
          <w:p>
            <w:pPr>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主</w:t>
            </w:r>
          </w:p>
          <w:p>
            <w:pPr>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体</w:t>
            </w: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1.</w:t>
            </w:r>
            <w:r>
              <w:rPr>
                <w:rFonts w:hint="eastAsia" w:ascii="Times New Roman" w:hAnsi="Times New Roman" w:eastAsia="仿宋_GB2312" w:cs="仿宋_GB2312"/>
                <w:color w:val="000000"/>
                <w:kern w:val="0"/>
                <w:sz w:val="28"/>
                <w:szCs w:val="28"/>
              </w:rPr>
              <w:t>法律、法规、规章、国家政策以及上级文件等上位法依据</w:t>
            </w:r>
          </w:p>
        </w:tc>
        <w:tc>
          <w:tcPr>
            <w:tcW w:w="4814" w:type="dxa"/>
            <w:vAlign w:val="top"/>
          </w:tcPr>
          <w:p>
            <w:pPr>
              <w:spacing w:line="400" w:lineRule="exact"/>
              <w:rPr>
                <w:rFonts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法律、法规、规章</w:t>
            </w:r>
            <w:r>
              <w:rPr>
                <w:rFonts w:ascii="Times New Roman" w:hAnsi="Times New Roman" w:eastAsia="仿宋_GB2312" w:cs="仿宋_GB2312"/>
                <w:color w:val="000000"/>
                <w:kern w:val="0"/>
                <w:sz w:val="28"/>
                <w:szCs w:val="28"/>
              </w:rPr>
              <w:t>:</w:t>
            </w:r>
          </w:p>
          <w:p>
            <w:pPr>
              <w:spacing w:line="400" w:lineRule="exact"/>
              <w:rPr>
                <w:rFonts w:ascii="Times New Roman" w:hAnsi="Times New Roman" w:eastAsia="仿宋_GB2312" w:cs="仿宋_GB2312"/>
                <w:color w:val="000000"/>
                <w:kern w:val="0"/>
                <w:sz w:val="28"/>
                <w:szCs w:val="28"/>
              </w:rPr>
            </w:pPr>
            <w:r>
              <w:rPr>
                <w:rFonts w:ascii="Times New Roman" w:hAnsi="Times New Roman" w:eastAsia="仿宋_GB2312" w:cs="仿宋_GB2312"/>
                <w:color w:val="000000"/>
                <w:kern w:val="0"/>
                <w:sz w:val="28"/>
                <w:szCs w:val="28"/>
              </w:rPr>
              <w:t>1.</w:t>
            </w:r>
          </w:p>
          <w:p>
            <w:pPr>
              <w:spacing w:line="400" w:lineRule="exact"/>
              <w:rPr>
                <w:rFonts w:ascii="Times New Roman" w:hAnsi="Times New Roman" w:eastAsia="仿宋_GB2312" w:cs="仿宋_GB2312"/>
                <w:color w:val="000000"/>
                <w:kern w:val="0"/>
                <w:sz w:val="28"/>
                <w:szCs w:val="28"/>
              </w:rPr>
            </w:pPr>
            <w:r>
              <w:rPr>
                <w:rFonts w:ascii="Times New Roman" w:hAnsi="Times New Roman" w:eastAsia="仿宋_GB2312" w:cs="仿宋_GB2312"/>
                <w:color w:val="000000"/>
                <w:kern w:val="0"/>
                <w:sz w:val="28"/>
                <w:szCs w:val="28"/>
              </w:rPr>
              <w:t>2.</w:t>
            </w:r>
          </w:p>
          <w:p>
            <w:pPr>
              <w:spacing w:line="400" w:lineRule="exact"/>
              <w:rPr>
                <w:rFonts w:ascii="Times New Roman" w:hAnsi="Times New Roman" w:eastAsia="仿宋_GB2312"/>
                <w:color w:val="000000"/>
                <w:kern w:val="0"/>
                <w:sz w:val="28"/>
                <w:szCs w:val="28"/>
              </w:rPr>
            </w:pPr>
            <w:r>
              <w:rPr>
                <w:rFonts w:hint="eastAsia" w:ascii="Times New Roman" w:hAnsi="Times New Roman" w:eastAsia="仿宋_GB2312" w:cs="仿宋_GB2312"/>
                <w:color w:val="000000"/>
                <w:kern w:val="0"/>
                <w:sz w:val="28"/>
                <w:szCs w:val="28"/>
              </w:rPr>
              <w:t>政策文件（包括文件名、文号）：</w:t>
            </w:r>
          </w:p>
          <w:p>
            <w:pPr>
              <w:spacing w:line="400" w:lineRule="exact"/>
              <w:rPr>
                <w:rFonts w:ascii="Times New Roman" w:hAnsi="Times New Roman" w:eastAsia="仿宋_GB2312" w:cs="仿宋_GB2312"/>
                <w:color w:val="000000"/>
                <w:kern w:val="0"/>
                <w:sz w:val="28"/>
                <w:szCs w:val="28"/>
              </w:rPr>
            </w:pPr>
            <w:r>
              <w:rPr>
                <w:rFonts w:ascii="Times New Roman" w:hAnsi="Times New Roman" w:eastAsia="仿宋_GB2312" w:cs="仿宋_GB2312"/>
                <w:color w:val="000000"/>
                <w:kern w:val="0"/>
                <w:sz w:val="28"/>
                <w:szCs w:val="28"/>
              </w:rPr>
              <w:t>1.</w:t>
            </w:r>
          </w:p>
          <w:p>
            <w:pPr>
              <w:spacing w:line="400" w:lineRule="exact"/>
              <w:rPr>
                <w:rFonts w:hint="eastAsia" w:ascii="Times New Roman" w:hAnsi="Times New Roman" w:eastAsia="仿宋_GB2312" w:cs="仿宋_GB2312"/>
                <w:color w:val="000000"/>
                <w:kern w:val="0"/>
                <w:sz w:val="28"/>
                <w:szCs w:val="28"/>
              </w:rPr>
            </w:pPr>
            <w:r>
              <w:rPr>
                <w:rFonts w:ascii="Times New Roman" w:hAnsi="Times New Roman"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46" w:hRule="atLeast"/>
          <w:jc w:val="center"/>
        </w:trPr>
        <w:tc>
          <w:tcPr>
            <w:tcW w:w="1110" w:type="dxa"/>
            <w:vMerge w:val="continue"/>
            <w:vAlign w:val="top"/>
          </w:tcPr>
          <w:p>
            <w:pPr>
              <w:spacing w:line="400" w:lineRule="exact"/>
              <w:rPr>
                <w:rFonts w:ascii="Times New Roman" w:hAnsi="Times New Roman"/>
                <w:color w:val="000000"/>
                <w:kern w:val="0"/>
                <w:sz w:val="30"/>
                <w:szCs w:val="30"/>
                <w:u w:val="single"/>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2.</w:t>
            </w:r>
            <w:r>
              <w:rPr>
                <w:rFonts w:hint="eastAsia" w:ascii="Times New Roman" w:hAnsi="Times New Roman" w:eastAsia="仿宋_GB2312" w:cs="仿宋_GB2312"/>
                <w:color w:val="000000"/>
                <w:kern w:val="0"/>
                <w:sz w:val="28"/>
                <w:szCs w:val="28"/>
              </w:rPr>
              <w:t>决策事项权限（职责）的依据</w:t>
            </w:r>
          </w:p>
        </w:tc>
        <w:tc>
          <w:tcPr>
            <w:tcW w:w="4814" w:type="dxa"/>
            <w:vAlign w:val="top"/>
          </w:tcPr>
          <w:p>
            <w:pPr>
              <w:spacing w:line="400" w:lineRule="exac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（属于</w:t>
            </w:r>
            <w:r>
              <w:rPr>
                <w:rFonts w:hint="eastAsia" w:ascii="Times New Roman" w:hAnsi="Times New Roman" w:eastAsia="仿宋_GB2312" w:cs="仿宋_GB2312"/>
                <w:color w:val="000000"/>
                <w:kern w:val="0"/>
                <w:sz w:val="28"/>
                <w:szCs w:val="28"/>
                <w:lang w:eastAsia="zh-CN"/>
              </w:rPr>
              <w:t>本级</w:t>
            </w:r>
            <w:r>
              <w:rPr>
                <w:rFonts w:hint="eastAsia" w:ascii="Times New Roman" w:hAnsi="Times New Roman" w:eastAsia="仿宋_GB2312" w:cs="仿宋_GB2312"/>
                <w:color w:val="000000"/>
                <w:kern w:val="0"/>
                <w:sz w:val="28"/>
                <w:szCs w:val="28"/>
              </w:rPr>
              <w:t>政府决策权限的</w:t>
            </w:r>
            <w:r>
              <w:rPr>
                <w:rFonts w:hint="eastAsia" w:ascii="Times New Roman" w:hAnsi="Times New Roman" w:eastAsia="仿宋_GB2312" w:cs="仿宋_GB2312"/>
                <w:kern w:val="0"/>
                <w:sz w:val="28"/>
                <w:szCs w:val="28"/>
              </w:rPr>
              <w:t>法律法规具体条款或有关文件规定。明显属于法定职权的，填写“法定职权”</w:t>
            </w:r>
            <w:r>
              <w:rPr>
                <w:rFonts w:hint="eastAsia" w:ascii="Times New Roman" w:hAnsi="Times New Roman" w:eastAsia="仿宋_GB2312" w:cs="仿宋_GB2312"/>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46" w:hRule="atLeast"/>
          <w:jc w:val="center"/>
        </w:trPr>
        <w:tc>
          <w:tcPr>
            <w:tcW w:w="1110" w:type="dxa"/>
            <w:vMerge w:val="continue"/>
            <w:vAlign w:val="top"/>
          </w:tcPr>
          <w:p>
            <w:pPr>
              <w:spacing w:line="400" w:lineRule="exact"/>
              <w:rPr>
                <w:rFonts w:ascii="Times New Roman" w:hAnsi="Times New Roman"/>
                <w:color w:val="000000"/>
                <w:kern w:val="0"/>
                <w:sz w:val="30"/>
                <w:szCs w:val="30"/>
                <w:u w:val="single"/>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3.</w:t>
            </w:r>
            <w:r>
              <w:rPr>
                <w:rFonts w:hint="eastAsia" w:ascii="Times New Roman" w:hAnsi="Times New Roman" w:eastAsia="仿宋_GB2312" w:cs="仿宋_GB2312"/>
                <w:color w:val="000000"/>
                <w:kern w:val="0"/>
                <w:sz w:val="28"/>
                <w:szCs w:val="28"/>
              </w:rPr>
              <w:t>涉及其他有关的法律法规和政策规定</w:t>
            </w:r>
          </w:p>
        </w:tc>
        <w:tc>
          <w:tcPr>
            <w:tcW w:w="4814" w:type="dxa"/>
            <w:vAlign w:val="top"/>
          </w:tcPr>
          <w:p>
            <w:pPr>
              <w:spacing w:line="400" w:lineRule="exact"/>
              <w:rPr>
                <w:rFonts w:hint="eastAsia" w:ascii="Times New Roman" w:hAnsi="Times New Roman" w:eastAsia="仿宋_GB2312" w:cs="仿宋_GB2312"/>
                <w:color w:val="FF0000"/>
                <w:kern w:val="0"/>
                <w:sz w:val="28"/>
                <w:szCs w:val="28"/>
              </w:rPr>
            </w:pPr>
            <w:r>
              <w:rPr>
                <w:rFonts w:hint="eastAsia" w:ascii="Times New Roman" w:hAnsi="Times New Roman" w:eastAsia="仿宋_GB2312" w:cs="仿宋_GB2312"/>
                <w:color w:val="000000"/>
                <w:kern w:val="0"/>
                <w:sz w:val="28"/>
                <w:szCs w:val="28"/>
              </w:rPr>
              <w:t>（法律法规和政策规定的具体内容，如不存在职责交叉，可填写“不涉及”）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46" w:hRule="atLeast"/>
          <w:jc w:val="center"/>
        </w:trPr>
        <w:tc>
          <w:tcPr>
            <w:tcW w:w="1110" w:type="dxa"/>
            <w:vMerge w:val="restart"/>
            <w:vAlign w:val="center"/>
          </w:tcPr>
          <w:p>
            <w:pPr>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决</w:t>
            </w:r>
          </w:p>
          <w:p>
            <w:pPr>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策</w:t>
            </w:r>
          </w:p>
          <w:p>
            <w:pPr>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程</w:t>
            </w:r>
          </w:p>
          <w:p>
            <w:pPr>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序</w:t>
            </w: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4.</w:t>
            </w:r>
            <w:r>
              <w:rPr>
                <w:rFonts w:hint="eastAsia" w:ascii="Times New Roman" w:hAnsi="Times New Roman" w:eastAsia="仿宋_GB2312" w:cs="仿宋_GB2312"/>
                <w:color w:val="000000"/>
                <w:kern w:val="0"/>
                <w:sz w:val="28"/>
                <w:szCs w:val="28"/>
              </w:rPr>
              <w:t>深入开展调查研究、广泛听取意见情况</w:t>
            </w:r>
          </w:p>
        </w:tc>
        <w:tc>
          <w:tcPr>
            <w:tcW w:w="4814" w:type="dxa"/>
            <w:vAlign w:val="top"/>
          </w:tcPr>
          <w:p>
            <w:pPr>
              <w:spacing w:line="400" w:lineRule="exac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46" w:hRule="atLeast"/>
          <w:jc w:val="center"/>
        </w:trPr>
        <w:tc>
          <w:tcPr>
            <w:tcW w:w="1110" w:type="dxa"/>
            <w:vMerge w:val="continue"/>
            <w:vAlign w:val="center"/>
          </w:tcPr>
          <w:p>
            <w:pPr>
              <w:spacing w:line="400" w:lineRule="exact"/>
              <w:jc w:val="center"/>
              <w:rPr>
                <w:rFonts w:ascii="Times New Roman" w:hAnsi="Times New Roman"/>
                <w:color w:val="000000"/>
                <w:kern w:val="0"/>
                <w:sz w:val="30"/>
                <w:szCs w:val="30"/>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5.</w:t>
            </w:r>
            <w:r>
              <w:rPr>
                <w:rFonts w:hint="eastAsia" w:ascii="Times New Roman" w:hAnsi="Times New Roman" w:eastAsia="仿宋_GB2312" w:cs="仿宋_GB2312"/>
                <w:color w:val="000000"/>
                <w:kern w:val="0"/>
                <w:sz w:val="28"/>
                <w:szCs w:val="28"/>
              </w:rPr>
              <w:t>专家论证情况</w:t>
            </w:r>
          </w:p>
        </w:tc>
        <w:tc>
          <w:tcPr>
            <w:tcW w:w="4814" w:type="dxa"/>
            <w:vAlign w:val="top"/>
          </w:tcPr>
          <w:p>
            <w:pPr>
              <w:spacing w:line="400" w:lineRule="exact"/>
              <w:rPr>
                <w:rFonts w:ascii="Times New Roman" w:hAnsi="Times New Roman" w:eastAsia="仿宋_GB2312"/>
                <w:color w:val="000000"/>
                <w:kern w:val="0"/>
                <w:sz w:val="28"/>
                <w:szCs w:val="28"/>
                <w:u w:val="single"/>
              </w:rPr>
            </w:pPr>
            <w:r>
              <w:rPr>
                <w:rFonts w:hint="eastAsia" w:ascii="Times New Roman" w:hAnsi="Times New Roman" w:eastAsia="仿宋_GB2312"/>
                <w:color w:val="000000"/>
                <w:kern w:val="0"/>
                <w:sz w:val="28"/>
                <w:szCs w:val="28"/>
              </w:rPr>
              <w:t>(如实填写。如不需要开展专家论证，</w:t>
            </w:r>
            <w:r>
              <w:rPr>
                <w:rFonts w:hint="eastAsia" w:ascii="Times New Roman" w:hAnsi="Times New Roman" w:eastAsia="仿宋_GB2312" w:cs="仿宋_GB2312"/>
                <w:color w:val="000000"/>
                <w:kern w:val="0"/>
                <w:sz w:val="28"/>
                <w:szCs w:val="28"/>
              </w:rPr>
              <w:t>可填写“不涉及”</w:t>
            </w:r>
            <w:r>
              <w:rPr>
                <w:rFonts w:hint="eastAsia" w:ascii="Times New Roman" w:hAnsi="Times New Roman" w:eastAsia="仿宋_GB2312"/>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46" w:hRule="atLeast"/>
          <w:jc w:val="center"/>
        </w:trPr>
        <w:tc>
          <w:tcPr>
            <w:tcW w:w="1110" w:type="dxa"/>
            <w:vMerge w:val="continue"/>
            <w:vAlign w:val="center"/>
          </w:tcPr>
          <w:p>
            <w:pPr>
              <w:spacing w:line="400" w:lineRule="exact"/>
              <w:jc w:val="center"/>
              <w:rPr>
                <w:rFonts w:ascii="Times New Roman" w:hAnsi="Times New Roman"/>
                <w:color w:val="000000"/>
                <w:kern w:val="0"/>
                <w:sz w:val="30"/>
                <w:szCs w:val="30"/>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6.</w:t>
            </w:r>
            <w:r>
              <w:rPr>
                <w:rFonts w:hint="eastAsia" w:ascii="Times New Roman" w:hAnsi="Times New Roman" w:eastAsia="仿宋_GB2312" w:cs="仿宋_GB2312"/>
                <w:color w:val="000000"/>
                <w:kern w:val="0"/>
                <w:sz w:val="28"/>
                <w:szCs w:val="28"/>
              </w:rPr>
              <w:t>风险评估情况</w:t>
            </w:r>
          </w:p>
        </w:tc>
        <w:tc>
          <w:tcPr>
            <w:tcW w:w="4814" w:type="dxa"/>
            <w:vAlign w:val="top"/>
          </w:tcPr>
          <w:p>
            <w:pPr>
              <w:spacing w:line="400" w:lineRule="exact"/>
              <w:rPr>
                <w:rFonts w:ascii="Times New Roman" w:hAnsi="Times New Roman" w:eastAsia="仿宋_GB2312"/>
                <w:color w:val="000000"/>
                <w:kern w:val="0"/>
                <w:sz w:val="28"/>
                <w:szCs w:val="28"/>
                <w:u w:val="single"/>
              </w:rPr>
            </w:pPr>
            <w:r>
              <w:rPr>
                <w:rFonts w:hint="eastAsia" w:ascii="Times New Roman" w:hAnsi="Times New Roman" w:eastAsia="仿宋_GB2312"/>
                <w:color w:val="000000"/>
                <w:kern w:val="0"/>
                <w:sz w:val="28"/>
                <w:szCs w:val="28"/>
              </w:rPr>
              <w:t>(如实填写。如不需要开展风险评估，</w:t>
            </w:r>
            <w:r>
              <w:rPr>
                <w:rFonts w:hint="eastAsia" w:ascii="Times New Roman" w:hAnsi="Times New Roman" w:eastAsia="仿宋_GB2312" w:cs="仿宋_GB2312"/>
                <w:color w:val="000000"/>
                <w:kern w:val="0"/>
                <w:sz w:val="28"/>
                <w:szCs w:val="28"/>
              </w:rPr>
              <w:t>可填写“不涉及”</w:t>
            </w:r>
            <w:r>
              <w:rPr>
                <w:rFonts w:hint="eastAsia" w:ascii="Times New Roman" w:hAnsi="Times New Roman" w:eastAsia="仿宋_GB2312"/>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867" w:hRule="atLeast"/>
          <w:jc w:val="center"/>
        </w:trPr>
        <w:tc>
          <w:tcPr>
            <w:tcW w:w="1110" w:type="dxa"/>
            <w:vMerge w:val="continue"/>
            <w:vAlign w:val="center"/>
          </w:tcPr>
          <w:p>
            <w:pPr>
              <w:spacing w:line="400" w:lineRule="exact"/>
              <w:jc w:val="center"/>
              <w:rPr>
                <w:rFonts w:ascii="Times New Roman" w:hAnsi="Times New Roman"/>
                <w:color w:val="000000"/>
                <w:kern w:val="0"/>
                <w:sz w:val="30"/>
                <w:szCs w:val="30"/>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7.</w:t>
            </w:r>
            <w:r>
              <w:rPr>
                <w:rFonts w:hint="eastAsia" w:ascii="Times New Roman" w:hAnsi="Times New Roman" w:eastAsia="仿宋_GB2312" w:cs="仿宋_GB2312"/>
                <w:color w:val="000000"/>
                <w:kern w:val="0"/>
                <w:sz w:val="28"/>
                <w:szCs w:val="28"/>
              </w:rPr>
              <w:t>集体研究情况</w:t>
            </w:r>
          </w:p>
        </w:tc>
        <w:tc>
          <w:tcPr>
            <w:tcW w:w="4814" w:type="dxa"/>
            <w:vAlign w:val="top"/>
          </w:tcPr>
          <w:p>
            <w:pPr>
              <w:spacing w:line="400" w:lineRule="exact"/>
              <w:rPr>
                <w:rFonts w:ascii="Times New Roman" w:hAnsi="Times New Roman" w:eastAsia="仿宋_GB2312"/>
                <w:color w:val="000000"/>
                <w:kern w:val="0"/>
                <w:sz w:val="28"/>
                <w:szCs w:val="28"/>
                <w:u w:val="single"/>
              </w:rPr>
            </w:pPr>
            <w:r>
              <w:rPr>
                <w:rFonts w:hint="eastAsia" w:ascii="Times New Roman" w:hAnsi="Times New Roman" w:eastAsia="仿宋_GB2312"/>
                <w:color w:val="000000"/>
                <w:kern w:val="0"/>
                <w:sz w:val="28"/>
                <w:szCs w:val="28"/>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1161" w:hRule="atLeast"/>
          <w:jc w:val="center"/>
        </w:trPr>
        <w:tc>
          <w:tcPr>
            <w:tcW w:w="1110" w:type="dxa"/>
            <w:vMerge w:val="continue"/>
            <w:vAlign w:val="center"/>
          </w:tcPr>
          <w:p>
            <w:pPr>
              <w:spacing w:line="400" w:lineRule="exact"/>
              <w:jc w:val="center"/>
              <w:rPr>
                <w:rFonts w:ascii="Times New Roman" w:hAnsi="Times New Roman"/>
                <w:color w:val="000000"/>
                <w:kern w:val="0"/>
                <w:sz w:val="30"/>
                <w:szCs w:val="30"/>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8.</w:t>
            </w:r>
            <w:r>
              <w:rPr>
                <w:rFonts w:hint="eastAsia" w:ascii="Times New Roman" w:hAnsi="Times New Roman" w:eastAsia="仿宋_GB2312" w:cs="仿宋_GB2312"/>
                <w:color w:val="000000"/>
                <w:kern w:val="0"/>
                <w:sz w:val="28"/>
                <w:szCs w:val="28"/>
              </w:rPr>
              <w:t>是否应当依法举行听证，以及听证情况</w:t>
            </w:r>
          </w:p>
        </w:tc>
        <w:tc>
          <w:tcPr>
            <w:tcW w:w="4814" w:type="dxa"/>
            <w:vAlign w:val="top"/>
          </w:tcPr>
          <w:p>
            <w:pPr>
              <w:spacing w:line="400" w:lineRule="exact"/>
              <w:rPr>
                <w:rFonts w:hint="eastAsia" w:ascii="Times New Roman" w:hAnsi="Times New Roman" w:eastAsia="仿宋_GB2312"/>
                <w:color w:val="FF0000"/>
                <w:kern w:val="0"/>
                <w:sz w:val="28"/>
                <w:szCs w:val="28"/>
              </w:rPr>
            </w:pPr>
            <w:r>
              <w:rPr>
                <w:rFonts w:hint="eastAsia" w:ascii="Times New Roman" w:hAnsi="Times New Roman" w:eastAsia="仿宋_GB2312"/>
                <w:color w:val="000000"/>
                <w:kern w:val="0"/>
                <w:sz w:val="28"/>
                <w:szCs w:val="28"/>
              </w:rPr>
              <w:t>(如实填写。如不需要开展听证，</w:t>
            </w:r>
            <w:r>
              <w:rPr>
                <w:rFonts w:hint="eastAsia" w:ascii="Times New Roman" w:hAnsi="Times New Roman" w:eastAsia="仿宋_GB2312" w:cs="仿宋_GB2312"/>
                <w:color w:val="000000"/>
                <w:kern w:val="0"/>
                <w:sz w:val="28"/>
                <w:szCs w:val="28"/>
              </w:rPr>
              <w:t>可填写“不涉及”</w:t>
            </w:r>
            <w:r>
              <w:rPr>
                <w:rFonts w:hint="eastAsia" w:ascii="Times New Roman" w:hAnsi="Times New Roman" w:eastAsia="仿宋_GB2312"/>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1116" w:hRule="atLeast"/>
          <w:jc w:val="center"/>
        </w:trPr>
        <w:tc>
          <w:tcPr>
            <w:tcW w:w="1110" w:type="dxa"/>
            <w:vMerge w:val="continue"/>
            <w:vAlign w:val="center"/>
          </w:tcPr>
          <w:p>
            <w:pPr>
              <w:spacing w:line="400" w:lineRule="exact"/>
              <w:jc w:val="center"/>
              <w:rPr>
                <w:rFonts w:ascii="Times New Roman" w:hAnsi="Times New Roman"/>
                <w:color w:val="000000"/>
                <w:kern w:val="0"/>
                <w:sz w:val="30"/>
                <w:szCs w:val="30"/>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9.</w:t>
            </w:r>
            <w:r>
              <w:rPr>
                <w:rFonts w:hint="eastAsia" w:ascii="Times New Roman" w:hAnsi="Times New Roman" w:eastAsia="仿宋_GB2312" w:cs="仿宋_GB2312"/>
                <w:color w:val="000000"/>
                <w:kern w:val="0"/>
                <w:sz w:val="28"/>
                <w:szCs w:val="28"/>
              </w:rPr>
              <w:t>规范性文件是否主动公开</w:t>
            </w:r>
          </w:p>
        </w:tc>
        <w:tc>
          <w:tcPr>
            <w:tcW w:w="4814" w:type="dxa"/>
            <w:vAlign w:val="top"/>
          </w:tcPr>
          <w:p>
            <w:pPr>
              <w:spacing w:line="400" w:lineRule="exact"/>
              <w:rPr>
                <w:rFonts w:hint="eastAsia" w:ascii="Times New Roman" w:hAnsi="Times New Roman" w:eastAsia="仿宋_GB2312"/>
                <w:color w:val="000000"/>
                <w:kern w:val="0"/>
                <w:sz w:val="28"/>
                <w:szCs w:val="28"/>
                <w:u w:val="single"/>
              </w:rPr>
            </w:pPr>
            <w:r>
              <w:rPr>
                <w:rFonts w:hint="eastAsia" w:ascii="Times New Roman" w:hAnsi="Times New Roman" w:eastAsia="仿宋_GB2312"/>
                <w:color w:val="000000"/>
                <w:kern w:val="0"/>
                <w:sz w:val="28"/>
                <w:szCs w:val="28"/>
              </w:rPr>
              <w:t>（制定规范性文件的，填写该项。其他事项填写“不涉及”）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46" w:hRule="atLeast"/>
          <w:jc w:val="center"/>
        </w:trPr>
        <w:tc>
          <w:tcPr>
            <w:tcW w:w="1110" w:type="dxa"/>
            <w:vMerge w:val="continue"/>
            <w:vAlign w:val="top"/>
          </w:tcPr>
          <w:p>
            <w:pPr>
              <w:spacing w:line="400" w:lineRule="exact"/>
              <w:rPr>
                <w:rFonts w:ascii="Times New Roman" w:hAnsi="Times New Roman"/>
                <w:color w:val="000000"/>
                <w:kern w:val="0"/>
                <w:sz w:val="30"/>
                <w:szCs w:val="30"/>
                <w:u w:val="single"/>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10.</w:t>
            </w:r>
            <w:r>
              <w:rPr>
                <w:rFonts w:hint="eastAsia" w:ascii="Times New Roman" w:hAnsi="Times New Roman" w:eastAsia="仿宋_GB2312" w:cs="仿宋_GB2312"/>
                <w:color w:val="000000"/>
                <w:kern w:val="0"/>
                <w:sz w:val="28"/>
                <w:szCs w:val="28"/>
              </w:rPr>
              <w:t>规范性文件施行日期是否在公开之日起</w:t>
            </w:r>
            <w:r>
              <w:rPr>
                <w:rFonts w:ascii="Times New Roman" w:hAnsi="Times New Roman" w:eastAsia="仿宋_GB2312" w:cs="仿宋_GB2312"/>
                <w:color w:val="000000"/>
                <w:kern w:val="0"/>
                <w:sz w:val="28"/>
                <w:szCs w:val="28"/>
              </w:rPr>
              <w:t>30</w:t>
            </w:r>
            <w:r>
              <w:rPr>
                <w:rFonts w:hint="eastAsia" w:ascii="Times New Roman" w:hAnsi="Times New Roman" w:eastAsia="仿宋_GB2312" w:cs="仿宋_GB2312"/>
                <w:color w:val="000000"/>
                <w:kern w:val="0"/>
                <w:sz w:val="28"/>
                <w:szCs w:val="28"/>
              </w:rPr>
              <w:t>日后</w:t>
            </w:r>
          </w:p>
        </w:tc>
        <w:tc>
          <w:tcPr>
            <w:tcW w:w="4814" w:type="dxa"/>
            <w:vAlign w:val="top"/>
          </w:tcPr>
          <w:p>
            <w:pPr>
              <w:spacing w:line="400" w:lineRule="exact"/>
              <w:rPr>
                <w:rFonts w:hint="eastAsia" w:ascii="Times New Roman" w:hAnsi="Times New Roman" w:eastAsia="仿宋_GB2312" w:cs="仿宋_GB2312"/>
                <w:color w:val="000000"/>
                <w:kern w:val="0"/>
                <w:sz w:val="28"/>
                <w:szCs w:val="28"/>
              </w:rPr>
            </w:pPr>
            <w:r>
              <w:rPr>
                <w:rFonts w:hint="eastAsia" w:ascii="Times New Roman" w:hAnsi="Times New Roman" w:eastAsia="仿宋_GB2312"/>
                <w:color w:val="000000"/>
                <w:kern w:val="0"/>
                <w:sz w:val="28"/>
                <w:szCs w:val="28"/>
              </w:rPr>
              <w:t>（制定规范性文件的，填写该项。其他事项填写“不涉及”）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46" w:hRule="atLeast"/>
          <w:jc w:val="center"/>
        </w:trPr>
        <w:tc>
          <w:tcPr>
            <w:tcW w:w="1110" w:type="dxa"/>
            <w:vMerge w:val="continue"/>
            <w:vAlign w:val="top"/>
          </w:tcPr>
          <w:p>
            <w:pPr>
              <w:spacing w:line="400" w:lineRule="exact"/>
              <w:rPr>
                <w:rFonts w:ascii="Times New Roman" w:hAnsi="Times New Roman"/>
                <w:color w:val="000000"/>
                <w:kern w:val="0"/>
                <w:sz w:val="30"/>
                <w:szCs w:val="30"/>
                <w:u w:val="single"/>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11.</w:t>
            </w:r>
            <w:r>
              <w:rPr>
                <w:rFonts w:hint="eastAsia" w:ascii="Times New Roman" w:hAnsi="Times New Roman" w:eastAsia="仿宋_GB2312" w:cs="仿宋_GB2312"/>
                <w:color w:val="000000"/>
                <w:kern w:val="0"/>
                <w:sz w:val="28"/>
                <w:szCs w:val="28"/>
              </w:rPr>
              <w:t>相关法律、法规规定的有关程序要求</w:t>
            </w:r>
          </w:p>
        </w:tc>
        <w:tc>
          <w:tcPr>
            <w:tcW w:w="4814" w:type="dxa"/>
            <w:vAlign w:val="top"/>
          </w:tcPr>
          <w:p>
            <w:pPr>
              <w:spacing w:line="400" w:lineRule="exact"/>
              <w:rPr>
                <w:rFonts w:hint="eastAsia" w:ascii="Times New Roman" w:hAnsi="Times New Roman"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46" w:hRule="atLeast"/>
          <w:jc w:val="center"/>
        </w:trPr>
        <w:tc>
          <w:tcPr>
            <w:tcW w:w="1110" w:type="dxa"/>
            <w:vMerge w:val="restart"/>
            <w:vAlign w:val="center"/>
          </w:tcPr>
          <w:p>
            <w:pPr>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决</w:t>
            </w:r>
          </w:p>
          <w:p>
            <w:pPr>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策</w:t>
            </w:r>
          </w:p>
          <w:p>
            <w:pPr>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内</w:t>
            </w:r>
          </w:p>
          <w:p>
            <w:pPr>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容</w:t>
            </w: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12.</w:t>
            </w:r>
            <w:r>
              <w:rPr>
                <w:rFonts w:hint="eastAsia" w:ascii="Times New Roman" w:hAnsi="Times New Roman" w:eastAsia="仿宋_GB2312" w:cs="仿宋_GB2312"/>
                <w:color w:val="000000"/>
                <w:kern w:val="0"/>
                <w:sz w:val="28"/>
                <w:szCs w:val="28"/>
              </w:rPr>
              <w:t>涉及合法性问题的主要内容</w:t>
            </w:r>
          </w:p>
        </w:tc>
        <w:tc>
          <w:tcPr>
            <w:tcW w:w="4814" w:type="dxa"/>
            <w:vAlign w:val="top"/>
          </w:tcPr>
          <w:p>
            <w:pPr>
              <w:spacing w:line="400" w:lineRule="exact"/>
              <w:rPr>
                <w:rFonts w:ascii="Times New Roman" w:hAnsi="Times New Roman" w:eastAsia="仿宋_GB2312" w:cs="仿宋_GB2312"/>
                <w:color w:val="000000"/>
                <w:kern w:val="0"/>
                <w:sz w:val="28"/>
                <w:szCs w:val="28"/>
              </w:rPr>
            </w:pPr>
            <w:r>
              <w:rPr>
                <w:rFonts w:ascii="Times New Roman" w:hAnsi="Times New Roman" w:eastAsia="仿宋_GB2312" w:cs="仿宋_GB2312"/>
                <w:color w:val="000000"/>
                <w:kern w:val="0"/>
                <w:sz w:val="28"/>
                <w:szCs w:val="28"/>
              </w:rPr>
              <w:t>1.</w:t>
            </w:r>
            <w:r>
              <w:rPr>
                <w:rFonts w:hint="eastAsia" w:ascii="Times New Roman" w:hAnsi="Times New Roman" w:eastAsia="仿宋_GB2312" w:cs="仿宋_GB2312"/>
                <w:color w:val="000000"/>
                <w:kern w:val="0"/>
                <w:sz w:val="28"/>
                <w:szCs w:val="28"/>
              </w:rPr>
              <w:t>（重点详细填写）</w:t>
            </w:r>
          </w:p>
          <w:p>
            <w:pPr>
              <w:spacing w:line="400" w:lineRule="exact"/>
              <w:rPr>
                <w:rFonts w:hint="eastAsia" w:ascii="Times New Roman" w:hAnsi="Times New Roman" w:eastAsia="仿宋_GB2312" w:cs="仿宋_GB2312"/>
                <w:color w:val="000000"/>
                <w:kern w:val="0"/>
                <w:sz w:val="28"/>
                <w:szCs w:val="28"/>
              </w:rPr>
            </w:pPr>
            <w:r>
              <w:rPr>
                <w:rFonts w:ascii="Times New Roman" w:hAnsi="Times New Roman"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46" w:hRule="atLeast"/>
          <w:jc w:val="center"/>
        </w:trPr>
        <w:tc>
          <w:tcPr>
            <w:tcW w:w="1110" w:type="dxa"/>
            <w:vMerge w:val="continue"/>
            <w:vAlign w:val="center"/>
          </w:tcPr>
          <w:p>
            <w:pPr>
              <w:spacing w:line="400" w:lineRule="exact"/>
              <w:jc w:val="center"/>
              <w:rPr>
                <w:rFonts w:ascii="Times New Roman" w:hAnsi="Times New Roman"/>
                <w:color w:val="000000"/>
                <w:kern w:val="0"/>
                <w:sz w:val="30"/>
                <w:szCs w:val="30"/>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13.</w:t>
            </w:r>
            <w:r>
              <w:rPr>
                <w:rFonts w:hint="eastAsia" w:ascii="Times New Roman" w:hAnsi="Times New Roman" w:eastAsia="仿宋_GB2312" w:cs="仿宋_GB2312"/>
                <w:color w:val="000000"/>
                <w:kern w:val="0"/>
                <w:sz w:val="28"/>
                <w:szCs w:val="28"/>
              </w:rPr>
              <w:t>行政许可、行政处罚、行政强制、行政征收的相关内容</w:t>
            </w:r>
          </w:p>
        </w:tc>
        <w:tc>
          <w:tcPr>
            <w:tcW w:w="4814" w:type="dxa"/>
            <w:vAlign w:val="top"/>
          </w:tcPr>
          <w:p>
            <w:pPr>
              <w:spacing w:line="400" w:lineRule="exact"/>
              <w:rPr>
                <w:rFonts w:hint="eastAsia" w:ascii="Times New Roman" w:hAnsi="Times New Roman" w:eastAsia="仿宋_GB2312" w:cs="仿宋_GB2312"/>
                <w:color w:val="000000"/>
                <w:kern w:val="0"/>
                <w:sz w:val="28"/>
                <w:szCs w:val="28"/>
              </w:rPr>
            </w:pPr>
            <w:r>
              <w:rPr>
                <w:rFonts w:hint="eastAsia" w:ascii="Times New Roman" w:hAnsi="Times New Roman" w:eastAsia="仿宋_GB2312"/>
                <w:color w:val="000000"/>
                <w:kern w:val="0"/>
                <w:sz w:val="28"/>
                <w:szCs w:val="28"/>
              </w:rPr>
              <w:t>(如实填写。不涉及相关内容的，</w:t>
            </w:r>
            <w:r>
              <w:rPr>
                <w:rFonts w:hint="eastAsia" w:ascii="Times New Roman" w:hAnsi="Times New Roman" w:eastAsia="仿宋_GB2312" w:cs="仿宋_GB2312"/>
                <w:color w:val="000000"/>
                <w:kern w:val="0"/>
                <w:sz w:val="28"/>
                <w:szCs w:val="28"/>
              </w:rPr>
              <w:t>可填写“不涉及”</w:t>
            </w:r>
            <w:r>
              <w:rPr>
                <w:rFonts w:hint="eastAsia" w:ascii="Times New Roman" w:hAnsi="Times New Roman" w:eastAsia="仿宋_GB2312"/>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46" w:hRule="atLeast"/>
          <w:jc w:val="center"/>
        </w:trPr>
        <w:tc>
          <w:tcPr>
            <w:tcW w:w="1110" w:type="dxa"/>
            <w:vMerge w:val="continue"/>
            <w:vAlign w:val="center"/>
          </w:tcPr>
          <w:p>
            <w:pPr>
              <w:spacing w:line="400" w:lineRule="exact"/>
              <w:jc w:val="center"/>
              <w:rPr>
                <w:rFonts w:ascii="Times New Roman" w:hAnsi="Times New Roman"/>
                <w:color w:val="000000"/>
                <w:kern w:val="0"/>
                <w:sz w:val="30"/>
                <w:szCs w:val="30"/>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14.</w:t>
            </w:r>
            <w:r>
              <w:rPr>
                <w:rFonts w:hint="eastAsia" w:ascii="Times New Roman" w:hAnsi="Times New Roman" w:eastAsia="仿宋_GB2312" w:cs="仿宋_GB2312"/>
                <w:color w:val="000000"/>
                <w:kern w:val="0"/>
                <w:sz w:val="28"/>
                <w:szCs w:val="28"/>
              </w:rPr>
              <w:t>限制公民、法人和其他组织的权利或者增加公民、法人和其他组织的义务的相关内容</w:t>
            </w:r>
          </w:p>
        </w:tc>
        <w:tc>
          <w:tcPr>
            <w:tcW w:w="4814" w:type="dxa"/>
            <w:vAlign w:val="top"/>
          </w:tcPr>
          <w:p>
            <w:pPr>
              <w:spacing w:line="40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(如实填写。不涉及相关内容的，</w:t>
            </w:r>
            <w:r>
              <w:rPr>
                <w:rFonts w:hint="eastAsia" w:ascii="Times New Roman" w:hAnsi="Times New Roman" w:eastAsia="仿宋_GB2312" w:cs="仿宋_GB2312"/>
                <w:color w:val="000000"/>
                <w:kern w:val="0"/>
                <w:sz w:val="28"/>
                <w:szCs w:val="28"/>
              </w:rPr>
              <w:t>可填写“不涉及”</w:t>
            </w:r>
            <w:r>
              <w:rPr>
                <w:rFonts w:hint="eastAsia" w:ascii="Times New Roman" w:hAnsi="Times New Roman" w:eastAsia="仿宋_GB2312"/>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46" w:hRule="atLeast"/>
          <w:jc w:val="center"/>
        </w:trPr>
        <w:tc>
          <w:tcPr>
            <w:tcW w:w="1110" w:type="dxa"/>
            <w:vMerge w:val="continue"/>
            <w:vAlign w:val="center"/>
          </w:tcPr>
          <w:p>
            <w:pPr>
              <w:spacing w:line="400" w:lineRule="exact"/>
              <w:jc w:val="center"/>
              <w:rPr>
                <w:rFonts w:ascii="Times New Roman" w:hAnsi="Times New Roman"/>
                <w:color w:val="000000"/>
                <w:kern w:val="0"/>
                <w:sz w:val="30"/>
                <w:szCs w:val="30"/>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15.</w:t>
            </w:r>
            <w:r>
              <w:rPr>
                <w:rFonts w:hint="eastAsia" w:ascii="Times New Roman" w:hAnsi="Times New Roman" w:eastAsia="仿宋_GB2312" w:cs="仿宋_GB2312"/>
                <w:color w:val="000000"/>
                <w:kern w:val="0"/>
                <w:sz w:val="28"/>
                <w:szCs w:val="28"/>
              </w:rPr>
              <w:t>与其他现行政策、文件的衔接情况</w:t>
            </w:r>
          </w:p>
        </w:tc>
        <w:tc>
          <w:tcPr>
            <w:tcW w:w="4814" w:type="dxa"/>
            <w:vAlign w:val="top"/>
          </w:tcPr>
          <w:p>
            <w:pPr>
              <w:spacing w:line="400" w:lineRule="exac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（填写与其他相关文件的一致性情况,如“衔接一致”、“与《……》不一致”）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46" w:hRule="atLeast"/>
          <w:jc w:val="center"/>
        </w:trPr>
        <w:tc>
          <w:tcPr>
            <w:tcW w:w="1110" w:type="dxa"/>
            <w:vMerge w:val="continue"/>
            <w:vAlign w:val="center"/>
          </w:tcPr>
          <w:p>
            <w:pPr>
              <w:spacing w:line="400" w:lineRule="exact"/>
              <w:jc w:val="center"/>
              <w:rPr>
                <w:rFonts w:ascii="Times New Roman" w:hAnsi="Times New Roman"/>
                <w:color w:val="000000"/>
                <w:kern w:val="0"/>
                <w:sz w:val="30"/>
                <w:szCs w:val="30"/>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16.</w:t>
            </w:r>
            <w:r>
              <w:rPr>
                <w:rFonts w:hint="eastAsia" w:ascii="Times New Roman" w:hAnsi="Times New Roman" w:eastAsia="仿宋_GB2312" w:cs="仿宋_GB2312"/>
                <w:color w:val="000000"/>
                <w:kern w:val="0"/>
                <w:sz w:val="28"/>
                <w:szCs w:val="28"/>
              </w:rPr>
              <w:t>是否存在其他违反法律、法规和政策规定的内容</w:t>
            </w:r>
          </w:p>
        </w:tc>
        <w:tc>
          <w:tcPr>
            <w:tcW w:w="4814" w:type="dxa"/>
            <w:vAlign w:val="top"/>
          </w:tcPr>
          <w:p>
            <w:pPr>
              <w:spacing w:line="400" w:lineRule="exac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（如实填写。不存在的可填写“否”）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28" w:hRule="atLeast"/>
          <w:jc w:val="center"/>
        </w:trPr>
        <w:tc>
          <w:tcPr>
            <w:tcW w:w="1110" w:type="dxa"/>
            <w:vAlign w:val="center"/>
          </w:tcPr>
          <w:p>
            <w:pPr>
              <w:widowControl/>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部门</w:t>
            </w:r>
          </w:p>
          <w:p>
            <w:pPr>
              <w:widowControl/>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审查</w:t>
            </w:r>
          </w:p>
          <w:p>
            <w:pPr>
              <w:widowControl/>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意见</w:t>
            </w:r>
          </w:p>
        </w:tc>
        <w:tc>
          <w:tcPr>
            <w:tcW w:w="7364" w:type="dxa"/>
            <w:gridSpan w:val="2"/>
            <w:vAlign w:val="center"/>
          </w:tcPr>
          <w:p>
            <w:pPr>
              <w:spacing w:line="400" w:lineRule="exact"/>
              <w:rPr>
                <w:rFonts w:ascii="Times New Roman" w:hAnsi="Times New Roman" w:eastAsia="仿宋_GB2312"/>
                <w:color w:val="FF0000"/>
                <w:kern w:val="0"/>
                <w:sz w:val="28"/>
                <w:szCs w:val="28"/>
                <w:u w:val="single"/>
              </w:rPr>
            </w:pPr>
            <w:r>
              <w:rPr>
                <w:rFonts w:hint="eastAsia" w:ascii="Times New Roman" w:hAnsi="Times New Roman" w:eastAsia="仿宋_GB2312" w:cs="仿宋_GB2312"/>
                <w:color w:val="000000"/>
                <w:kern w:val="0"/>
                <w:sz w:val="28"/>
                <w:szCs w:val="28"/>
              </w:rPr>
              <w:t>（填写明确的意见，并签名）</w:t>
            </w:r>
          </w:p>
          <w:p>
            <w:pPr>
              <w:spacing w:line="400" w:lineRule="exact"/>
              <w:rPr>
                <w:rFonts w:ascii="Times New Roman" w:hAnsi="Times New Roman" w:eastAsia="仿宋_GB2312"/>
                <w:color w:val="000000"/>
                <w:kern w:val="0"/>
                <w:sz w:val="28"/>
                <w:szCs w:val="28"/>
                <w:u w:val="single"/>
              </w:rPr>
            </w:pPr>
          </w:p>
          <w:p>
            <w:pPr>
              <w:spacing w:line="400" w:lineRule="exact"/>
              <w:rPr>
                <w:rFonts w:ascii="Times New Roman" w:hAnsi="Times New Roman" w:eastAsia="仿宋_GB2312"/>
                <w:color w:val="000000"/>
                <w:kern w:val="0"/>
                <w:sz w:val="28"/>
                <w:szCs w:val="28"/>
                <w:u w:val="single"/>
              </w:rPr>
            </w:pPr>
            <w:r>
              <w:rPr>
                <w:rFonts w:hint="eastAsia" w:ascii="Times New Roman" w:hAnsi="Times New Roman" w:eastAsia="仿宋_GB2312" w:cs="仿宋_GB2312"/>
                <w:color w:val="000000"/>
                <w:kern w:val="0"/>
                <w:sz w:val="28"/>
                <w:szCs w:val="28"/>
              </w:rPr>
              <w:t>经办人：</w:t>
            </w:r>
            <w:r>
              <w:rPr>
                <w:rFonts w:ascii="Times New Roman" w:hAnsi="Times New Roman" w:eastAsia="仿宋_GB2312" w:cs="仿宋_GB2312"/>
                <w:color w:val="000000"/>
                <w:kern w:val="0"/>
                <w:sz w:val="28"/>
                <w:szCs w:val="28"/>
              </w:rPr>
              <w:t xml:space="preserve">                </w:t>
            </w:r>
            <w:r>
              <w:rPr>
                <w:rFonts w:hint="eastAsia" w:ascii="Times New Roman" w:hAnsi="Times New Roman" w:eastAsia="仿宋_GB2312" w:cs="仿宋_GB2312"/>
                <w:color w:val="000000"/>
                <w:kern w:val="0"/>
                <w:sz w:val="28"/>
                <w:szCs w:val="28"/>
                <w:lang w:eastAsia="zh-CN"/>
              </w:rPr>
              <w:t>部门</w:t>
            </w:r>
            <w:r>
              <w:rPr>
                <w:rFonts w:hint="eastAsia" w:ascii="Times New Roman" w:hAnsi="Times New Roman" w:eastAsia="仿宋_GB2312" w:cs="仿宋_GB2312"/>
                <w:color w:val="000000"/>
                <w:kern w:val="0"/>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46" w:hRule="atLeast"/>
          <w:jc w:val="center"/>
        </w:trPr>
        <w:tc>
          <w:tcPr>
            <w:tcW w:w="1110" w:type="dxa"/>
            <w:vAlign w:val="center"/>
          </w:tcPr>
          <w:p>
            <w:pPr>
              <w:widowControl/>
              <w:spacing w:line="400" w:lineRule="exact"/>
              <w:jc w:val="center"/>
              <w:rPr>
                <w:rFonts w:ascii="Times New Roman" w:hAnsi="Times New Roman" w:eastAsia="仿宋_GB2312"/>
                <w:color w:val="000000"/>
                <w:kern w:val="0"/>
                <w:sz w:val="28"/>
                <w:szCs w:val="28"/>
              </w:rPr>
            </w:pPr>
            <w:r>
              <w:rPr>
                <w:rFonts w:hint="eastAsia" w:ascii="Times New Roman" w:hAnsi="Times New Roman" w:eastAsia="仿宋_GB2312" w:cs="仿宋_GB2312"/>
                <w:color w:val="000000"/>
                <w:kern w:val="0"/>
                <w:sz w:val="28"/>
                <w:szCs w:val="28"/>
              </w:rPr>
              <w:t>备注</w:t>
            </w:r>
          </w:p>
        </w:tc>
        <w:tc>
          <w:tcPr>
            <w:tcW w:w="7364" w:type="dxa"/>
            <w:gridSpan w:val="2"/>
            <w:vAlign w:val="center"/>
          </w:tcPr>
          <w:p>
            <w:pPr>
              <w:jc w:val="left"/>
              <w:rPr>
                <w:rFonts w:ascii="Times New Roman" w:hAnsi="Times New Roman" w:eastAsia="仿宋_GB2312"/>
                <w:color w:val="000000"/>
                <w:kern w:val="0"/>
                <w:sz w:val="28"/>
                <w:szCs w:val="28"/>
                <w:u w:val="single"/>
              </w:rPr>
            </w:pPr>
            <w:r>
              <w:rPr>
                <w:rFonts w:hint="eastAsia" w:ascii="Times New Roman" w:hAnsi="Times New Roman"/>
                <w:b/>
                <w:bCs/>
                <w:sz w:val="28"/>
                <w:szCs w:val="28"/>
              </w:rPr>
              <w:t>（表格中括号里的文字为填写说明，填写时应删除）</w:t>
            </w:r>
          </w:p>
        </w:tc>
      </w:tr>
    </w:tbl>
    <w:p>
      <w:pPr>
        <w:jc w:val="both"/>
        <w:rPr>
          <w:rFonts w:hint="eastAsia" w:ascii="Times New Roman" w:hAnsi="Times New Roman" w:eastAsia="黑体" w:cs="黑体"/>
          <w:sz w:val="30"/>
          <w:szCs w:val="30"/>
          <w:lang w:eastAsia="zh-CN"/>
        </w:rPr>
      </w:pPr>
    </w:p>
    <w:p>
      <w:pPr>
        <w:pStyle w:val="2"/>
        <w:rPr>
          <w:rFonts w:hint="eastAsia" w:ascii="Times New Roman" w:hAnsi="Times New Roman" w:eastAsia="黑体" w:cs="黑体"/>
          <w:sz w:val="30"/>
          <w:szCs w:val="30"/>
          <w:lang w:eastAsia="zh-CN"/>
        </w:rPr>
      </w:pPr>
    </w:p>
    <w:p>
      <w:pPr>
        <w:pStyle w:val="2"/>
        <w:rPr>
          <w:rFonts w:hint="eastAsia" w:ascii="Times New Roman" w:hAnsi="Times New Roman" w:eastAsia="黑体" w:cs="黑体"/>
          <w:sz w:val="30"/>
          <w:szCs w:val="30"/>
          <w:lang w:eastAsia="zh-CN"/>
        </w:rPr>
      </w:pPr>
    </w:p>
    <w:p>
      <w:pPr>
        <w:jc w:val="both"/>
        <w:rPr>
          <w:rFonts w:hint="eastAsia" w:ascii="Times New Roman" w:hAnsi="Times New Roman" w:eastAsia="黑体" w:cs="黑体"/>
          <w:sz w:val="30"/>
          <w:szCs w:val="30"/>
          <w:lang w:eastAsia="zh-CN"/>
        </w:rPr>
      </w:pPr>
    </w:p>
    <w:p>
      <w:pPr>
        <w:jc w:val="both"/>
        <w:rPr>
          <w:rFonts w:hint="eastAsia" w:ascii="Times New Roman" w:hAnsi="Times New Roman" w:eastAsia="黑体" w:cs="黑体"/>
          <w:sz w:val="30"/>
          <w:szCs w:val="30"/>
          <w:lang w:val="en-US" w:eastAsia="zh-CN"/>
        </w:rPr>
      </w:pPr>
      <w:r>
        <w:rPr>
          <w:rFonts w:hint="eastAsia" w:ascii="Times New Roman" w:hAnsi="Times New Roman" w:eastAsia="黑体" w:cs="黑体"/>
          <w:sz w:val="30"/>
          <w:szCs w:val="30"/>
          <w:lang w:eastAsia="zh-CN"/>
        </w:rPr>
        <w:t>附件</w:t>
      </w:r>
      <w:r>
        <w:rPr>
          <w:rFonts w:hint="eastAsia" w:ascii="Times New Roman" w:hAnsi="Times New Roman" w:eastAsia="黑体" w:cs="黑体"/>
          <w:sz w:val="30"/>
          <w:szCs w:val="30"/>
          <w:lang w:val="en-US" w:eastAsia="zh-CN"/>
        </w:rPr>
        <w:t>4</w:t>
      </w:r>
    </w:p>
    <w:p>
      <w:pPr>
        <w:jc w:val="center"/>
        <w:rPr>
          <w:rFonts w:hint="eastAsia" w:ascii="Times New Roman" w:hAnsi="Times New Roman"/>
        </w:rPr>
      </w:pPr>
      <w:r>
        <w:rPr>
          <w:rFonts w:hint="eastAsia" w:ascii="Times New Roman" w:hAnsi="Times New Roman" w:eastAsia="方正小标宋简体" w:cs="方正小标宋简体"/>
          <w:sz w:val="44"/>
          <w:szCs w:val="44"/>
        </w:rPr>
        <w:t>行政规范性文件合法性审查</w:t>
      </w:r>
      <w:r>
        <w:rPr>
          <w:rFonts w:hint="eastAsia" w:ascii="Times New Roman" w:hAnsi="Times New Roman" w:eastAsia="方正小标宋简体" w:cs="方正小标宋简体"/>
          <w:sz w:val="44"/>
          <w:szCs w:val="44"/>
          <w:lang w:eastAsia="zh-CN"/>
        </w:rPr>
        <w:t>流程图</w:t>
      </w:r>
      <w:r>
        <w:rPr>
          <w:rFonts w:hint="eastAsia" w:ascii="Times New Roman" w:hAnsi="Times New Roman"/>
        </w:rPr>
        <w:t xml:space="preserve"> </w:t>
      </w:r>
    </w:p>
    <w:p>
      <w:pPr>
        <w:ind w:firstLine="2310" w:firstLineChars="1100"/>
        <w:jc w:val="left"/>
        <w:rPr>
          <w:rFonts w:hint="eastAsia" w:ascii="Times New Roman" w:hAnsi="Times New Roman"/>
        </w:rPr>
      </w:pPr>
    </w:p>
    <w:p>
      <w:pPr>
        <w:rPr>
          <w:rFonts w:ascii="Times New Roman" w:hAnsi="Times New Roman" w:eastAsia="宋体"/>
        </w:rPr>
      </w:pPr>
      <w:r>
        <w:rPr>
          <w:rFonts w:hint="eastAsia" w:ascii="Times New Roman" w:hAnsi="Times New Roman" w:eastAsia="方正小标宋_GBK" w:cs="方正小标宋_GBK"/>
          <w:sz w:val="44"/>
          <w:szCs w:val="44"/>
        </w:rPr>
        <w:t xml:space="preserve"> </w:t>
      </w:r>
    </w:p>
    <w:p>
      <w:pPr>
        <w:rPr>
          <w:rFonts w:ascii="Times New Roman" w:hAnsi="Times New Roman"/>
        </w:rPr>
      </w:pPr>
      <w:r>
        <w:rPr>
          <w:rFonts w:ascii="Times New Roman" w:hAnsi="Times New Roman" w:eastAsia="宋体" w:cs="黑体"/>
          <w:kern w:val="2"/>
          <w:sz w:val="21"/>
          <w:szCs w:val="24"/>
          <w:lang w:val="en-US" w:eastAsia="zh-CN" w:bidi="ar-SA"/>
        </w:rPr>
        <w:pict>
          <v:rect id="文本框 65" o:spid="_x0000_s1026" style="position:absolute;left:0;margin-left:281.15pt;margin-top:2.95pt;height:110.5pt;width:117.7pt;rotation:0f;z-index:251730944;" o:ole="f" fillcolor="#FFFFFF" filled="t" o:preferrelative="t" stroked="t" coordsize="21600,21600">
            <v:stroke weight="1pt" color="#000000" color2="#FFFFFF" miterlimit="2" dashstyle="dash"/>
            <v:imagedata gain="65536f" blacklevel="0f" gamma="0"/>
            <o:lock v:ext="edit" position="f" selection="f" grouping="f" rotation="f" cropping="f" text="f" aspectratio="f"/>
            <v:textbox>
              <w:txbxContent>
                <w:p>
                  <w:pPr>
                    <w:spacing w:line="440" w:lineRule="exact"/>
                    <w:rPr>
                      <w:rFonts w:ascii="仿宋" w:hAnsi="仿宋" w:eastAsia="仿宋" w:cs="宋体"/>
                      <w:b/>
                      <w:color w:val="000000"/>
                      <w:kern w:val="0"/>
                      <w:sz w:val="18"/>
                      <w:szCs w:val="18"/>
                      <w:lang w:val="zh-CN"/>
                    </w:rPr>
                  </w:pPr>
                  <w:r>
                    <w:rPr>
                      <w:rFonts w:hint="eastAsia" w:ascii="仿宋" w:hAnsi="仿宋" w:eastAsia="仿宋" w:cs="宋体"/>
                      <w:b/>
                      <w:color w:val="000000"/>
                      <w:kern w:val="0"/>
                      <w:sz w:val="18"/>
                      <w:szCs w:val="18"/>
                      <w:lang w:val="zh-CN"/>
                    </w:rPr>
                    <w:t>需提供以下材料：</w:t>
                  </w:r>
                </w:p>
                <w:p>
                  <w:pPr>
                    <w:numPr>
                      <w:numId w:val="0"/>
                    </w:numPr>
                    <w:spacing w:line="260" w:lineRule="exact"/>
                    <w:rPr>
                      <w:rFonts w:ascii="仿宋" w:hAnsi="仿宋" w:eastAsia="仿宋"/>
                      <w:sz w:val="18"/>
                      <w:szCs w:val="18"/>
                    </w:rPr>
                  </w:pPr>
                  <w:r>
                    <w:rPr>
                      <w:rFonts w:hint="eastAsia" w:ascii="仿宋" w:hAnsi="仿宋" w:eastAsia="仿宋"/>
                      <w:sz w:val="18"/>
                      <w:szCs w:val="18"/>
                      <w:lang w:val="en-US" w:eastAsia="zh-CN"/>
                    </w:rPr>
                    <w:t>1</w:t>
                  </w:r>
                  <w:r>
                    <w:rPr>
                      <w:rFonts w:hint="eastAsia" w:ascii="仿宋" w:hAnsi="仿宋" w:eastAsia="仿宋"/>
                      <w:sz w:val="18"/>
                      <w:szCs w:val="18"/>
                      <w:lang w:eastAsia="zh-CN"/>
                    </w:rPr>
                    <w:t>送审稿</w:t>
                  </w:r>
                </w:p>
                <w:p>
                  <w:pPr>
                    <w:numPr>
                      <w:numId w:val="0"/>
                    </w:numPr>
                    <w:spacing w:line="26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2.</w:t>
                  </w:r>
                  <w:r>
                    <w:rPr>
                      <w:rFonts w:hint="eastAsia" w:ascii="仿宋" w:hAnsi="仿宋" w:eastAsia="仿宋"/>
                      <w:sz w:val="18"/>
                      <w:szCs w:val="18"/>
                      <w:lang w:eastAsia="zh-CN"/>
                    </w:rPr>
                    <w:t>乡镇领导签批单</w:t>
                  </w:r>
                </w:p>
                <w:p>
                  <w:pPr>
                    <w:numPr>
                      <w:numId w:val="0"/>
                    </w:numPr>
                    <w:spacing w:line="260" w:lineRule="exact"/>
                    <w:rPr>
                      <w:rFonts w:ascii="仿宋" w:hAnsi="仿宋" w:eastAsia="仿宋"/>
                      <w:sz w:val="18"/>
                      <w:szCs w:val="18"/>
                    </w:rPr>
                  </w:pPr>
                  <w:r>
                    <w:rPr>
                      <w:rFonts w:hint="eastAsia" w:ascii="仿宋" w:hAnsi="仿宋" w:eastAsia="仿宋"/>
                      <w:sz w:val="18"/>
                      <w:szCs w:val="18"/>
                      <w:lang w:val="en-US" w:eastAsia="zh-CN"/>
                    </w:rPr>
                    <w:t>3.</w:t>
                  </w:r>
                  <w:r>
                    <w:rPr>
                      <w:rFonts w:hint="eastAsia" w:ascii="仿宋" w:hAnsi="仿宋" w:eastAsia="仿宋"/>
                      <w:sz w:val="18"/>
                      <w:szCs w:val="18"/>
                      <w:lang w:eastAsia="zh-CN"/>
                    </w:rPr>
                    <w:t>起草说明</w:t>
                  </w:r>
                </w:p>
                <w:p>
                  <w:pPr>
                    <w:numPr>
                      <w:numId w:val="0"/>
                    </w:numPr>
                    <w:spacing w:line="260" w:lineRule="exact"/>
                    <w:rPr>
                      <w:rFonts w:ascii="仿宋" w:hAnsi="仿宋" w:eastAsia="仿宋"/>
                      <w:sz w:val="18"/>
                      <w:szCs w:val="18"/>
                    </w:rPr>
                  </w:pPr>
                  <w:r>
                    <w:rPr>
                      <w:rFonts w:hint="eastAsia" w:ascii="仿宋" w:hAnsi="仿宋" w:eastAsia="仿宋"/>
                      <w:sz w:val="18"/>
                      <w:szCs w:val="18"/>
                      <w:lang w:val="en-US" w:eastAsia="zh-CN"/>
                    </w:rPr>
                    <w:t>4.</w:t>
                  </w:r>
                  <w:r>
                    <w:rPr>
                      <w:rFonts w:hint="eastAsia" w:ascii="仿宋" w:hAnsi="仿宋" w:eastAsia="仿宋"/>
                      <w:sz w:val="18"/>
                      <w:szCs w:val="18"/>
                      <w:lang w:eastAsia="zh-CN"/>
                    </w:rPr>
                    <w:t>征求意见情况</w:t>
                  </w:r>
                </w:p>
                <w:p>
                  <w:pPr>
                    <w:numPr>
                      <w:numId w:val="0"/>
                    </w:numPr>
                    <w:spacing w:line="260" w:lineRule="exact"/>
                    <w:rPr>
                      <w:rFonts w:hint="eastAsia" w:ascii="仿宋" w:hAnsi="仿宋" w:eastAsia="仿宋"/>
                      <w:sz w:val="18"/>
                      <w:szCs w:val="18"/>
                      <w:lang w:eastAsia="zh-CN"/>
                    </w:rPr>
                  </w:pPr>
                  <w:r>
                    <w:rPr>
                      <w:rFonts w:hint="eastAsia" w:ascii="仿宋" w:hAnsi="仿宋" w:eastAsia="仿宋"/>
                      <w:sz w:val="18"/>
                      <w:szCs w:val="18"/>
                      <w:lang w:val="en-US" w:eastAsia="zh-CN"/>
                    </w:rPr>
                    <w:t>5.</w:t>
                  </w:r>
                  <w:r>
                    <w:rPr>
                      <w:rFonts w:hint="eastAsia" w:ascii="仿宋" w:hAnsi="仿宋" w:eastAsia="仿宋"/>
                      <w:sz w:val="18"/>
                      <w:szCs w:val="18"/>
                      <w:lang w:eastAsia="zh-CN"/>
                    </w:rPr>
                    <w:t>公平竞争审查情况</w:t>
                  </w:r>
                </w:p>
                <w:p>
                  <w:pPr>
                    <w:numPr>
                      <w:numId w:val="0"/>
                    </w:numPr>
                    <w:spacing w:line="260" w:lineRule="exact"/>
                    <w:rPr>
                      <w:rFonts w:hint="default" w:eastAsia="方正仿宋_GBK"/>
                      <w:lang w:val="en-US" w:eastAsia="zh-CN"/>
                    </w:rPr>
                  </w:pPr>
                  <w:r>
                    <w:rPr>
                      <w:rFonts w:hint="eastAsia" w:ascii="仿宋" w:hAnsi="仿宋" w:eastAsia="仿宋"/>
                      <w:sz w:val="18"/>
                      <w:szCs w:val="18"/>
                      <w:lang w:val="en-US" w:eastAsia="zh-CN"/>
                    </w:rPr>
                    <w:t>6..依据的法律法规规定等</w:t>
                  </w:r>
                </w:p>
                <w:p>
                  <w:pPr>
                    <w:numPr>
                      <w:numId w:val="0"/>
                    </w:numPr>
                    <w:spacing w:line="260" w:lineRule="exact"/>
                    <w:rPr>
                      <w:rFonts w:ascii="仿宋" w:hAnsi="仿宋" w:eastAsia="仿宋"/>
                      <w:sz w:val="18"/>
                      <w:szCs w:val="18"/>
                    </w:rPr>
                  </w:pPr>
                </w:p>
              </w:txbxContent>
            </v:textbox>
          </v:rect>
        </w:pict>
      </w:r>
      <w:r>
        <w:rPr>
          <w:rFonts w:ascii="Times New Roman" w:hAnsi="Times New Roman" w:eastAsia="宋体" w:cs="黑体"/>
          <w:kern w:val="2"/>
          <w:sz w:val="21"/>
          <w:szCs w:val="24"/>
          <w:lang w:val="en-US" w:eastAsia="zh-CN" w:bidi="ar-SA"/>
        </w:rPr>
        <w:pict>
          <v:shape id="流程图: 可选过程 66" o:spid="_x0000_s1027" type="#_x0000_t176" style="position:absolute;left:0;margin-left:116.2pt;margin-top:12.4pt;height:27.55pt;width:94.95pt;rotation:0f;z-index:251723776;" o:ole="f" fillcolor="#FFFFFF" filled="t" o:preferrelative="t" stroked="t" coordorigin="0,0" coordsize="21600,21600" adj="2700">
            <v:stroke weight="1.5pt" color="#000000" color2="#FFFFFF" miterlimit="2"/>
            <v:imagedata gain="65536f" blacklevel="0f" gamma="0"/>
            <o:lock v:ext="edit" position="f" selection="f" grouping="f" rotation="f" cropping="f" text="f" aspectratio="f"/>
            <v:textbox>
              <w:txbxContent>
                <w:p>
                  <w:pPr>
                    <w:jc w:val="center"/>
                    <w:rPr>
                      <w:rFonts w:ascii="仿宋" w:hAnsi="仿宋" w:eastAsia="仿宋"/>
                      <w:b/>
                      <w:sz w:val="22"/>
                    </w:rPr>
                  </w:pPr>
                  <w:r>
                    <w:rPr>
                      <w:rFonts w:hint="eastAsia" w:ascii="仿宋" w:hAnsi="仿宋" w:eastAsia="仿宋"/>
                      <w:b/>
                      <w:sz w:val="22"/>
                    </w:rPr>
                    <w:t>开始</w:t>
                  </w:r>
                </w:p>
              </w:txbxContent>
            </v:textbox>
          </v:shape>
        </w:pic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w:pict>
          <v:shape id="直接箭头连接符 67" o:spid="_x0000_s1028" type="#_x0000_t32" style="position:absolute;left:0;flip:x;margin-left:162.45pt;margin-top:8.55pt;height:26.75pt;width:0.3pt;rotation:0f;z-index:251724800;"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w:pict>
          <v:shape id="流程图: 过程 68" o:spid="_x0000_s1029" type="#_x0000_t109" style="position:absolute;left:0;margin-left:115.05pt;margin-top:0.95pt;height:35.3pt;width:97.5pt;rotation:0f;z-index:251725824;"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pPr>
                    <w:spacing w:line="190" w:lineRule="exact"/>
                    <w:jc w:val="center"/>
                    <w:rPr>
                      <w:rFonts w:hint="eastAsia" w:ascii="仿宋" w:hAnsi="仿宋" w:eastAsia="仿宋"/>
                      <w:b/>
                      <w:sz w:val="20"/>
                      <w:szCs w:val="20"/>
                    </w:rPr>
                  </w:pPr>
                </w:p>
                <w:p>
                  <w:pPr>
                    <w:spacing w:line="190" w:lineRule="exact"/>
                    <w:jc w:val="center"/>
                    <w:rPr>
                      <w:rFonts w:ascii="仿宋" w:hAnsi="仿宋" w:eastAsia="仿宋"/>
                      <w:b/>
                      <w:sz w:val="22"/>
                      <w:szCs w:val="22"/>
                    </w:rPr>
                  </w:pPr>
                  <w:r>
                    <w:rPr>
                      <w:rFonts w:hint="eastAsia" w:ascii="仿宋" w:hAnsi="仿宋" w:eastAsia="仿宋"/>
                      <w:b/>
                      <w:sz w:val="20"/>
                      <w:szCs w:val="20"/>
                    </w:rPr>
                    <w:t>承办</w:t>
                  </w:r>
                  <w:r>
                    <w:rPr>
                      <w:rFonts w:hint="eastAsia" w:ascii="仿宋" w:hAnsi="仿宋" w:eastAsia="仿宋"/>
                      <w:b/>
                      <w:sz w:val="20"/>
                      <w:szCs w:val="20"/>
                      <w:lang w:eastAsia="zh-CN"/>
                    </w:rPr>
                    <w:t>机构提交草案</w:t>
                  </w:r>
                </w:p>
              </w:txbxContent>
            </v:textbox>
          </v:shape>
        </w:pic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w:pict>
          <v:shape id="直接箭头连接符 69" o:spid="_x0000_s1030" type="#_x0000_t32" style="position:absolute;left:0;margin-left:163.7pt;margin-top:0.4pt;height:28.95pt;width:0.3pt;rotation:0f;z-index:251721728;"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p>
    <w:p>
      <w:pPr>
        <w:rPr>
          <w:rFonts w:ascii="Times New Roman" w:hAnsi="Times New Roman"/>
        </w:rPr>
      </w:pPr>
      <w:r>
        <w:rPr>
          <w:rFonts w:ascii="Times New Roman" w:hAnsi="Times New Roman" w:eastAsia="宋体" w:cs="黑体"/>
          <w:kern w:val="2"/>
          <w:sz w:val="21"/>
          <w:szCs w:val="24"/>
          <w:lang w:val="en-US" w:eastAsia="zh-CN" w:bidi="ar-SA"/>
        </w:rPr>
        <w:pict>
          <v:shape id="流程图: 过程 70" o:spid="_x0000_s1031" type="#_x0000_t109" style="position:absolute;left:0;margin-left:110.45pt;margin-top:12.1pt;height:42.2pt;width:105.85pt;rotation:0f;z-index:251722752;"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pPr>
                    <w:jc w:val="center"/>
                    <w:rPr>
                      <w:rFonts w:hint="eastAsia" w:ascii="仿宋" w:hAnsi="仿宋" w:eastAsia="仿宋"/>
                      <w:b/>
                      <w:sz w:val="22"/>
                      <w:szCs w:val="22"/>
                      <w:lang w:eastAsia="zh-CN"/>
                    </w:rPr>
                  </w:pPr>
                  <w:r>
                    <w:rPr>
                      <w:rFonts w:hint="eastAsia" w:ascii="仿宋" w:hAnsi="仿宋" w:eastAsia="仿宋"/>
                      <w:b/>
                      <w:sz w:val="22"/>
                      <w:szCs w:val="22"/>
                      <w:lang w:eastAsia="zh-CN"/>
                    </w:rPr>
                    <w:t>党政办启动</w:t>
                  </w:r>
                </w:p>
                <w:p>
                  <w:pPr>
                    <w:jc w:val="center"/>
                    <w:rPr>
                      <w:rFonts w:hint="eastAsia" w:ascii="仿宋" w:hAnsi="仿宋" w:eastAsia="仿宋"/>
                      <w:b/>
                      <w:sz w:val="22"/>
                      <w:szCs w:val="22"/>
                      <w:lang w:eastAsia="zh-CN"/>
                    </w:rPr>
                  </w:pPr>
                  <w:r>
                    <w:rPr>
                      <w:rFonts w:hint="eastAsia" w:ascii="仿宋" w:hAnsi="仿宋" w:eastAsia="仿宋"/>
                      <w:b/>
                      <w:sz w:val="22"/>
                      <w:szCs w:val="22"/>
                      <w:lang w:eastAsia="zh-CN"/>
                    </w:rPr>
                    <w:t>合法性审查程序</w:t>
                  </w:r>
                </w:p>
              </w:txbxContent>
            </v:textbox>
          </v:shape>
        </w:pict>
      </w: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w:pict>
          <v:shape id="直接箭头连接符 71" o:spid="_x0000_s1032" type="#_x0000_t32" style="position:absolute;left:0;margin-left:160.45pt;margin-top:7.6pt;height:21.7pt;width:0.05pt;rotation:0f;z-index:251719680;"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w:pict>
          <v:rect id="文本框 1" o:spid="_x0000_s1033" style="position:absolute;left:0;flip:y;margin-left:247.5pt;margin-top:11.6pt;height:18.5pt;width:78.25pt;rotation:0f;z-index:-251644928;" o:ole="f" fillcolor="#FFFFFF" filled="t" o:preferrelative="t" stroked="t" coordsize="21600,21600">
            <v:stroke color="#FFFFFF" color2="#FFFFFF" miterlimit="2"/>
            <v:imagedata gain="65536f" blacklevel="0f" gamma="0"/>
            <o:lock v:ext="edit" position="f" selection="f" grouping="f" rotation="f" cropping="f" text="f" aspectratio="f"/>
            <v:textbox>
              <w:txbxContent>
                <w:p>
                  <w:pPr>
                    <w:spacing w:line="220" w:lineRule="exact"/>
                    <w:rPr>
                      <w:rFonts w:hint="eastAsia" w:ascii="仿宋" w:hAnsi="仿宋" w:eastAsia="仿宋"/>
                      <w:b/>
                      <w:sz w:val="16"/>
                      <w:lang w:eastAsia="zh-CN"/>
                    </w:rPr>
                  </w:pPr>
                  <w:r>
                    <w:rPr>
                      <w:rFonts w:hint="eastAsia" w:ascii="仿宋" w:hAnsi="仿宋" w:eastAsia="仿宋"/>
                      <w:b/>
                      <w:sz w:val="16"/>
                      <w:lang w:eastAsia="zh-CN"/>
                    </w:rPr>
                    <w:t>材料不齐等原因</w:t>
                  </w:r>
                </w:p>
              </w:txbxContent>
            </v:textbox>
          </v:rect>
        </w:pict>
      </w:r>
      <w:r>
        <w:rPr>
          <w:rFonts w:ascii="Times New Roman" w:hAnsi="Times New Roman" w:eastAsia="宋体" w:cs="黑体"/>
          <w:kern w:val="2"/>
          <w:sz w:val="21"/>
          <w:szCs w:val="24"/>
          <w:lang w:val="en-US" w:eastAsia="zh-CN" w:bidi="ar-SA"/>
        </w:rPr>
        <w:pict>
          <v:shape id="流程图: 决策 72" o:spid="_x0000_s1034" type="#_x0000_t110" style="position:absolute;left:0;margin-left:73.4pt;margin-top:1.4pt;height:83.35pt;width:173.85pt;rotation:0f;z-index:251726848;"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pPr>
                    <w:spacing w:line="180" w:lineRule="exact"/>
                    <w:jc w:val="center"/>
                    <w:rPr>
                      <w:rFonts w:hint="eastAsia" w:ascii="仿宋" w:hAnsi="仿宋" w:eastAsia="仿宋"/>
                      <w:b/>
                      <w:spacing w:val="-20"/>
                      <w:sz w:val="18"/>
                      <w:szCs w:val="18"/>
                      <w:lang w:eastAsia="zh-CN"/>
                    </w:rPr>
                  </w:pPr>
                  <w:r>
                    <w:rPr>
                      <w:rFonts w:hint="eastAsia" w:ascii="仿宋" w:hAnsi="仿宋" w:eastAsia="仿宋"/>
                      <w:b/>
                      <w:spacing w:val="-20"/>
                      <w:sz w:val="18"/>
                      <w:szCs w:val="18"/>
                      <w:lang w:eastAsia="zh-CN"/>
                    </w:rPr>
                    <w:t>司法所</w:t>
                  </w:r>
                </w:p>
                <w:p>
                  <w:pPr>
                    <w:spacing w:line="180" w:lineRule="exact"/>
                    <w:jc w:val="center"/>
                    <w:rPr>
                      <w:rFonts w:hint="eastAsia" w:ascii="仿宋" w:hAnsi="仿宋" w:eastAsia="仿宋"/>
                      <w:b/>
                      <w:spacing w:val="-20"/>
                      <w:sz w:val="18"/>
                      <w:szCs w:val="18"/>
                      <w:lang w:eastAsia="zh-CN"/>
                    </w:rPr>
                  </w:pPr>
                  <w:r>
                    <w:rPr>
                      <w:rFonts w:hint="eastAsia" w:ascii="仿宋" w:hAnsi="仿宋" w:eastAsia="仿宋"/>
                      <w:b/>
                      <w:spacing w:val="-20"/>
                      <w:sz w:val="18"/>
                      <w:szCs w:val="18"/>
                      <w:lang w:eastAsia="zh-CN"/>
                    </w:rPr>
                    <w:t>合法性审查</w:t>
                  </w:r>
                </w:p>
                <w:p>
                  <w:pPr>
                    <w:spacing w:line="180" w:lineRule="exact"/>
                    <w:jc w:val="center"/>
                    <w:rPr>
                      <w:rFonts w:hint="eastAsia" w:ascii="仿宋" w:hAnsi="仿宋" w:eastAsia="仿宋"/>
                      <w:b/>
                      <w:spacing w:val="-20"/>
                      <w:sz w:val="18"/>
                      <w:szCs w:val="18"/>
                      <w:lang w:eastAsia="zh-CN"/>
                    </w:rPr>
                  </w:pPr>
                  <w:r>
                    <w:rPr>
                      <w:rFonts w:hint="eastAsia" w:ascii="仿宋" w:hAnsi="仿宋" w:eastAsia="仿宋"/>
                      <w:b/>
                      <w:spacing w:val="-20"/>
                      <w:sz w:val="18"/>
                      <w:szCs w:val="18"/>
                      <w:lang w:eastAsia="zh-CN"/>
                    </w:rPr>
                    <w:t>（</w:t>
                  </w:r>
                  <w:r>
                    <w:rPr>
                      <w:rFonts w:hint="eastAsia" w:ascii="仿宋" w:hAnsi="仿宋" w:eastAsia="仿宋"/>
                      <w:b/>
                      <w:spacing w:val="-20"/>
                      <w:sz w:val="18"/>
                      <w:szCs w:val="18"/>
                      <w:lang w:val="en-US" w:eastAsia="zh-CN"/>
                    </w:rPr>
                    <w:t>5-15个工作日内</w:t>
                  </w:r>
                  <w:r>
                    <w:rPr>
                      <w:rFonts w:hint="eastAsia" w:ascii="仿宋" w:hAnsi="仿宋" w:eastAsia="仿宋"/>
                      <w:b/>
                      <w:spacing w:val="-20"/>
                      <w:sz w:val="18"/>
                      <w:szCs w:val="18"/>
                      <w:lang w:eastAsia="zh-CN"/>
                    </w:rPr>
                    <w:t>）</w:t>
                  </w:r>
                </w:p>
              </w:txbxContent>
            </v:textbox>
          </v:shape>
        </w:pict>
      </w:r>
    </w:p>
    <w:p>
      <w:pPr>
        <w:rPr>
          <w:rFonts w:ascii="Times New Roman" w:hAnsi="Times New Roman"/>
        </w:rPr>
      </w:pPr>
      <w:r>
        <w:rPr>
          <w:rFonts w:ascii="Times New Roman" w:hAnsi="Times New Roman" w:eastAsia="宋体" w:cs="黑体"/>
          <w:kern w:val="2"/>
          <w:sz w:val="21"/>
          <w:szCs w:val="24"/>
          <w:lang w:val="en-US" w:eastAsia="zh-CN" w:bidi="ar-SA"/>
        </w:rPr>
        <w:pict>
          <v:shape id="流程图: 过程 73" o:spid="_x0000_s1035" type="#_x0000_t109" style="position:absolute;left:0;margin-left:329.85pt;margin-top:3.6pt;height:43.6pt;width:127.75pt;rotation:0f;z-index:251727872;"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pPr>
                    <w:widowControl w:val="0"/>
                    <w:wordWrap/>
                    <w:adjustRightInd/>
                    <w:snapToGrid/>
                    <w:spacing w:line="360" w:lineRule="exact"/>
                    <w:jc w:val="center"/>
                    <w:textAlignment w:val="auto"/>
                    <w:rPr>
                      <w:rFonts w:hint="eastAsia" w:ascii="仿宋" w:hAnsi="仿宋" w:eastAsia="仿宋"/>
                      <w:b/>
                      <w:sz w:val="24"/>
                      <w:lang w:eastAsia="zh-CN"/>
                    </w:rPr>
                  </w:pPr>
                  <w:r>
                    <w:rPr>
                      <w:rFonts w:hint="eastAsia" w:ascii="仿宋" w:hAnsi="仿宋" w:eastAsia="仿宋"/>
                      <w:b/>
                      <w:sz w:val="24"/>
                      <w:lang w:eastAsia="zh-CN"/>
                    </w:rPr>
                    <w:t>退回材料并一次性</w:t>
                  </w:r>
                </w:p>
                <w:p>
                  <w:pPr>
                    <w:widowControl w:val="0"/>
                    <w:wordWrap/>
                    <w:adjustRightInd/>
                    <w:snapToGrid/>
                    <w:spacing w:line="360" w:lineRule="exact"/>
                    <w:jc w:val="center"/>
                    <w:textAlignment w:val="auto"/>
                    <w:rPr>
                      <w:rFonts w:hint="eastAsia" w:ascii="仿宋" w:hAnsi="仿宋" w:eastAsia="仿宋"/>
                      <w:b/>
                      <w:sz w:val="24"/>
                      <w:lang w:eastAsia="zh-CN"/>
                    </w:rPr>
                  </w:pPr>
                  <w:r>
                    <w:rPr>
                      <w:rFonts w:hint="eastAsia" w:ascii="仿宋" w:hAnsi="仿宋" w:eastAsia="仿宋"/>
                      <w:b/>
                      <w:sz w:val="24"/>
                      <w:lang w:eastAsia="zh-CN"/>
                    </w:rPr>
                    <w:t>告知所需材料</w:t>
                  </w:r>
                </w:p>
              </w:txbxContent>
            </v:textbox>
          </v:shape>
        </w:pict>
      </w:r>
    </w:p>
    <w:p>
      <w:pPr>
        <w:rPr>
          <w:rFonts w:ascii="Times New Roman" w:hAnsi="Times New Roman"/>
        </w:rPr>
      </w:pPr>
      <w:r>
        <w:rPr>
          <w:rFonts w:ascii="Times New Roman" w:hAnsi="Times New Roman" w:eastAsia="宋体" w:cs="黑体"/>
          <w:kern w:val="2"/>
          <w:sz w:val="21"/>
          <w:szCs w:val="24"/>
          <w:lang w:val="en-US" w:eastAsia="zh-CN" w:bidi="ar-SA"/>
        </w:rPr>
        <w:pict>
          <v:line id="直接连接符 74" o:spid="_x0000_s1036" style="position:absolute;left:0;flip:x y;margin-left:253.65pt;margin-top:16.5pt;height:0.75pt;width:75.75pt;rotation:0f;z-index:251729920;" o:ole="f" fillcolor="#FFFFFF" filled="f" o:preferrelative="t" stroked="t" coordsize="21600,21600">
            <v:fill on="f" color2="#FFFFFF" focus="0%"/>
            <v:stroke weight="1pt" color="#000000" color2="#FFFFFF" miterlimit="2" endarrow="block"/>
            <v:imagedata gain="65536f" blacklevel="0f" gamma="0"/>
            <o:lock v:ext="edit" position="f" selection="f" grouping="f" rotation="f" cropping="f" text="f" aspectratio="f"/>
          </v:line>
        </w:pict>
      </w:r>
      <w:r>
        <w:rPr>
          <w:rFonts w:ascii="Times New Roman" w:hAnsi="Times New Roman" w:eastAsia="宋体" w:cs="黑体"/>
          <w:kern w:val="2"/>
          <w:sz w:val="21"/>
          <w:szCs w:val="24"/>
          <w:lang w:val="en-US" w:eastAsia="zh-CN" w:bidi="ar-SA"/>
        </w:rPr>
        <w:pict>
          <v:shape id="直接箭头连接符 75" o:spid="_x0000_s1037" type="#_x0000_t32" style="position:absolute;left:0;margin-left:256.65pt;margin-top:8.25pt;height:1.2pt;width:73.2pt;rotation:0f;z-index:251728896;"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p>
    <w:p>
      <w:pPr>
        <w:rPr>
          <w:rFonts w:ascii="Times New Roman" w:hAnsi="Times New Roman"/>
        </w:rPr>
      </w:pPr>
      <w:r>
        <w:rPr>
          <w:rFonts w:ascii="Times New Roman" w:hAnsi="Times New Roman" w:eastAsia="宋体" w:cs="黑体"/>
          <w:kern w:val="2"/>
          <w:sz w:val="21"/>
          <w:szCs w:val="24"/>
          <w:lang w:val="en-US" w:eastAsia="zh-CN" w:bidi="ar-SA"/>
        </w:rPr>
        <w:pict>
          <v:rect id="文本框 76" o:spid="_x0000_s1038" style="position:absolute;left:0;flip:y;margin-left:246pt;margin-top:9.5pt;height:18.5pt;width:78.25pt;rotation:0f;z-index:-251643904;" o:ole="f" fillcolor="#FFFFFF" filled="t" o:preferrelative="t" stroked="t" coordsize="21600,21600">
            <v:stroke color="#FFFFFF" color2="#FFFFFF" miterlimit="2"/>
            <v:imagedata gain="65536f" blacklevel="0f" gamma="0"/>
            <o:lock v:ext="edit" position="f" selection="f" grouping="f" rotation="f" cropping="f" text="f" aspectratio="f"/>
            <v:textbox>
              <w:txbxContent>
                <w:p>
                  <w:pPr>
                    <w:spacing w:line="220" w:lineRule="exact"/>
                    <w:jc w:val="center"/>
                    <w:rPr>
                      <w:rFonts w:hint="eastAsia" w:ascii="仿宋" w:hAnsi="仿宋" w:eastAsia="仿宋"/>
                      <w:b/>
                      <w:sz w:val="16"/>
                      <w:lang w:eastAsia="zh-CN"/>
                    </w:rPr>
                  </w:pPr>
                  <w:r>
                    <w:rPr>
                      <w:rFonts w:hint="eastAsia" w:ascii="仿宋" w:hAnsi="仿宋" w:eastAsia="仿宋"/>
                      <w:b/>
                      <w:sz w:val="16"/>
                      <w:lang w:eastAsia="zh-CN"/>
                    </w:rPr>
                    <w:t>材料补齐后</w:t>
                  </w:r>
                </w:p>
              </w:txbxContent>
            </v:textbox>
          </v:rect>
        </w:pic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w:pict>
          <v:shape id="直接箭头连接符 77" o:spid="_x0000_s1039" type="#_x0000_t32" style="position:absolute;left:0;margin-left:159.7pt;margin-top:4.7pt;height:21.7pt;width:0.05pt;rotation:0f;z-index:251731968;"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p>
    <w:p>
      <w:pPr>
        <w:rPr>
          <w:rFonts w:ascii="Times New Roman" w:hAnsi="Times New Roman"/>
        </w:rPr>
      </w:pPr>
      <w:r>
        <w:rPr>
          <w:rFonts w:ascii="Times New Roman" w:hAnsi="Times New Roman" w:eastAsia="宋体" w:cs="黑体"/>
          <w:kern w:val="2"/>
          <w:sz w:val="21"/>
          <w:szCs w:val="24"/>
          <w:lang w:val="en-US" w:eastAsia="zh-CN" w:bidi="ar-SA"/>
        </w:rPr>
        <w:pict>
          <v:rect id="文本框 78" o:spid="_x0000_s1040" style="position:absolute;left:0;flip:y;margin-left:128.25pt;margin-top:9.65pt;height:23.1pt;width:63.95pt;rotation:0f;z-index:-251645952;" o:ole="f" fillcolor="#FFFFFF" filled="t" o:preferrelative="t" stroked="t" coordsize="21600,21600">
            <v:stroke color="#FFFFFF" color2="#FFFFFF" miterlimit="2"/>
            <v:imagedata gain="65536f" blacklevel="0f" gamma="0"/>
            <o:lock v:ext="edit" position="f" selection="f" grouping="f" rotation="f" cropping="f" text="f" aspectratio="f"/>
            <v:textbox>
              <w:txbxContent>
                <w:p>
                  <w:pPr>
                    <w:spacing w:line="220" w:lineRule="exact"/>
                    <w:jc w:val="center"/>
                    <w:rPr>
                      <w:rFonts w:hint="eastAsia" w:ascii="仿宋" w:hAnsi="仿宋" w:eastAsia="仿宋"/>
                      <w:b/>
                      <w:sz w:val="16"/>
                      <w:lang w:eastAsia="zh-CN"/>
                    </w:rPr>
                  </w:pPr>
                  <w:r>
                    <w:rPr>
                      <w:rFonts w:hint="eastAsia" w:ascii="仿宋" w:hAnsi="仿宋" w:eastAsia="仿宋"/>
                      <w:b/>
                      <w:sz w:val="16"/>
                      <w:lang w:eastAsia="zh-CN"/>
                    </w:rPr>
                    <w:t>审查完成</w:t>
                  </w:r>
                </w:p>
              </w:txbxContent>
            </v:textbox>
          </v:rect>
        </w:pic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w:pict>
          <v:shape id="直接箭头连接符 79" o:spid="_x0000_s1041" type="#_x0000_t32" style="position:absolute;left:0;flip:x;margin-left:159pt;margin-top:2.2pt;height:25.6pt;width:0.35pt;rotation:0f;z-index:251720704;"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p>
    <w:p>
      <w:pPr>
        <w:rPr>
          <w:rFonts w:ascii="Times New Roman" w:hAnsi="Times New Roman"/>
        </w:rPr>
      </w:pPr>
      <w:r>
        <w:rPr>
          <w:rFonts w:ascii="Times New Roman" w:hAnsi="Times New Roman" w:eastAsia="宋体" w:cs="黑体"/>
          <w:kern w:val="2"/>
          <w:sz w:val="21"/>
          <w:szCs w:val="24"/>
          <w:lang w:val="en-US" w:eastAsia="zh-CN" w:bidi="ar-SA"/>
        </w:rPr>
        <w:pict>
          <v:shape id="流程图: 过程 80" o:spid="_x0000_s1042" type="#_x0000_t109" style="position:absolute;left:0;margin-left:56.3pt;margin-top:13.5pt;height:45.05pt;width:196.6pt;rotation:0f;z-index:251718656;"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pPr>
                    <w:widowControl w:val="0"/>
                    <w:wordWrap/>
                    <w:adjustRightInd/>
                    <w:snapToGrid/>
                    <w:spacing w:line="360" w:lineRule="exact"/>
                    <w:jc w:val="center"/>
                    <w:textAlignment w:val="auto"/>
                    <w:rPr>
                      <w:rFonts w:hint="eastAsia" w:ascii="仿宋" w:hAnsi="仿宋" w:eastAsia="仿宋"/>
                      <w:b/>
                      <w:sz w:val="22"/>
                      <w:lang w:eastAsia="zh-CN"/>
                    </w:rPr>
                  </w:pPr>
                  <w:r>
                    <w:rPr>
                      <w:rFonts w:hint="eastAsia" w:ascii="仿宋" w:hAnsi="仿宋" w:eastAsia="仿宋"/>
                      <w:b/>
                      <w:sz w:val="22"/>
                      <w:lang w:eastAsia="zh-CN"/>
                    </w:rPr>
                    <w:t>合法性审查意见提交领导签字后，</w:t>
                  </w:r>
                </w:p>
                <w:p>
                  <w:pPr>
                    <w:widowControl w:val="0"/>
                    <w:wordWrap/>
                    <w:adjustRightInd/>
                    <w:snapToGrid/>
                    <w:spacing w:line="360" w:lineRule="exact"/>
                    <w:jc w:val="center"/>
                    <w:textAlignment w:val="auto"/>
                    <w:rPr>
                      <w:rFonts w:hint="eastAsia" w:ascii="仿宋" w:hAnsi="仿宋" w:eastAsia="仿宋"/>
                      <w:b/>
                      <w:sz w:val="22"/>
                      <w:lang w:eastAsia="zh-CN"/>
                    </w:rPr>
                  </w:pPr>
                  <w:r>
                    <w:rPr>
                      <w:rFonts w:hint="eastAsia" w:ascii="仿宋" w:hAnsi="仿宋" w:eastAsia="仿宋"/>
                      <w:b/>
                      <w:sz w:val="22"/>
                      <w:lang w:eastAsia="zh-CN"/>
                    </w:rPr>
                    <w:t>反馈至承办机构，并自行存档</w:t>
                  </w:r>
                </w:p>
              </w:txbxContent>
            </v:textbox>
          </v:shape>
        </w:pict>
      </w:r>
    </w:p>
    <w:p>
      <w:pPr>
        <w:tabs>
          <w:tab w:val="left" w:pos="5335"/>
        </w:tabs>
        <w:jc w:val="left"/>
        <w:rPr>
          <w:rFonts w:ascii="Times New Roman" w:hAnsi="Times New Roman"/>
        </w:rPr>
      </w:pPr>
    </w:p>
    <w:p>
      <w:pPr>
        <w:tabs>
          <w:tab w:val="left" w:pos="5335"/>
        </w:tabs>
        <w:jc w:val="left"/>
        <w:rPr>
          <w:rFonts w:ascii="Times New Roman" w:hAnsi="Times New Roman"/>
        </w:rPr>
      </w:pPr>
    </w:p>
    <w:p>
      <w:pPr>
        <w:tabs>
          <w:tab w:val="left" w:pos="5335"/>
        </w:tabs>
        <w:jc w:val="left"/>
        <w:rPr>
          <w:rFonts w:ascii="Times New Roman" w:hAnsi="Times New Roman"/>
        </w:rPr>
      </w:pPr>
    </w:p>
    <w:p>
      <w:pPr>
        <w:rPr>
          <w:rFonts w:hint="eastAsia" w:ascii="Times New Roman" w:hAnsi="Times New Roman" w:eastAsia="仿宋_GB2312" w:cs="仿宋_GB2312"/>
          <w:sz w:val="32"/>
          <w:szCs w:val="32"/>
        </w:rPr>
        <w:sectPr>
          <w:pgSz w:w="11906" w:h="16838"/>
          <w:pgMar w:top="1440" w:right="1803" w:bottom="1440" w:left="1803" w:header="851" w:footer="992" w:gutter="0"/>
          <w:cols w:space="720" w:num="1"/>
          <w:rtlGutter w:val="0"/>
          <w:docGrid w:type="lines" w:linePitch="319" w:charSpace="0"/>
        </w:sectPr>
      </w:pPr>
      <w:r>
        <w:rPr>
          <w:rFonts w:ascii="Times New Roman" w:hAnsi="Times New Roman" w:eastAsia="宋体" w:cs="黑体"/>
          <w:kern w:val="2"/>
          <w:sz w:val="21"/>
          <w:szCs w:val="24"/>
          <w:lang w:val="en-US" w:eastAsia="zh-CN" w:bidi="ar-SA"/>
        </w:rPr>
        <w:pict>
          <v:shape id="流程图: 可选过程 81" o:spid="_x0000_s1043" type="#_x0000_t176" style="position:absolute;left:0;margin-left:69.6pt;margin-top:128.6pt;height:29.75pt;width:173.75pt;rotation:0f;z-index:-251639808;" o:ole="f" fillcolor="#FFFFFF" filled="t" o:preferrelative="t" stroked="t" coordorigin="0,0" coordsize="21600,21600" adj="2700">
            <v:stroke weight="1.5pt" color="#000000" color2="#FFFFFF" miterlimit="2"/>
            <v:imagedata gain="65536f" blacklevel="0f" gamma="0"/>
            <o:lock v:ext="edit" position="f" selection="f" grouping="f" rotation="f" cropping="f" text="f" aspectratio="f"/>
            <v:textbox>
              <w:txbxContent>
                <w:p>
                  <w:pPr>
                    <w:jc w:val="center"/>
                    <w:rPr>
                      <w:rFonts w:hint="default" w:ascii="仿宋" w:hAnsi="仿宋" w:eastAsia="仿宋"/>
                      <w:b/>
                      <w:sz w:val="22"/>
                      <w:lang w:val="en-US" w:eastAsia="zh-CN"/>
                    </w:rPr>
                  </w:pPr>
                  <w:r>
                    <w:rPr>
                      <w:rFonts w:hint="eastAsia" w:ascii="仿宋" w:hAnsi="仿宋" w:eastAsia="仿宋"/>
                      <w:b/>
                      <w:sz w:val="22"/>
                      <w:lang w:eastAsia="zh-CN"/>
                    </w:rPr>
                    <w:t>司法所向县司法局备案</w:t>
                  </w:r>
                </w:p>
              </w:txbxContent>
            </v:textbox>
          </v:shape>
        </w:pict>
      </w:r>
      <w:r>
        <w:rPr>
          <w:rFonts w:ascii="Times New Roman" w:hAnsi="Times New Roman" w:eastAsia="宋体" w:cs="黑体"/>
          <w:kern w:val="2"/>
          <w:sz w:val="21"/>
          <w:szCs w:val="24"/>
          <w:lang w:val="en-US" w:eastAsia="zh-CN" w:bidi="ar-SA"/>
        </w:rPr>
        <w:pict>
          <v:line id="直接连接符 82" o:spid="_x0000_s1044" style="position:absolute;left:0;margin-left:157.25pt;margin-top:107pt;height:18.35pt;width:0.05pt;rotation:0f;z-index:-251640832;" o:ole="f" fillcolor="#FFFFFF" filled="f" o:preferrelative="t" stroked="t" coordsize="21600,21600">
            <v:fill on="f" color2="#FFFFFF" focus="0%"/>
            <v:stroke weight="1pt" color="#000000" color2="#FFFFFF" miterlimit="2" endarrow="block"/>
            <v:imagedata gain="65536f" blacklevel="0f" gamma="0"/>
            <o:lock v:ext="edit" position="f" selection="f" grouping="f" rotation="f" cropping="f" text="f" aspectratio="f"/>
          </v:line>
        </w:pict>
      </w:r>
      <w:r>
        <w:rPr>
          <w:rFonts w:ascii="Times New Roman" w:hAnsi="Times New Roman" w:eastAsia="宋体" w:cs="黑体"/>
          <w:kern w:val="2"/>
          <w:sz w:val="21"/>
          <w:szCs w:val="24"/>
          <w:lang w:val="en-US" w:eastAsia="zh-CN" w:bidi="ar-SA"/>
        </w:rPr>
        <w:pict>
          <v:shape id="流程图: 可选过程 83" o:spid="_x0000_s1045" type="#_x0000_t176" style="position:absolute;left:0;margin-left:70.35pt;margin-top:74.6pt;height:29.75pt;width:173.75pt;rotation:0f;z-index:-251641856;" o:ole="f" fillcolor="#FFFFFF" filled="t" o:preferrelative="t" stroked="t" coordorigin="0,0" coordsize="21600,21600" adj="2700">
            <v:stroke weight="1.5pt" color="#000000" color2="#FFFFFF" miterlimit="2"/>
            <v:imagedata gain="65536f" blacklevel="0f" gamma="0"/>
            <o:lock v:ext="edit" position="f" selection="f" grouping="f" rotation="f" cropping="f" text="f" aspectratio="f"/>
            <v:textbox>
              <w:txbxContent>
                <w:p>
                  <w:pPr>
                    <w:jc w:val="center"/>
                    <w:rPr>
                      <w:rFonts w:hint="default" w:ascii="仿宋" w:hAnsi="仿宋" w:eastAsia="仿宋"/>
                      <w:b/>
                      <w:sz w:val="22"/>
                      <w:lang w:val="en-US" w:eastAsia="zh-CN"/>
                    </w:rPr>
                  </w:pPr>
                  <w:r>
                    <w:rPr>
                      <w:rFonts w:hint="eastAsia" w:ascii="仿宋" w:hAnsi="仿宋" w:eastAsia="仿宋"/>
                      <w:b/>
                      <w:sz w:val="22"/>
                      <w:lang w:eastAsia="zh-CN"/>
                    </w:rPr>
                    <w:t>乡镇公布行政规范性文件</w:t>
                  </w:r>
                </w:p>
              </w:txbxContent>
            </v:textbox>
          </v:shape>
        </w:pict>
      </w:r>
      <w:r>
        <w:rPr>
          <w:rFonts w:ascii="Times New Roman" w:hAnsi="Times New Roman" w:eastAsia="宋体" w:cs="黑体"/>
          <w:kern w:val="2"/>
          <w:sz w:val="21"/>
          <w:szCs w:val="24"/>
          <w:lang w:val="en-US" w:eastAsia="zh-CN" w:bidi="ar-SA"/>
        </w:rPr>
        <w:pict>
          <v:line id="直接连接符 84" o:spid="_x0000_s1046" style="position:absolute;left:0;flip:x;margin-left:158.4pt;margin-top:54.5pt;height:18.85pt;width:0.35pt;rotation:0f;z-index:-251642880;" o:ole="f" fillcolor="#FFFFFF" filled="f" o:preferrelative="t" stroked="t" coordsize="21600,21600">
            <v:fill on="f" color2="#FFFFFF" focus="0%"/>
            <v:stroke weight="1pt" color="#000000" color2="#FFFFFF" miterlimit="2" endarrow="block"/>
            <v:imagedata gain="65536f" blacklevel="0f" gamma="0"/>
            <o:lock v:ext="edit" position="f" selection="f" grouping="f" rotation="f" cropping="f" text="f" aspectratio="f"/>
          </v:line>
        </w:pict>
      </w:r>
      <w:r>
        <w:rPr>
          <w:rFonts w:ascii="Times New Roman" w:hAnsi="Times New Roman" w:eastAsia="宋体" w:cs="黑体"/>
          <w:kern w:val="2"/>
          <w:sz w:val="21"/>
          <w:szCs w:val="24"/>
          <w:lang w:val="en-US" w:eastAsia="zh-CN" w:bidi="ar-SA"/>
        </w:rPr>
        <w:pict>
          <v:shape id="流程图: 可选过程 85" o:spid="_x0000_s1047" type="#_x0000_t176" style="position:absolute;left:0;margin-left:71.1pt;margin-top:23.6pt;height:29.75pt;width:173.75pt;rotation:0f;z-index:-251648000;" o:ole="f" fillcolor="#FFFFFF" filled="t" o:preferrelative="t" stroked="t" coordorigin="0,0" coordsize="21600,21600" adj="2700">
            <v:stroke weight="1.5pt" color="#000000" color2="#FFFFFF" miterlimit="2"/>
            <v:imagedata gain="65536f" blacklevel="0f" gamma="0"/>
            <o:lock v:ext="edit" position="f" selection="f" grouping="f" rotation="f" cropping="f" text="f" aspectratio="f"/>
            <v:textbox>
              <w:txbxContent>
                <w:p>
                  <w:pPr>
                    <w:jc w:val="center"/>
                    <w:rPr>
                      <w:rFonts w:hint="default" w:ascii="仿宋" w:hAnsi="仿宋" w:eastAsia="仿宋"/>
                      <w:b/>
                      <w:sz w:val="22"/>
                      <w:lang w:val="en-US" w:eastAsia="zh-CN"/>
                    </w:rPr>
                  </w:pPr>
                  <w:r>
                    <w:rPr>
                      <w:rFonts w:hint="eastAsia" w:ascii="仿宋" w:hAnsi="仿宋" w:eastAsia="仿宋"/>
                      <w:b/>
                      <w:sz w:val="22"/>
                      <w:lang w:eastAsia="zh-CN"/>
                    </w:rPr>
                    <w:t>承办机构</w:t>
                  </w:r>
                  <w:r>
                    <w:rPr>
                      <w:rFonts w:hint="eastAsia" w:ascii="仿宋" w:hAnsi="仿宋" w:eastAsia="仿宋"/>
                      <w:b/>
                      <w:sz w:val="22"/>
                      <w:lang w:val="en-US" w:eastAsia="zh-CN"/>
                    </w:rPr>
                    <w:t>/党政办提交集体审议</w:t>
                  </w:r>
                </w:p>
              </w:txbxContent>
            </v:textbox>
          </v:shape>
        </w:pict>
      </w:r>
      <w:r>
        <w:rPr>
          <w:rFonts w:ascii="Times New Roman" w:hAnsi="Times New Roman" w:eastAsia="宋体" w:cs="黑体"/>
          <w:kern w:val="2"/>
          <w:sz w:val="21"/>
          <w:szCs w:val="24"/>
          <w:lang w:val="en-US" w:eastAsia="zh-CN" w:bidi="ar-SA"/>
        </w:rPr>
        <w:pict>
          <v:line id="直接连接符 86" o:spid="_x0000_s1048" style="position:absolute;left:0;margin-left:158.75pt;margin-top:2pt;height:18.35pt;width:0.05pt;rotation:0f;z-index:-251646976;" o:ole="f" fillcolor="#FFFFFF" filled="f" o:preferrelative="t" stroked="t" coordsize="21600,21600">
            <v:fill on="f" color2="#FFFFFF" focus="0%"/>
            <v:stroke weight="1pt" color="#000000" color2="#FFFFFF" miterlimit="2" endarrow="block"/>
            <v:imagedata gain="65536f" blacklevel="0f" gamma="0"/>
            <o:lock v:ext="edit" position="f" selection="f" grouping="f" rotation="f" cropping="f" text="f" aspectratio="f"/>
          </v:line>
        </w:pict>
      </w:r>
    </w:p>
    <w:p>
      <w:pPr>
        <w:jc w:val="both"/>
        <w:rPr>
          <w:rFonts w:hint="eastAsia" w:ascii="Times New Roman" w:hAnsi="Times New Roman" w:eastAsia="黑体" w:cs="黑体"/>
          <w:sz w:val="24"/>
          <w:szCs w:val="24"/>
          <w:lang w:val="en-US" w:eastAsia="zh-CN"/>
        </w:rPr>
      </w:pPr>
      <w:r>
        <w:rPr>
          <w:rFonts w:hint="eastAsia" w:ascii="Times New Roman" w:hAnsi="Times New Roman" w:eastAsia="黑体" w:cs="黑体"/>
          <w:sz w:val="24"/>
          <w:szCs w:val="24"/>
          <w:lang w:eastAsia="zh-CN"/>
        </w:rPr>
        <w:t>附件</w:t>
      </w:r>
      <w:r>
        <w:rPr>
          <w:rFonts w:hint="eastAsia" w:ascii="Times New Roman" w:hAnsi="Times New Roman" w:eastAsia="黑体" w:cs="黑体"/>
          <w:sz w:val="24"/>
          <w:szCs w:val="24"/>
          <w:lang w:val="en-US" w:eastAsia="zh-CN"/>
        </w:rPr>
        <w:t>5</w:t>
      </w:r>
    </w:p>
    <w:p>
      <w:p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重大行政决策合法性审查</w:t>
      </w:r>
      <w:r>
        <w:rPr>
          <w:rFonts w:hint="eastAsia" w:ascii="Times New Roman" w:hAnsi="Times New Roman" w:eastAsia="方正小标宋简体" w:cs="方正小标宋简体"/>
          <w:sz w:val="36"/>
          <w:szCs w:val="36"/>
          <w:lang w:eastAsia="zh-CN"/>
        </w:rPr>
        <w:t>流程图</w:t>
      </w:r>
    </w:p>
    <w:p>
      <w:pPr>
        <w:ind w:firstLine="2310" w:firstLineChars="1100"/>
        <w:jc w:val="left"/>
        <w:rPr>
          <w:rFonts w:hint="eastAsia" w:ascii="Times New Roman" w:hAnsi="Times New Roman"/>
        </w:rPr>
      </w:pPr>
    </w:p>
    <w:p>
      <w:pPr>
        <w:rPr>
          <w:rFonts w:ascii="Times New Roman" w:hAnsi="Times New Roman" w:eastAsia="宋体"/>
        </w:rPr>
      </w:pPr>
      <w:r>
        <w:rPr>
          <w:rFonts w:hint="eastAsia" w:ascii="Times New Roman" w:hAnsi="Times New Roman" w:eastAsia="方正小标宋_GBK" w:cs="方正小标宋_GBK"/>
          <w:sz w:val="44"/>
          <w:szCs w:val="44"/>
        </w:rPr>
        <w:t xml:space="preserve"> </w:t>
      </w:r>
    </w:p>
    <w:p>
      <w:pPr>
        <w:rPr>
          <w:rFonts w:ascii="Times New Roman" w:hAnsi="Times New Roman"/>
        </w:rPr>
      </w:pPr>
      <w:r>
        <w:rPr>
          <w:rFonts w:ascii="Times New Roman" w:hAnsi="Times New Roman" w:eastAsia="宋体" w:cs="黑体"/>
          <w:kern w:val="2"/>
          <w:sz w:val="21"/>
          <w:szCs w:val="24"/>
          <w:lang w:val="en-US" w:eastAsia="zh-CN" w:bidi="ar-SA"/>
        </w:rPr>
        <w:pict>
          <v:rect id="文本框 104" o:spid="_x0000_s1049" style="position:absolute;left:0;margin-left:281.15pt;margin-top:2.95pt;height:132.95pt;width:117.7pt;rotation:0f;z-index:251745280;" o:ole="f" fillcolor="#FFFFFF" filled="t" o:preferrelative="t" stroked="t" coordsize="21600,21600">
            <v:stroke weight="1pt" color="#000000" color2="#FFFFFF" miterlimit="2" dashstyle="dash"/>
            <v:imagedata gain="65536f" blacklevel="0f" gamma="0"/>
            <o:lock v:ext="edit" position="f" selection="f" grouping="f" rotation="f" cropping="f" text="f" aspectratio="f"/>
            <v:textbox>
              <w:txbxContent>
                <w:p>
                  <w:pPr>
                    <w:spacing w:line="440" w:lineRule="exact"/>
                    <w:rPr>
                      <w:rFonts w:ascii="仿宋" w:hAnsi="仿宋" w:eastAsia="仿宋" w:cs="宋体"/>
                      <w:b/>
                      <w:color w:val="000000"/>
                      <w:kern w:val="0"/>
                      <w:sz w:val="18"/>
                      <w:szCs w:val="18"/>
                      <w:lang w:val="zh-CN"/>
                    </w:rPr>
                  </w:pPr>
                  <w:r>
                    <w:rPr>
                      <w:rFonts w:hint="eastAsia" w:ascii="仿宋" w:hAnsi="仿宋" w:eastAsia="仿宋" w:cs="宋体"/>
                      <w:b/>
                      <w:color w:val="000000"/>
                      <w:kern w:val="0"/>
                      <w:sz w:val="18"/>
                      <w:szCs w:val="18"/>
                      <w:lang w:val="zh-CN"/>
                    </w:rPr>
                    <w:t>需提供以下材料：</w:t>
                  </w:r>
                </w:p>
                <w:p>
                  <w:pPr>
                    <w:numPr>
                      <w:numId w:val="0"/>
                    </w:numPr>
                    <w:spacing w:line="260" w:lineRule="exact"/>
                    <w:rPr>
                      <w:rFonts w:ascii="仿宋" w:hAnsi="仿宋" w:eastAsia="仿宋"/>
                      <w:sz w:val="18"/>
                      <w:szCs w:val="18"/>
                    </w:rPr>
                  </w:pPr>
                  <w:r>
                    <w:rPr>
                      <w:rFonts w:hint="eastAsia" w:ascii="仿宋" w:hAnsi="仿宋" w:eastAsia="仿宋"/>
                      <w:sz w:val="18"/>
                      <w:szCs w:val="18"/>
                      <w:lang w:val="en-US" w:eastAsia="zh-CN"/>
                    </w:rPr>
                    <w:t>1</w:t>
                  </w:r>
                  <w:r>
                    <w:rPr>
                      <w:rFonts w:hint="eastAsia" w:ascii="仿宋" w:hAnsi="仿宋" w:eastAsia="仿宋"/>
                      <w:sz w:val="18"/>
                      <w:szCs w:val="18"/>
                      <w:lang w:eastAsia="zh-CN"/>
                    </w:rPr>
                    <w:t>送审稿</w:t>
                  </w:r>
                </w:p>
                <w:p>
                  <w:pPr>
                    <w:numPr>
                      <w:numId w:val="0"/>
                    </w:numPr>
                    <w:spacing w:line="26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2.</w:t>
                  </w:r>
                  <w:r>
                    <w:rPr>
                      <w:rFonts w:hint="eastAsia" w:ascii="仿宋" w:hAnsi="仿宋" w:eastAsia="仿宋"/>
                      <w:sz w:val="18"/>
                      <w:szCs w:val="18"/>
                      <w:lang w:eastAsia="zh-CN"/>
                    </w:rPr>
                    <w:t>乡镇领导签批单</w:t>
                  </w:r>
                </w:p>
                <w:p>
                  <w:pPr>
                    <w:numPr>
                      <w:numId w:val="0"/>
                    </w:numPr>
                    <w:spacing w:line="260" w:lineRule="exact"/>
                    <w:rPr>
                      <w:rFonts w:ascii="仿宋" w:hAnsi="仿宋" w:eastAsia="仿宋"/>
                      <w:sz w:val="18"/>
                      <w:szCs w:val="18"/>
                    </w:rPr>
                  </w:pPr>
                  <w:r>
                    <w:rPr>
                      <w:rFonts w:hint="eastAsia" w:ascii="仿宋" w:hAnsi="仿宋" w:eastAsia="仿宋"/>
                      <w:sz w:val="18"/>
                      <w:szCs w:val="18"/>
                      <w:lang w:val="en-US" w:eastAsia="zh-CN"/>
                    </w:rPr>
                    <w:t>3.</w:t>
                  </w:r>
                  <w:r>
                    <w:rPr>
                      <w:rFonts w:hint="eastAsia" w:ascii="仿宋" w:hAnsi="仿宋" w:eastAsia="仿宋"/>
                      <w:sz w:val="18"/>
                      <w:szCs w:val="18"/>
                      <w:lang w:eastAsia="zh-CN"/>
                    </w:rPr>
                    <w:t>起草说明</w:t>
                  </w:r>
                </w:p>
                <w:p>
                  <w:pPr>
                    <w:numPr>
                      <w:numId w:val="0"/>
                    </w:numPr>
                    <w:spacing w:line="260" w:lineRule="exact"/>
                    <w:rPr>
                      <w:rFonts w:ascii="仿宋" w:hAnsi="仿宋" w:eastAsia="仿宋"/>
                      <w:sz w:val="18"/>
                      <w:szCs w:val="18"/>
                    </w:rPr>
                  </w:pPr>
                  <w:r>
                    <w:rPr>
                      <w:rFonts w:hint="eastAsia" w:ascii="仿宋" w:hAnsi="仿宋" w:eastAsia="仿宋"/>
                      <w:sz w:val="18"/>
                      <w:szCs w:val="18"/>
                      <w:lang w:val="en-US" w:eastAsia="zh-CN"/>
                    </w:rPr>
                    <w:t>4.</w:t>
                  </w:r>
                  <w:r>
                    <w:rPr>
                      <w:rFonts w:hint="eastAsia" w:ascii="仿宋" w:hAnsi="仿宋" w:eastAsia="仿宋"/>
                      <w:sz w:val="18"/>
                      <w:szCs w:val="18"/>
                      <w:lang w:eastAsia="zh-CN"/>
                    </w:rPr>
                    <w:t>公众参与情况</w:t>
                  </w:r>
                </w:p>
                <w:p>
                  <w:pPr>
                    <w:numPr>
                      <w:numId w:val="0"/>
                    </w:numPr>
                    <w:spacing w:line="260" w:lineRule="exact"/>
                    <w:rPr>
                      <w:rFonts w:hint="eastAsia" w:ascii="仿宋" w:hAnsi="仿宋" w:eastAsia="仿宋"/>
                      <w:sz w:val="18"/>
                      <w:szCs w:val="18"/>
                      <w:lang w:eastAsia="zh-CN"/>
                    </w:rPr>
                  </w:pPr>
                  <w:r>
                    <w:rPr>
                      <w:rFonts w:hint="eastAsia" w:ascii="仿宋" w:hAnsi="仿宋" w:eastAsia="仿宋"/>
                      <w:sz w:val="18"/>
                      <w:szCs w:val="18"/>
                      <w:lang w:val="en-US" w:eastAsia="zh-CN"/>
                    </w:rPr>
                    <w:t>5.</w:t>
                  </w:r>
                  <w:r>
                    <w:rPr>
                      <w:rFonts w:hint="eastAsia" w:ascii="仿宋" w:hAnsi="仿宋" w:eastAsia="仿宋"/>
                      <w:sz w:val="18"/>
                      <w:szCs w:val="18"/>
                      <w:lang w:eastAsia="zh-CN"/>
                    </w:rPr>
                    <w:t>专家论证情况</w:t>
                  </w:r>
                </w:p>
                <w:p>
                  <w:pPr>
                    <w:numPr>
                      <w:numId w:val="0"/>
                    </w:numPr>
                    <w:spacing w:line="260" w:lineRule="exact"/>
                  </w:pPr>
                  <w:r>
                    <w:rPr>
                      <w:rFonts w:hint="eastAsia" w:ascii="仿宋" w:hAnsi="仿宋" w:eastAsia="仿宋"/>
                      <w:sz w:val="18"/>
                      <w:szCs w:val="18"/>
                      <w:lang w:val="en-US" w:eastAsia="zh-CN"/>
                    </w:rPr>
                    <w:t>6.</w:t>
                  </w:r>
                  <w:r>
                    <w:rPr>
                      <w:rFonts w:hint="eastAsia" w:ascii="仿宋" w:hAnsi="仿宋" w:eastAsia="仿宋"/>
                      <w:sz w:val="18"/>
                      <w:szCs w:val="18"/>
                      <w:lang w:eastAsia="zh-CN"/>
                    </w:rPr>
                    <w:t>风险评估情况</w:t>
                  </w:r>
                </w:p>
                <w:p>
                  <w:pPr>
                    <w:numPr>
                      <w:numId w:val="0"/>
                    </w:numPr>
                    <w:spacing w:line="260" w:lineRule="exact"/>
                    <w:rPr>
                      <w:rFonts w:hint="eastAsia" w:ascii="仿宋" w:hAnsi="仿宋" w:eastAsia="仿宋"/>
                      <w:sz w:val="18"/>
                      <w:szCs w:val="18"/>
                      <w:lang w:eastAsia="zh-CN"/>
                    </w:rPr>
                  </w:pPr>
                  <w:r>
                    <w:rPr>
                      <w:rFonts w:hint="eastAsia" w:ascii="仿宋" w:hAnsi="仿宋" w:eastAsia="仿宋"/>
                      <w:sz w:val="18"/>
                      <w:szCs w:val="18"/>
                      <w:lang w:val="en-US" w:eastAsia="zh-CN"/>
                    </w:rPr>
                    <w:t>7.</w:t>
                  </w:r>
                  <w:r>
                    <w:rPr>
                      <w:rFonts w:hint="eastAsia" w:ascii="仿宋" w:hAnsi="仿宋" w:eastAsia="仿宋"/>
                      <w:sz w:val="18"/>
                      <w:szCs w:val="18"/>
                      <w:lang w:eastAsia="zh-CN"/>
                    </w:rPr>
                    <w:t>公平竞争审查情况</w:t>
                  </w:r>
                </w:p>
                <w:p>
                  <w:pPr>
                    <w:numPr>
                      <w:numId w:val="0"/>
                    </w:numPr>
                    <w:spacing w:line="260" w:lineRule="exact"/>
                    <w:rPr>
                      <w:rFonts w:hint="default" w:ascii="仿宋" w:hAnsi="仿宋" w:eastAsia="仿宋"/>
                      <w:sz w:val="18"/>
                      <w:szCs w:val="18"/>
                      <w:lang w:val="en-US" w:eastAsia="zh-CN"/>
                    </w:rPr>
                  </w:pPr>
                  <w:r>
                    <w:rPr>
                      <w:rFonts w:hint="eastAsia" w:ascii="仿宋" w:hAnsi="仿宋" w:eastAsia="仿宋"/>
                      <w:sz w:val="18"/>
                      <w:szCs w:val="18"/>
                      <w:lang w:val="en-US" w:eastAsia="zh-CN"/>
                    </w:rPr>
                    <w:t>8.依据的法律法规规定等</w:t>
                  </w:r>
                </w:p>
              </w:txbxContent>
            </v:textbox>
          </v:rect>
        </w:pict>
      </w:r>
      <w:r>
        <w:rPr>
          <w:rFonts w:ascii="Times New Roman" w:hAnsi="Times New Roman" w:eastAsia="宋体" w:cs="黑体"/>
          <w:kern w:val="2"/>
          <w:sz w:val="21"/>
          <w:szCs w:val="24"/>
          <w:lang w:val="en-US" w:eastAsia="zh-CN" w:bidi="ar-SA"/>
        </w:rPr>
        <w:pict>
          <v:shape id="流程图: 可选过程 105" o:spid="_x0000_s1050" type="#_x0000_t176" style="position:absolute;left:0;margin-left:116.2pt;margin-top:12.4pt;height:27.55pt;width:94.95pt;rotation:0f;z-index:251738112;" o:ole="f" fillcolor="#FFFFFF" filled="t" o:preferrelative="t" stroked="t" coordorigin="0,0" coordsize="21600,21600" adj="2700">
            <v:stroke weight="1.5pt" color="#000000" color2="#FFFFFF" miterlimit="2"/>
            <v:imagedata gain="65536f" blacklevel="0f" gamma="0"/>
            <o:lock v:ext="edit" position="f" selection="f" grouping="f" rotation="f" cropping="f" text="f" aspectratio="f"/>
            <v:textbox>
              <w:txbxContent>
                <w:p>
                  <w:pPr>
                    <w:jc w:val="center"/>
                    <w:rPr>
                      <w:rFonts w:ascii="仿宋" w:hAnsi="仿宋" w:eastAsia="仿宋"/>
                      <w:b/>
                      <w:sz w:val="22"/>
                    </w:rPr>
                  </w:pPr>
                  <w:r>
                    <w:rPr>
                      <w:rFonts w:hint="eastAsia" w:ascii="仿宋" w:hAnsi="仿宋" w:eastAsia="仿宋"/>
                      <w:b/>
                      <w:sz w:val="22"/>
                    </w:rPr>
                    <w:t>开始</w:t>
                  </w:r>
                </w:p>
              </w:txbxContent>
            </v:textbox>
          </v:shape>
        </w:pic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w:pict>
          <v:shape id="直接箭头连接符 106" o:spid="_x0000_s1051" type="#_x0000_t32" style="position:absolute;left:0;flip:x;margin-left:162.45pt;margin-top:8.55pt;height:26.75pt;width:0.3pt;rotation:0f;z-index:251739136;"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w:pict>
          <v:shape id="流程图: 过程 107" o:spid="_x0000_s1052" type="#_x0000_t109" style="position:absolute;left:0;margin-left:115.05pt;margin-top:0.95pt;height:35.3pt;width:97.5pt;rotation:0f;z-index:251740160;"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pPr>
                    <w:spacing w:line="190" w:lineRule="exact"/>
                    <w:jc w:val="center"/>
                    <w:rPr>
                      <w:rFonts w:hint="eastAsia" w:ascii="仿宋" w:hAnsi="仿宋" w:eastAsia="仿宋"/>
                      <w:b/>
                      <w:sz w:val="20"/>
                      <w:szCs w:val="20"/>
                    </w:rPr>
                  </w:pPr>
                </w:p>
                <w:p>
                  <w:pPr>
                    <w:spacing w:line="190" w:lineRule="exact"/>
                    <w:jc w:val="center"/>
                    <w:rPr>
                      <w:rFonts w:ascii="仿宋" w:hAnsi="仿宋" w:eastAsia="仿宋"/>
                      <w:b/>
                      <w:sz w:val="22"/>
                      <w:szCs w:val="22"/>
                    </w:rPr>
                  </w:pPr>
                  <w:r>
                    <w:rPr>
                      <w:rFonts w:hint="eastAsia" w:ascii="仿宋" w:hAnsi="仿宋" w:eastAsia="仿宋"/>
                      <w:b/>
                      <w:sz w:val="20"/>
                      <w:szCs w:val="20"/>
                    </w:rPr>
                    <w:t>承办</w:t>
                  </w:r>
                  <w:r>
                    <w:rPr>
                      <w:rFonts w:hint="eastAsia" w:ascii="仿宋" w:hAnsi="仿宋" w:eastAsia="仿宋"/>
                      <w:b/>
                      <w:sz w:val="20"/>
                      <w:szCs w:val="20"/>
                      <w:lang w:eastAsia="zh-CN"/>
                    </w:rPr>
                    <w:t>机构提交草案</w:t>
                  </w:r>
                </w:p>
              </w:txbxContent>
            </v:textbox>
          </v:shape>
        </w:pic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w:pict>
          <v:shape id="直接箭头连接符 108" o:spid="_x0000_s1053" type="#_x0000_t32" style="position:absolute;left:0;margin-left:163.7pt;margin-top:0.4pt;height:28.95pt;width:0.3pt;rotation:0f;z-index:251736064;"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p>
    <w:p>
      <w:pPr>
        <w:rPr>
          <w:rFonts w:ascii="Times New Roman" w:hAnsi="Times New Roman"/>
        </w:rPr>
      </w:pPr>
      <w:r>
        <w:rPr>
          <w:rFonts w:ascii="Times New Roman" w:hAnsi="Times New Roman" w:eastAsia="宋体" w:cs="黑体"/>
          <w:kern w:val="2"/>
          <w:sz w:val="21"/>
          <w:szCs w:val="24"/>
          <w:lang w:val="en-US" w:eastAsia="zh-CN" w:bidi="ar-SA"/>
        </w:rPr>
        <w:pict>
          <v:shape id="流程图: 过程 109" o:spid="_x0000_s1054" type="#_x0000_t109" style="position:absolute;left:0;margin-left:110.45pt;margin-top:12.1pt;height:42.2pt;width:105.85pt;rotation:0f;z-index:251737088;"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pPr>
                    <w:jc w:val="center"/>
                    <w:rPr>
                      <w:rFonts w:hint="eastAsia" w:ascii="仿宋" w:hAnsi="仿宋" w:eastAsia="仿宋"/>
                      <w:b/>
                      <w:sz w:val="22"/>
                      <w:szCs w:val="22"/>
                      <w:lang w:eastAsia="zh-CN"/>
                    </w:rPr>
                  </w:pPr>
                  <w:r>
                    <w:rPr>
                      <w:rFonts w:hint="eastAsia" w:ascii="仿宋" w:hAnsi="仿宋" w:eastAsia="仿宋"/>
                      <w:b/>
                      <w:sz w:val="22"/>
                      <w:szCs w:val="22"/>
                      <w:lang w:eastAsia="zh-CN"/>
                    </w:rPr>
                    <w:t>党政办启动</w:t>
                  </w:r>
                </w:p>
                <w:p>
                  <w:pPr>
                    <w:jc w:val="center"/>
                    <w:rPr>
                      <w:rFonts w:hint="eastAsia" w:ascii="仿宋" w:hAnsi="仿宋" w:eastAsia="仿宋"/>
                      <w:b/>
                      <w:sz w:val="22"/>
                      <w:szCs w:val="22"/>
                      <w:lang w:eastAsia="zh-CN"/>
                    </w:rPr>
                  </w:pPr>
                  <w:r>
                    <w:rPr>
                      <w:rFonts w:hint="eastAsia" w:ascii="仿宋" w:hAnsi="仿宋" w:eastAsia="仿宋"/>
                      <w:b/>
                      <w:sz w:val="22"/>
                      <w:szCs w:val="22"/>
                      <w:lang w:eastAsia="zh-CN"/>
                    </w:rPr>
                    <w:t>合法性审查程序</w:t>
                  </w:r>
                </w:p>
              </w:txbxContent>
            </v:textbox>
          </v:shape>
        </w:pict>
      </w: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w:pict>
          <v:shape id="直接箭头连接符 110" o:spid="_x0000_s1055" type="#_x0000_t32" style="position:absolute;left:0;margin-left:160.45pt;margin-top:7.6pt;height:21.7pt;width:0.05pt;rotation:0f;z-index:251734016;"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w:pict>
          <v:rect id="文本框 111" o:spid="_x0000_s1056" style="position:absolute;left:0;flip:y;margin-left:247.5pt;margin-top:11.6pt;height:18.5pt;width:78.25pt;rotation:0f;z-index:-251635712;" o:ole="f" fillcolor="#FFFFFF" filled="t" o:preferrelative="t" stroked="t" coordsize="21600,21600">
            <v:stroke color="#FFFFFF" color2="#FFFFFF" miterlimit="2"/>
            <v:imagedata gain="65536f" blacklevel="0f" gamma="0"/>
            <o:lock v:ext="edit" position="f" selection="f" grouping="f" rotation="f" cropping="f" text="f" aspectratio="f"/>
            <v:textbox>
              <w:txbxContent>
                <w:p>
                  <w:pPr>
                    <w:spacing w:line="220" w:lineRule="exact"/>
                    <w:rPr>
                      <w:rFonts w:hint="eastAsia" w:ascii="仿宋" w:hAnsi="仿宋" w:eastAsia="仿宋"/>
                      <w:b/>
                      <w:sz w:val="16"/>
                      <w:lang w:eastAsia="zh-CN"/>
                    </w:rPr>
                  </w:pPr>
                  <w:r>
                    <w:rPr>
                      <w:rFonts w:hint="eastAsia" w:ascii="仿宋" w:hAnsi="仿宋" w:eastAsia="仿宋"/>
                      <w:b/>
                      <w:sz w:val="16"/>
                      <w:lang w:eastAsia="zh-CN"/>
                    </w:rPr>
                    <w:t>材料不齐等原因</w:t>
                  </w:r>
                </w:p>
              </w:txbxContent>
            </v:textbox>
          </v:rect>
        </w:pict>
      </w:r>
      <w:r>
        <w:rPr>
          <w:rFonts w:ascii="Times New Roman" w:hAnsi="Times New Roman" w:eastAsia="宋体" w:cs="黑体"/>
          <w:kern w:val="2"/>
          <w:sz w:val="21"/>
          <w:szCs w:val="24"/>
          <w:lang w:val="en-US" w:eastAsia="zh-CN" w:bidi="ar-SA"/>
        </w:rPr>
        <w:pict>
          <v:shape id="流程图: 决策 112" o:spid="_x0000_s1057" type="#_x0000_t110" style="position:absolute;left:0;margin-left:73.4pt;margin-top:1.4pt;height:83.35pt;width:173.85pt;rotation:0f;z-index:251741184;"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pPr>
                    <w:spacing w:line="180" w:lineRule="exact"/>
                    <w:jc w:val="center"/>
                    <w:rPr>
                      <w:rFonts w:hint="eastAsia" w:ascii="仿宋" w:hAnsi="仿宋" w:eastAsia="仿宋"/>
                      <w:b/>
                      <w:spacing w:val="-20"/>
                      <w:sz w:val="18"/>
                      <w:szCs w:val="18"/>
                      <w:lang w:eastAsia="zh-CN"/>
                    </w:rPr>
                  </w:pPr>
                  <w:r>
                    <w:rPr>
                      <w:rFonts w:hint="eastAsia" w:ascii="仿宋" w:hAnsi="仿宋" w:eastAsia="仿宋"/>
                      <w:b/>
                      <w:spacing w:val="-20"/>
                      <w:sz w:val="18"/>
                      <w:szCs w:val="18"/>
                      <w:lang w:eastAsia="zh-CN"/>
                    </w:rPr>
                    <w:t>司法所</w:t>
                  </w:r>
                </w:p>
                <w:p>
                  <w:pPr>
                    <w:spacing w:line="180" w:lineRule="exact"/>
                    <w:jc w:val="center"/>
                    <w:rPr>
                      <w:rFonts w:hint="eastAsia" w:ascii="仿宋" w:hAnsi="仿宋" w:eastAsia="仿宋"/>
                      <w:b/>
                      <w:spacing w:val="-20"/>
                      <w:sz w:val="18"/>
                      <w:szCs w:val="18"/>
                      <w:lang w:eastAsia="zh-CN"/>
                    </w:rPr>
                  </w:pPr>
                  <w:r>
                    <w:rPr>
                      <w:rFonts w:hint="eastAsia" w:ascii="仿宋" w:hAnsi="仿宋" w:eastAsia="仿宋"/>
                      <w:b/>
                      <w:spacing w:val="-20"/>
                      <w:sz w:val="18"/>
                      <w:szCs w:val="18"/>
                      <w:lang w:eastAsia="zh-CN"/>
                    </w:rPr>
                    <w:t>合法性审查</w:t>
                  </w:r>
                </w:p>
                <w:p>
                  <w:pPr>
                    <w:spacing w:line="180" w:lineRule="exact"/>
                    <w:jc w:val="center"/>
                    <w:rPr>
                      <w:rFonts w:hint="eastAsia" w:ascii="仿宋" w:hAnsi="仿宋" w:eastAsia="仿宋"/>
                      <w:b/>
                      <w:spacing w:val="-20"/>
                      <w:sz w:val="18"/>
                      <w:szCs w:val="18"/>
                      <w:lang w:eastAsia="zh-CN"/>
                    </w:rPr>
                  </w:pPr>
                  <w:r>
                    <w:rPr>
                      <w:rFonts w:hint="eastAsia" w:ascii="仿宋" w:hAnsi="仿宋" w:eastAsia="仿宋"/>
                      <w:b/>
                      <w:spacing w:val="-20"/>
                      <w:sz w:val="18"/>
                      <w:szCs w:val="18"/>
                      <w:lang w:eastAsia="zh-CN"/>
                    </w:rPr>
                    <w:t>（不少于</w:t>
                  </w:r>
                  <w:r>
                    <w:rPr>
                      <w:rFonts w:hint="eastAsia" w:ascii="仿宋" w:hAnsi="仿宋" w:eastAsia="仿宋"/>
                      <w:b/>
                      <w:spacing w:val="-20"/>
                      <w:sz w:val="18"/>
                      <w:szCs w:val="18"/>
                      <w:lang w:val="en-US" w:eastAsia="zh-CN"/>
                    </w:rPr>
                    <w:t>7个工作日</w:t>
                  </w:r>
                  <w:r>
                    <w:rPr>
                      <w:rFonts w:hint="eastAsia" w:ascii="仿宋" w:hAnsi="仿宋" w:eastAsia="仿宋"/>
                      <w:b/>
                      <w:spacing w:val="-20"/>
                      <w:sz w:val="18"/>
                      <w:szCs w:val="18"/>
                      <w:lang w:eastAsia="zh-CN"/>
                    </w:rPr>
                    <w:t>）</w:t>
                  </w:r>
                </w:p>
              </w:txbxContent>
            </v:textbox>
          </v:shape>
        </w:pict>
      </w:r>
    </w:p>
    <w:p>
      <w:pPr>
        <w:rPr>
          <w:rFonts w:ascii="Times New Roman" w:hAnsi="Times New Roman"/>
        </w:rPr>
      </w:pPr>
      <w:r>
        <w:rPr>
          <w:rFonts w:ascii="Times New Roman" w:hAnsi="Times New Roman" w:eastAsia="宋体" w:cs="黑体"/>
          <w:kern w:val="2"/>
          <w:sz w:val="21"/>
          <w:szCs w:val="24"/>
          <w:lang w:val="en-US" w:eastAsia="zh-CN" w:bidi="ar-SA"/>
        </w:rPr>
        <w:pict>
          <v:shape id="流程图: 过程 113" o:spid="_x0000_s1058" type="#_x0000_t109" style="position:absolute;left:0;margin-left:329.85pt;margin-top:3.6pt;height:43.6pt;width:127.75pt;rotation:0f;z-index:251742208;"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pPr>
                    <w:widowControl w:val="0"/>
                    <w:wordWrap/>
                    <w:adjustRightInd/>
                    <w:snapToGrid/>
                    <w:spacing w:line="360" w:lineRule="exact"/>
                    <w:jc w:val="center"/>
                    <w:textAlignment w:val="auto"/>
                    <w:rPr>
                      <w:rFonts w:hint="eastAsia" w:ascii="仿宋" w:hAnsi="仿宋" w:eastAsia="仿宋"/>
                      <w:b/>
                      <w:sz w:val="24"/>
                      <w:lang w:eastAsia="zh-CN"/>
                    </w:rPr>
                  </w:pPr>
                  <w:r>
                    <w:rPr>
                      <w:rFonts w:hint="eastAsia" w:ascii="仿宋" w:hAnsi="仿宋" w:eastAsia="仿宋"/>
                      <w:b/>
                      <w:sz w:val="24"/>
                      <w:lang w:eastAsia="zh-CN"/>
                    </w:rPr>
                    <w:t>退回材料并一次性</w:t>
                  </w:r>
                </w:p>
                <w:p>
                  <w:pPr>
                    <w:widowControl w:val="0"/>
                    <w:wordWrap/>
                    <w:adjustRightInd/>
                    <w:snapToGrid/>
                    <w:spacing w:line="360" w:lineRule="exact"/>
                    <w:jc w:val="center"/>
                    <w:textAlignment w:val="auto"/>
                    <w:rPr>
                      <w:rFonts w:hint="eastAsia" w:ascii="仿宋" w:hAnsi="仿宋" w:eastAsia="仿宋"/>
                      <w:b/>
                      <w:sz w:val="24"/>
                      <w:lang w:eastAsia="zh-CN"/>
                    </w:rPr>
                  </w:pPr>
                  <w:r>
                    <w:rPr>
                      <w:rFonts w:hint="eastAsia" w:ascii="仿宋" w:hAnsi="仿宋" w:eastAsia="仿宋"/>
                      <w:b/>
                      <w:sz w:val="24"/>
                      <w:lang w:eastAsia="zh-CN"/>
                    </w:rPr>
                    <w:t>告知所需材料</w:t>
                  </w:r>
                </w:p>
              </w:txbxContent>
            </v:textbox>
          </v:shape>
        </w:pict>
      </w:r>
    </w:p>
    <w:p>
      <w:pPr>
        <w:rPr>
          <w:rFonts w:ascii="Times New Roman" w:hAnsi="Times New Roman"/>
        </w:rPr>
      </w:pPr>
      <w:r>
        <w:rPr>
          <w:rFonts w:ascii="Times New Roman" w:hAnsi="Times New Roman" w:eastAsia="宋体" w:cs="黑体"/>
          <w:kern w:val="2"/>
          <w:sz w:val="21"/>
          <w:szCs w:val="24"/>
          <w:lang w:val="en-US" w:eastAsia="zh-CN" w:bidi="ar-SA"/>
        </w:rPr>
        <w:pict>
          <v:line id="直接连接符 114" o:spid="_x0000_s1059" style="position:absolute;left:0;flip:x y;margin-left:253.65pt;margin-top:16.5pt;height:0.75pt;width:75.75pt;rotation:0f;z-index:251744256;" o:ole="f" fillcolor="#FFFFFF" filled="f" o:preferrelative="t" stroked="t" coordsize="21600,21600">
            <v:fill on="f" color2="#FFFFFF" focus="0%"/>
            <v:stroke weight="1pt" color="#000000" color2="#FFFFFF" miterlimit="2" endarrow="block"/>
            <v:imagedata gain="65536f" blacklevel="0f" gamma="0"/>
            <o:lock v:ext="edit" position="f" selection="f" grouping="f" rotation="f" cropping="f" text="f" aspectratio="f"/>
          </v:line>
        </w:pict>
      </w:r>
      <w:r>
        <w:rPr>
          <w:rFonts w:ascii="Times New Roman" w:hAnsi="Times New Roman" w:eastAsia="宋体" w:cs="黑体"/>
          <w:kern w:val="2"/>
          <w:sz w:val="21"/>
          <w:szCs w:val="24"/>
          <w:lang w:val="en-US" w:eastAsia="zh-CN" w:bidi="ar-SA"/>
        </w:rPr>
        <w:pict>
          <v:shape id="直接箭头连接符 115" o:spid="_x0000_s1060" type="#_x0000_t32" style="position:absolute;left:0;margin-left:256.65pt;margin-top:8.25pt;height:1.2pt;width:73.2pt;rotation:0f;z-index:251743232;"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p>
    <w:p>
      <w:pPr>
        <w:rPr>
          <w:rFonts w:ascii="Times New Roman" w:hAnsi="Times New Roman"/>
        </w:rPr>
      </w:pPr>
      <w:r>
        <w:rPr>
          <w:rFonts w:ascii="Times New Roman" w:hAnsi="Times New Roman" w:eastAsia="宋体" w:cs="黑体"/>
          <w:kern w:val="2"/>
          <w:sz w:val="21"/>
          <w:szCs w:val="24"/>
          <w:lang w:val="en-US" w:eastAsia="zh-CN" w:bidi="ar-SA"/>
        </w:rPr>
        <w:pict>
          <v:rect id="文本框 116" o:spid="_x0000_s1061" style="position:absolute;left:0;flip:y;margin-left:246pt;margin-top:9.5pt;height:18.5pt;width:78.25pt;rotation:0f;z-index:-251634688;" o:ole="f" fillcolor="#FFFFFF" filled="t" o:preferrelative="t" stroked="t" coordsize="21600,21600">
            <v:stroke color="#FFFFFF" color2="#FFFFFF" miterlimit="2"/>
            <v:imagedata gain="65536f" blacklevel="0f" gamma="0"/>
            <o:lock v:ext="edit" position="f" selection="f" grouping="f" rotation="f" cropping="f" text="f" aspectratio="f"/>
            <v:textbox>
              <w:txbxContent>
                <w:p>
                  <w:pPr>
                    <w:spacing w:line="220" w:lineRule="exact"/>
                    <w:jc w:val="center"/>
                    <w:rPr>
                      <w:rFonts w:hint="eastAsia" w:ascii="仿宋" w:hAnsi="仿宋" w:eastAsia="仿宋"/>
                      <w:b/>
                      <w:sz w:val="16"/>
                      <w:lang w:eastAsia="zh-CN"/>
                    </w:rPr>
                  </w:pPr>
                  <w:r>
                    <w:rPr>
                      <w:rFonts w:hint="eastAsia" w:ascii="仿宋" w:hAnsi="仿宋" w:eastAsia="仿宋"/>
                      <w:b/>
                      <w:sz w:val="16"/>
                      <w:lang w:eastAsia="zh-CN"/>
                    </w:rPr>
                    <w:t>材料补齐后</w:t>
                  </w:r>
                </w:p>
              </w:txbxContent>
            </v:textbox>
          </v:rect>
        </w:pic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w:pict>
          <v:shape id="直接箭头连接符 117" o:spid="_x0000_s1062" type="#_x0000_t32" style="position:absolute;left:0;margin-left:159.7pt;margin-top:4.7pt;height:21.7pt;width:0.05pt;rotation:0f;z-index:251746304;"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p>
    <w:p>
      <w:pPr>
        <w:rPr>
          <w:rFonts w:ascii="Times New Roman" w:hAnsi="Times New Roman"/>
        </w:rPr>
      </w:pPr>
      <w:r>
        <w:rPr>
          <w:rFonts w:ascii="Times New Roman" w:hAnsi="Times New Roman" w:eastAsia="宋体" w:cs="黑体"/>
          <w:kern w:val="2"/>
          <w:sz w:val="21"/>
          <w:szCs w:val="24"/>
          <w:lang w:val="en-US" w:eastAsia="zh-CN" w:bidi="ar-SA"/>
        </w:rPr>
        <w:pict>
          <v:rect id="文本框 118" o:spid="_x0000_s1063" style="position:absolute;left:0;flip:y;margin-left:128.25pt;margin-top:9.65pt;height:23.1pt;width:63.95pt;rotation:0f;z-index:-251636736;" o:ole="f" fillcolor="#FFFFFF" filled="t" o:preferrelative="t" stroked="t" coordsize="21600,21600">
            <v:stroke color="#FFFFFF" color2="#FFFFFF" miterlimit="2"/>
            <v:imagedata gain="65536f" blacklevel="0f" gamma="0"/>
            <o:lock v:ext="edit" position="f" selection="f" grouping="f" rotation="f" cropping="f" text="f" aspectratio="f"/>
            <v:textbox>
              <w:txbxContent>
                <w:p>
                  <w:pPr>
                    <w:spacing w:line="220" w:lineRule="exact"/>
                    <w:jc w:val="center"/>
                    <w:rPr>
                      <w:rFonts w:hint="eastAsia" w:ascii="仿宋" w:hAnsi="仿宋" w:eastAsia="仿宋"/>
                      <w:b/>
                      <w:sz w:val="16"/>
                      <w:lang w:eastAsia="zh-CN"/>
                    </w:rPr>
                  </w:pPr>
                  <w:r>
                    <w:rPr>
                      <w:rFonts w:hint="eastAsia" w:ascii="仿宋" w:hAnsi="仿宋" w:eastAsia="仿宋"/>
                      <w:b/>
                      <w:sz w:val="16"/>
                      <w:lang w:eastAsia="zh-CN"/>
                    </w:rPr>
                    <w:t>审查完成</w:t>
                  </w:r>
                </w:p>
              </w:txbxContent>
            </v:textbox>
          </v:rect>
        </w:pic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w:pict>
          <v:shape id="直接箭头连接符 119" o:spid="_x0000_s1064" type="#_x0000_t32" style="position:absolute;left:0;flip:x;margin-left:159pt;margin-top:2.2pt;height:25.6pt;width:0.35pt;rotation:0f;z-index:251735040;"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p>
    <w:p>
      <w:pPr>
        <w:rPr>
          <w:rFonts w:ascii="Times New Roman" w:hAnsi="Times New Roman"/>
        </w:rPr>
      </w:pPr>
      <w:r>
        <w:rPr>
          <w:rFonts w:ascii="Times New Roman" w:hAnsi="Times New Roman" w:eastAsia="宋体" w:cs="黑体"/>
          <w:kern w:val="2"/>
          <w:sz w:val="21"/>
          <w:szCs w:val="24"/>
          <w:lang w:val="en-US" w:eastAsia="zh-CN" w:bidi="ar-SA"/>
        </w:rPr>
        <w:pict>
          <v:shape id="流程图: 过程 120" o:spid="_x0000_s1065" type="#_x0000_t109" style="position:absolute;left:0;margin-left:56.3pt;margin-top:13.5pt;height:45.05pt;width:196.6pt;rotation:0f;z-index:251732992;"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pPr>
                    <w:widowControl w:val="0"/>
                    <w:wordWrap/>
                    <w:adjustRightInd/>
                    <w:snapToGrid/>
                    <w:spacing w:line="360" w:lineRule="exact"/>
                    <w:jc w:val="center"/>
                    <w:textAlignment w:val="auto"/>
                    <w:rPr>
                      <w:rFonts w:hint="eastAsia" w:ascii="仿宋" w:hAnsi="仿宋" w:eastAsia="仿宋"/>
                      <w:b/>
                      <w:sz w:val="22"/>
                      <w:lang w:eastAsia="zh-CN"/>
                    </w:rPr>
                  </w:pPr>
                  <w:r>
                    <w:rPr>
                      <w:rFonts w:hint="eastAsia" w:ascii="仿宋" w:hAnsi="仿宋" w:eastAsia="仿宋"/>
                      <w:b/>
                      <w:sz w:val="22"/>
                      <w:lang w:eastAsia="zh-CN"/>
                    </w:rPr>
                    <w:t>合法性审查意见提交领导签字后，</w:t>
                  </w:r>
                </w:p>
                <w:p>
                  <w:pPr>
                    <w:widowControl w:val="0"/>
                    <w:wordWrap/>
                    <w:adjustRightInd/>
                    <w:snapToGrid/>
                    <w:spacing w:line="360" w:lineRule="exact"/>
                    <w:jc w:val="center"/>
                    <w:textAlignment w:val="auto"/>
                    <w:rPr>
                      <w:rFonts w:hint="eastAsia" w:ascii="仿宋" w:hAnsi="仿宋" w:eastAsia="仿宋"/>
                      <w:b/>
                      <w:sz w:val="22"/>
                      <w:lang w:eastAsia="zh-CN"/>
                    </w:rPr>
                  </w:pPr>
                  <w:r>
                    <w:rPr>
                      <w:rFonts w:hint="eastAsia" w:ascii="仿宋" w:hAnsi="仿宋" w:eastAsia="仿宋"/>
                      <w:b/>
                      <w:sz w:val="22"/>
                      <w:lang w:eastAsia="zh-CN"/>
                    </w:rPr>
                    <w:t>反馈至承办机构，并自行存档</w:t>
                  </w:r>
                </w:p>
              </w:txbxContent>
            </v:textbox>
          </v:shape>
        </w:pict>
      </w:r>
    </w:p>
    <w:p>
      <w:pPr>
        <w:tabs>
          <w:tab w:val="left" w:pos="5335"/>
        </w:tabs>
        <w:jc w:val="left"/>
        <w:rPr>
          <w:rFonts w:ascii="Times New Roman" w:hAnsi="Times New Roman"/>
        </w:rPr>
      </w:pPr>
    </w:p>
    <w:p>
      <w:pPr>
        <w:tabs>
          <w:tab w:val="left" w:pos="5335"/>
        </w:tabs>
        <w:jc w:val="left"/>
        <w:rPr>
          <w:rFonts w:ascii="Times New Roman" w:hAnsi="Times New Roman"/>
        </w:rPr>
      </w:pPr>
    </w:p>
    <w:p>
      <w:pPr>
        <w:tabs>
          <w:tab w:val="left" w:pos="5335"/>
        </w:tabs>
        <w:jc w:val="left"/>
        <w:rPr>
          <w:rFonts w:ascii="Times New Roman" w:hAnsi="Times New Roman"/>
        </w:rPr>
      </w:pPr>
    </w:p>
    <w:p>
      <w:pPr>
        <w:rPr>
          <w:rFonts w:hint="eastAsia" w:ascii="Times New Roman" w:hAnsi="Times New Roman" w:eastAsia="仿宋_GB2312" w:cs="仿宋_GB2312"/>
          <w:sz w:val="32"/>
          <w:szCs w:val="32"/>
        </w:rPr>
        <w:sectPr>
          <w:pgSz w:w="11906" w:h="16838"/>
          <w:pgMar w:top="1440" w:right="1803" w:bottom="1440" w:left="1803" w:header="851" w:footer="992" w:gutter="0"/>
          <w:cols w:space="720" w:num="1"/>
          <w:rtlGutter w:val="0"/>
          <w:docGrid w:type="lines" w:linePitch="319" w:charSpace="0"/>
        </w:sectPr>
      </w:pPr>
      <w:r>
        <w:rPr>
          <w:rFonts w:ascii="Times New Roman" w:hAnsi="Times New Roman" w:eastAsia="宋体" w:cs="黑体"/>
          <w:kern w:val="2"/>
          <w:sz w:val="21"/>
          <w:szCs w:val="24"/>
          <w:lang w:val="en-US" w:eastAsia="zh-CN" w:bidi="ar-SA"/>
        </w:rPr>
        <w:pict>
          <v:shape id="流程图: 可选过程 123" o:spid="_x0000_s1066" type="#_x0000_t176" style="position:absolute;left:0;margin-left:70.35pt;margin-top:74.6pt;height:29.75pt;width:173.75pt;rotation:0f;z-index:-251632640;" o:ole="f" fillcolor="#FFFFFF" filled="t" o:preferrelative="t" stroked="t" coordorigin="0,0" coordsize="21600,21600" adj="2700">
            <v:stroke weight="1.5pt" color="#000000" color2="#FFFFFF" miterlimit="2"/>
            <v:imagedata gain="65536f" blacklevel="0f" gamma="0"/>
            <o:lock v:ext="edit" position="f" selection="f" grouping="f" rotation="f" cropping="f" text="f" aspectratio="f"/>
            <v:textbox>
              <w:txbxContent>
                <w:p>
                  <w:pPr>
                    <w:jc w:val="center"/>
                    <w:rPr>
                      <w:rFonts w:hint="default" w:ascii="仿宋" w:hAnsi="仿宋" w:eastAsia="仿宋"/>
                      <w:b/>
                      <w:sz w:val="22"/>
                      <w:lang w:val="en-US" w:eastAsia="zh-CN"/>
                    </w:rPr>
                  </w:pPr>
                  <w:r>
                    <w:rPr>
                      <w:rFonts w:hint="eastAsia" w:ascii="仿宋" w:hAnsi="仿宋" w:eastAsia="仿宋"/>
                      <w:b/>
                      <w:sz w:val="22"/>
                      <w:lang w:eastAsia="zh-CN"/>
                    </w:rPr>
                    <w:t>乡镇决策公布</w:t>
                  </w:r>
                </w:p>
              </w:txbxContent>
            </v:textbox>
          </v:shape>
        </w:pict>
      </w:r>
      <w:r>
        <w:rPr>
          <w:rFonts w:ascii="Times New Roman" w:hAnsi="Times New Roman" w:eastAsia="宋体" w:cs="黑体"/>
          <w:kern w:val="2"/>
          <w:sz w:val="21"/>
          <w:szCs w:val="24"/>
          <w:lang w:val="en-US" w:eastAsia="zh-CN" w:bidi="ar-SA"/>
        </w:rPr>
        <w:pict>
          <v:line id="直接连接符 124" o:spid="_x0000_s1067" style="position:absolute;left:0;flip:x;margin-left:158.4pt;margin-top:54.5pt;height:18.85pt;width:0.35pt;rotation:0f;z-index:-251633664;" o:ole="f" fillcolor="#FFFFFF" filled="f" o:preferrelative="t" stroked="t" coordsize="21600,21600">
            <v:fill on="f" color2="#FFFFFF" focus="0%"/>
            <v:stroke weight="1pt" color="#000000" color2="#FFFFFF" miterlimit="2" endarrow="block"/>
            <v:imagedata gain="65536f" blacklevel="0f" gamma="0"/>
            <o:lock v:ext="edit" position="f" selection="f" grouping="f" rotation="f" cropping="f" text="f" aspectratio="f"/>
          </v:line>
        </w:pict>
      </w:r>
      <w:r>
        <w:rPr>
          <w:rFonts w:ascii="Times New Roman" w:hAnsi="Times New Roman" w:eastAsia="宋体" w:cs="黑体"/>
          <w:kern w:val="2"/>
          <w:sz w:val="21"/>
          <w:szCs w:val="24"/>
          <w:lang w:val="en-US" w:eastAsia="zh-CN" w:bidi="ar-SA"/>
        </w:rPr>
        <w:pict>
          <v:shape id="流程图: 可选过程 125" o:spid="_x0000_s1068" type="#_x0000_t176" style="position:absolute;left:0;margin-left:71.1pt;margin-top:23.6pt;height:29.75pt;width:173.75pt;rotation:0f;z-index:-251638784;" o:ole="f" fillcolor="#FFFFFF" filled="t" o:preferrelative="t" stroked="t" coordorigin="0,0" coordsize="21600,21600" adj="2700">
            <v:stroke weight="1.5pt" color="#000000" color2="#FFFFFF" miterlimit="2"/>
            <v:imagedata gain="65536f" blacklevel="0f" gamma="0"/>
            <o:lock v:ext="edit" position="f" selection="f" grouping="f" rotation="f" cropping="f" text="f" aspectratio="f"/>
            <v:textbox>
              <w:txbxContent>
                <w:p>
                  <w:pPr>
                    <w:jc w:val="center"/>
                    <w:rPr>
                      <w:rFonts w:hint="default" w:ascii="仿宋" w:hAnsi="仿宋" w:eastAsia="仿宋"/>
                      <w:b/>
                      <w:sz w:val="22"/>
                      <w:lang w:val="en-US" w:eastAsia="zh-CN"/>
                    </w:rPr>
                  </w:pPr>
                  <w:r>
                    <w:rPr>
                      <w:rFonts w:hint="eastAsia" w:ascii="仿宋" w:hAnsi="仿宋" w:eastAsia="仿宋"/>
                      <w:b/>
                      <w:sz w:val="22"/>
                      <w:lang w:eastAsia="zh-CN"/>
                    </w:rPr>
                    <w:t>承办机构</w:t>
                  </w:r>
                  <w:r>
                    <w:rPr>
                      <w:rFonts w:hint="eastAsia" w:ascii="仿宋" w:hAnsi="仿宋" w:eastAsia="仿宋"/>
                      <w:b/>
                      <w:sz w:val="22"/>
                      <w:lang w:val="en-US" w:eastAsia="zh-CN"/>
                    </w:rPr>
                    <w:t>/党政办提交集体审议</w:t>
                  </w:r>
                </w:p>
              </w:txbxContent>
            </v:textbox>
          </v:shape>
        </w:pict>
      </w:r>
      <w:r>
        <w:rPr>
          <w:rFonts w:ascii="Times New Roman" w:hAnsi="Times New Roman" w:eastAsia="宋体" w:cs="黑体"/>
          <w:kern w:val="2"/>
          <w:sz w:val="21"/>
          <w:szCs w:val="24"/>
          <w:lang w:val="en-US" w:eastAsia="zh-CN" w:bidi="ar-SA"/>
        </w:rPr>
        <w:pict>
          <v:line id="直接连接符 126" o:spid="_x0000_s1069" style="position:absolute;left:0;margin-left:158.75pt;margin-top:2pt;height:18.35pt;width:0.05pt;rotation:0f;z-index:-251637760;" o:ole="f" fillcolor="#FFFFFF" filled="f" o:preferrelative="t" stroked="t" coordsize="21600,21600">
            <v:fill on="f" color2="#FFFFFF" focus="0%"/>
            <v:stroke weight="1pt" color="#000000" color2="#FFFFFF" miterlimit="2" endarrow="block"/>
            <v:imagedata gain="65536f" blacklevel="0f" gamma="0"/>
            <o:lock v:ext="edit" position="f" selection="f" grouping="f" rotation="f" cropping="f" text="f" aspectratio="f"/>
          </v:line>
        </w:pict>
      </w:r>
    </w:p>
    <w:p>
      <w:pPr>
        <w:jc w:val="both"/>
        <w:rPr>
          <w:rFonts w:hint="eastAsia" w:ascii="Times New Roman" w:hAnsi="Times New Roman" w:eastAsia="黑体" w:cs="黑体"/>
          <w:sz w:val="30"/>
          <w:szCs w:val="30"/>
          <w:lang w:val="en-US" w:eastAsia="zh-CN"/>
        </w:rPr>
      </w:pPr>
      <w:r>
        <w:rPr>
          <w:rFonts w:hint="eastAsia" w:ascii="Times New Roman" w:hAnsi="Times New Roman" w:eastAsia="黑体" w:cs="黑体"/>
          <w:sz w:val="30"/>
          <w:szCs w:val="30"/>
          <w:lang w:eastAsia="zh-CN"/>
        </w:rPr>
        <w:t>附件</w:t>
      </w:r>
      <w:r>
        <w:rPr>
          <w:rFonts w:hint="eastAsia" w:ascii="Times New Roman" w:hAnsi="Times New Roman" w:eastAsia="黑体" w:cs="黑体"/>
          <w:sz w:val="30"/>
          <w:szCs w:val="30"/>
          <w:lang w:val="en-US" w:eastAsia="zh-CN"/>
        </w:rPr>
        <w:t>6</w:t>
      </w:r>
    </w:p>
    <w:p>
      <w:pPr>
        <w:jc w:val="center"/>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rPr>
        <w:t>行政合同合法性审查</w:t>
      </w:r>
      <w:r>
        <w:rPr>
          <w:rFonts w:hint="eastAsia" w:ascii="Times New Roman" w:hAnsi="Times New Roman" w:eastAsia="方正小标宋简体" w:cs="方正小标宋简体"/>
          <w:sz w:val="44"/>
          <w:szCs w:val="44"/>
          <w:lang w:eastAsia="zh-CN"/>
        </w:rPr>
        <w:t>流程图</w:t>
      </w:r>
    </w:p>
    <w:p>
      <w:pPr>
        <w:ind w:firstLine="2310" w:firstLineChars="1100"/>
        <w:jc w:val="left"/>
        <w:rPr>
          <w:rFonts w:ascii="Times New Roman" w:hAnsi="Times New Roman"/>
          <w:sz w:val="24"/>
        </w:rPr>
      </w:pPr>
      <w:r>
        <w:rPr>
          <w:rFonts w:ascii="Times New Roman" w:hAnsi="Times New Roman" w:eastAsia="宋体" w:cs="黑体"/>
          <w:kern w:val="2"/>
          <w:sz w:val="21"/>
          <w:szCs w:val="24"/>
          <w:lang w:val="en-US" w:eastAsia="zh-CN" w:bidi="ar-SA"/>
        </w:rPr>
        <w:pict>
          <v:rect id="文本框 40" o:spid="_x0000_s1070" style="position:absolute;left:0;margin-left:-61.6pt;margin-top:2.8pt;height:97.75pt;width:152.15pt;rotation:0f;z-index:251717632;" o:ole="f" fillcolor="#FFFFFF" filled="t" o:preferrelative="t" stroked="t" coordsize="21600,21600">
            <v:stroke weight="1pt" color="#000000" color2="#FFFFFF" miterlimit="2" dashstyle="dash"/>
            <v:imagedata gain="65536f" blacklevel="0f" gamma="0"/>
            <o:lock v:ext="edit" position="f" selection="f" grouping="f" rotation="f" cropping="f" text="f" aspectratio="f"/>
            <v:textbox>
              <w:txbxContent>
                <w:p>
                  <w:pPr>
                    <w:spacing w:line="440" w:lineRule="exact"/>
                    <w:rPr>
                      <w:rFonts w:ascii="仿宋" w:hAnsi="仿宋" w:eastAsia="仿宋" w:cs="宋体"/>
                      <w:b/>
                      <w:color w:val="000000"/>
                      <w:kern w:val="0"/>
                      <w:sz w:val="18"/>
                      <w:szCs w:val="18"/>
                      <w:lang w:val="zh-CN"/>
                    </w:rPr>
                  </w:pPr>
                  <w:r>
                    <w:rPr>
                      <w:rFonts w:hint="eastAsia" w:ascii="仿宋" w:hAnsi="仿宋" w:eastAsia="仿宋" w:cs="宋体"/>
                      <w:b/>
                      <w:color w:val="000000"/>
                      <w:kern w:val="0"/>
                      <w:sz w:val="18"/>
                      <w:szCs w:val="18"/>
                      <w:lang w:val="zh-CN"/>
                    </w:rPr>
                    <w:t>需提供以下材料：</w:t>
                  </w:r>
                </w:p>
                <w:p>
                  <w:pPr>
                    <w:numPr>
                      <w:ilvl w:val="0"/>
                      <w:numId w:val="1"/>
                    </w:numPr>
                    <w:spacing w:line="260" w:lineRule="exact"/>
                    <w:rPr>
                      <w:rFonts w:ascii="仿宋" w:hAnsi="仿宋" w:eastAsia="仿宋"/>
                      <w:sz w:val="18"/>
                      <w:szCs w:val="18"/>
                    </w:rPr>
                  </w:pPr>
                  <w:r>
                    <w:rPr>
                      <w:rFonts w:hint="eastAsia" w:ascii="仿宋" w:hAnsi="仿宋" w:eastAsia="仿宋"/>
                      <w:sz w:val="18"/>
                      <w:szCs w:val="18"/>
                    </w:rPr>
                    <w:t>合同（协议）文本；</w:t>
                  </w:r>
                </w:p>
                <w:p>
                  <w:pPr>
                    <w:numPr>
                      <w:ilvl w:val="0"/>
                      <w:numId w:val="1"/>
                    </w:numPr>
                    <w:spacing w:line="260" w:lineRule="exact"/>
                    <w:rPr>
                      <w:rFonts w:ascii="仿宋" w:hAnsi="仿宋" w:eastAsia="仿宋"/>
                      <w:sz w:val="18"/>
                      <w:szCs w:val="18"/>
                    </w:rPr>
                  </w:pPr>
                  <w:r>
                    <w:rPr>
                      <w:rFonts w:hint="eastAsia" w:ascii="仿宋" w:hAnsi="仿宋" w:eastAsia="仿宋"/>
                      <w:sz w:val="18"/>
                      <w:szCs w:val="18"/>
                    </w:rPr>
                    <w:t>相关背景</w:t>
                  </w:r>
                  <w:r>
                    <w:rPr>
                      <w:rFonts w:hint="eastAsia" w:ascii="仿宋" w:hAnsi="仿宋" w:eastAsia="仿宋"/>
                      <w:sz w:val="18"/>
                      <w:szCs w:val="18"/>
                      <w:lang w:eastAsia="zh-CN"/>
                    </w:rPr>
                    <w:t>材料等。</w:t>
                  </w:r>
                </w:p>
              </w:txbxContent>
            </v:textbox>
          </v:rect>
        </w:pict>
      </w:r>
      <w:r>
        <w:rPr>
          <w:rFonts w:hint="eastAsia" w:ascii="Times New Roman" w:hAnsi="Times New Roman"/>
        </w:rPr>
        <w:t xml:space="preserve"> </w:t>
      </w:r>
    </w:p>
    <w:p>
      <w:pPr>
        <w:rPr>
          <w:rFonts w:ascii="Times New Roman" w:hAnsi="Times New Roman" w:eastAsia="宋体"/>
        </w:rPr>
      </w:pPr>
      <w:r>
        <w:rPr>
          <w:rFonts w:hint="eastAsia" w:ascii="Times New Roman" w:hAnsi="Times New Roman" w:eastAsia="方正小标宋_GBK" w:cs="方正小标宋_GBK"/>
          <w:sz w:val="44"/>
          <w:szCs w:val="44"/>
        </w:rPr>
        <w:t xml:space="preserve"> </w:t>
      </w:r>
    </w:p>
    <w:p>
      <w:pPr>
        <w:rPr>
          <w:rFonts w:ascii="Times New Roman" w:hAnsi="Times New Roman"/>
        </w:rPr>
      </w:pPr>
      <w:r>
        <w:rPr>
          <w:rFonts w:ascii="Times New Roman" w:hAnsi="Times New Roman" w:eastAsia="宋体" w:cs="黑体"/>
          <w:kern w:val="2"/>
          <w:sz w:val="21"/>
          <w:szCs w:val="24"/>
          <w:lang w:val="en-US" w:eastAsia="zh-CN" w:bidi="ar-SA"/>
        </w:rPr>
        <w:pict>
          <v:shape id="流程图: 可选过程 52" o:spid="_x0000_s1071" type="#_x0000_t176" style="position:absolute;left:0;margin-left:116.2pt;margin-top:12.4pt;height:27.55pt;width:94.95pt;rotation:0f;z-index:251694080;" o:ole="f" fillcolor="#FFFFFF" filled="t" o:preferrelative="t" stroked="t" coordorigin="0,0" coordsize="21600,21600" adj="2700">
            <v:stroke weight="1.5pt" color="#000000" color2="#FFFFFF" miterlimit="2"/>
            <v:imagedata gain="65536f" blacklevel="0f" gamma="0"/>
            <o:lock v:ext="edit" position="f" selection="f" grouping="f" rotation="f" cropping="f" text="f" aspectratio="f"/>
            <v:textbox>
              <w:txbxContent>
                <w:p>
                  <w:pPr>
                    <w:jc w:val="center"/>
                    <w:rPr>
                      <w:rFonts w:ascii="仿宋" w:hAnsi="仿宋" w:eastAsia="仿宋"/>
                      <w:b/>
                      <w:sz w:val="22"/>
                    </w:rPr>
                  </w:pPr>
                  <w:r>
                    <w:rPr>
                      <w:rFonts w:hint="eastAsia" w:ascii="仿宋" w:hAnsi="仿宋" w:eastAsia="仿宋"/>
                      <w:b/>
                      <w:sz w:val="22"/>
                    </w:rPr>
                    <w:t>开始</w:t>
                  </w:r>
                </w:p>
              </w:txbxContent>
            </v:textbox>
          </v:shape>
        </w:pic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w:pict>
          <v:shape id="直接箭头连接符 2" o:spid="_x0000_s1072" type="#_x0000_t32" style="position:absolute;left:0;flip:x y;margin-left:94.75pt;margin-top:12.25pt;height:42.65pt;width:17.95pt;rotation:0f;z-index:251698176;"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r>
        <w:rPr>
          <w:rFonts w:ascii="Times New Roman" w:hAnsi="Times New Roman" w:eastAsia="宋体" w:cs="黑体"/>
          <w:kern w:val="2"/>
          <w:sz w:val="21"/>
          <w:szCs w:val="24"/>
          <w:lang w:val="en-US" w:eastAsia="zh-CN" w:bidi="ar-SA"/>
        </w:rPr>
        <w:pict>
          <v:shape id="直接箭头连接符 54" o:spid="_x0000_s1073" type="#_x0000_t32" style="position:absolute;left:0;flip:x;margin-left:162.45pt;margin-top:8.55pt;height:26.75pt;width:0.3pt;rotation:0f;z-index:251695104;"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w:pict>
          <v:shape id="直接箭头连接符 47" o:spid="_x0000_s1074" type="#_x0000_t32" style="position:absolute;left:0;flip:x;margin-left:213.05pt;margin-top:14.6pt;height:0.35pt;width:73.7pt;rotation:0f;z-index:251708416;"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r>
        <w:rPr>
          <w:rFonts w:ascii="Times New Roman" w:hAnsi="Times New Roman" w:eastAsia="宋体" w:cs="黑体"/>
          <w:kern w:val="2"/>
          <w:sz w:val="21"/>
          <w:szCs w:val="24"/>
          <w:lang w:val="en-US" w:eastAsia="zh-CN" w:bidi="ar-SA"/>
        </w:rPr>
        <w:pict>
          <v:shape id="流程图: 过程 41" o:spid="_x0000_s1075" type="#_x0000_t109" style="position:absolute;left:0;margin-left:115.05pt;margin-top:0.95pt;height:35.3pt;width:97.5pt;rotation:0f;z-index:251696128;"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pPr>
                    <w:spacing w:line="190" w:lineRule="exact"/>
                    <w:jc w:val="center"/>
                    <w:rPr>
                      <w:rFonts w:ascii="仿宋" w:hAnsi="仿宋" w:eastAsia="仿宋"/>
                      <w:b/>
                      <w:sz w:val="20"/>
                      <w:szCs w:val="20"/>
                    </w:rPr>
                  </w:pPr>
                  <w:r>
                    <w:rPr>
                      <w:rFonts w:hint="eastAsia" w:ascii="仿宋" w:hAnsi="仿宋" w:eastAsia="仿宋"/>
                      <w:b/>
                      <w:sz w:val="20"/>
                      <w:szCs w:val="20"/>
                    </w:rPr>
                    <w:t>承办</w:t>
                  </w:r>
                  <w:r>
                    <w:rPr>
                      <w:rFonts w:hint="eastAsia" w:ascii="仿宋" w:hAnsi="仿宋" w:eastAsia="仿宋"/>
                      <w:b/>
                      <w:sz w:val="20"/>
                      <w:szCs w:val="20"/>
                      <w:lang w:eastAsia="zh-CN"/>
                    </w:rPr>
                    <w:t>机构</w:t>
                  </w:r>
                  <w:r>
                    <w:rPr>
                      <w:rFonts w:hint="eastAsia" w:ascii="仿宋" w:hAnsi="仿宋" w:eastAsia="仿宋"/>
                      <w:b/>
                      <w:sz w:val="20"/>
                      <w:szCs w:val="20"/>
                    </w:rPr>
                    <w:t>提供与合同相对人协商后形成的材料</w:t>
                  </w:r>
                </w:p>
                <w:p>
                  <w:pPr>
                    <w:jc w:val="center"/>
                    <w:rPr>
                      <w:rFonts w:ascii="仿宋" w:hAnsi="仿宋" w:eastAsia="仿宋"/>
                      <w:b/>
                      <w:sz w:val="22"/>
                      <w:szCs w:val="22"/>
                    </w:rPr>
                  </w:pPr>
                </w:p>
              </w:txbxContent>
            </v:textbox>
          </v:shape>
        </w:pict>
      </w:r>
      <w:r>
        <w:rPr>
          <w:rFonts w:ascii="Times New Roman" w:hAnsi="Times New Roman" w:eastAsia="宋体" w:cs="黑体"/>
          <w:kern w:val="2"/>
          <w:sz w:val="21"/>
          <w:szCs w:val="24"/>
          <w:lang w:val="en-US" w:eastAsia="zh-CN" w:bidi="ar-SA"/>
        </w:rPr>
        <w:pict>
          <v:shape id="流程图: 过程 46" o:spid="_x0000_s1076" type="#_x0000_t109" style="position:absolute;left:0;margin-left:290.05pt;margin-top:0.55pt;height:28.6pt;width:81.85pt;rotation:0f;z-index:251707392;"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pPr>
                    <w:spacing w:line="200" w:lineRule="exact"/>
                    <w:jc w:val="center"/>
                    <w:rPr>
                      <w:rFonts w:ascii="仿宋" w:hAnsi="仿宋" w:eastAsia="仿宋"/>
                      <w:b/>
                      <w:sz w:val="18"/>
                      <w:szCs w:val="18"/>
                    </w:rPr>
                  </w:pPr>
                  <w:r>
                    <w:rPr>
                      <w:rFonts w:hint="eastAsia" w:ascii="仿宋" w:hAnsi="仿宋" w:eastAsia="仿宋"/>
                      <w:b/>
                      <w:sz w:val="18"/>
                      <w:szCs w:val="18"/>
                    </w:rPr>
                    <w:t>退回并一次性告知所需材料</w:t>
                  </w:r>
                </w:p>
              </w:txbxContent>
            </v:textbox>
          </v:shape>
        </w:pict>
      </w:r>
    </w:p>
    <w:p>
      <w:pPr>
        <w:rPr>
          <w:rFonts w:ascii="Times New Roman" w:hAnsi="Times New Roman"/>
        </w:rPr>
      </w:pPr>
      <w:r>
        <w:rPr>
          <w:rFonts w:ascii="Times New Roman" w:hAnsi="Times New Roman" w:eastAsia="宋体" w:cs="黑体"/>
          <w:kern w:val="2"/>
          <w:sz w:val="21"/>
          <w:szCs w:val="24"/>
          <w:lang w:val="en-US" w:eastAsia="zh-CN" w:bidi="ar-SA"/>
        </w:rPr>
        <w:pict>
          <v:shape id="直接箭头连接符 3" o:spid="_x0000_s1077" type="#_x0000_t32" style="position:absolute;left:0;flip:x y;margin-left:331pt;margin-top:13.25pt;height:95.85pt;width:0.2pt;rotation:0f;z-index:251709440;"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p>
    <w:p>
      <w:pPr>
        <w:rPr>
          <w:rFonts w:ascii="Times New Roman" w:hAnsi="Times New Roman"/>
        </w:rPr>
      </w:pPr>
      <w:r>
        <w:rPr>
          <w:rFonts w:ascii="Times New Roman" w:hAnsi="Times New Roman" w:eastAsia="宋体" w:cs="黑体"/>
          <w:kern w:val="2"/>
          <w:sz w:val="21"/>
          <w:szCs w:val="24"/>
          <w:lang w:val="en-US" w:eastAsia="zh-CN" w:bidi="ar-SA"/>
        </w:rPr>
        <w:pict>
          <v:shape id="直接箭头连接符 4" o:spid="_x0000_s1078" type="#_x0000_t32" style="position:absolute;left:0;margin-left:163.7pt;margin-top:0.4pt;height:28.95pt;width:0.3pt;rotation:0f;z-index:251692032;"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p>
    <w:p>
      <w:pPr>
        <w:rPr>
          <w:rFonts w:ascii="Times New Roman" w:hAnsi="Times New Roman"/>
        </w:rPr>
      </w:pPr>
      <w:r>
        <w:rPr>
          <w:rFonts w:ascii="Times New Roman" w:hAnsi="Times New Roman" w:eastAsia="宋体" w:cs="黑体"/>
          <w:kern w:val="2"/>
          <w:sz w:val="21"/>
          <w:szCs w:val="24"/>
          <w:lang w:val="en-US" w:eastAsia="zh-CN" w:bidi="ar-SA"/>
        </w:rPr>
        <w:pict>
          <v:rect id="文本框 50" o:spid="_x0000_s1079" style="position:absolute;left:0;margin-left:323.5pt;margin-top:2pt;height:75.85pt;width:41.4pt;rotation:0f;z-index:-251656192;" o:ole="f" fillcolor="#FFFFFF" filled="t" o:preferrelative="t" stroked="t" coordsize="21600,21600">
            <v:stroke color="#FFFFFF" color2="#FFFFFF" miterlimit="2"/>
            <v:imagedata gain="65536f" blacklevel="0f" gamma="0"/>
            <o:lock v:ext="edit" position="f" selection="f" grouping="f" rotation="f" cropping="f" text="f" aspectratio="f"/>
            <v:textbox>
              <w:txbxContent>
                <w:p>
                  <w:pPr>
                    <w:spacing w:line="240" w:lineRule="exact"/>
                    <w:jc w:val="center"/>
                    <w:rPr>
                      <w:rFonts w:ascii="仿宋" w:hAnsi="仿宋" w:eastAsia="仿宋"/>
                      <w:b/>
                      <w:sz w:val="20"/>
                      <w:szCs w:val="20"/>
                    </w:rPr>
                  </w:pPr>
                  <w:r>
                    <w:rPr>
                      <w:rFonts w:hint="eastAsia" w:ascii="仿宋" w:hAnsi="仿宋" w:eastAsia="仿宋"/>
                      <w:b/>
                      <w:sz w:val="20"/>
                      <w:szCs w:val="20"/>
                    </w:rPr>
                    <w:t>材料不齐全等原因</w:t>
                  </w:r>
                </w:p>
              </w:txbxContent>
            </v:textbox>
          </v:rect>
        </w:pict>
      </w:r>
      <w:r>
        <w:rPr>
          <w:rFonts w:ascii="Times New Roman" w:hAnsi="Times New Roman" w:eastAsia="宋体" w:cs="黑体"/>
          <w:kern w:val="2"/>
          <w:sz w:val="21"/>
          <w:szCs w:val="24"/>
          <w:lang w:val="en-US" w:eastAsia="zh-CN" w:bidi="ar-SA"/>
        </w:rPr>
        <w:pict>
          <v:shape id="流程图: 过程 45" o:spid="_x0000_s1080" type="#_x0000_t109" style="position:absolute;left:0;margin-left:117.2pt;margin-top:12.85pt;height:27.2pt;width:93.15pt;rotation:0f;z-index:251693056;"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pPr>
                    <w:jc w:val="center"/>
                    <w:rPr>
                      <w:rFonts w:ascii="仿宋" w:hAnsi="仿宋" w:eastAsia="仿宋"/>
                      <w:b/>
                      <w:sz w:val="22"/>
                      <w:szCs w:val="22"/>
                    </w:rPr>
                  </w:pPr>
                  <w:r>
                    <w:rPr>
                      <w:rFonts w:hint="eastAsia" w:ascii="仿宋" w:hAnsi="仿宋" w:eastAsia="仿宋"/>
                      <w:b/>
                      <w:sz w:val="22"/>
                      <w:szCs w:val="22"/>
                    </w:rPr>
                    <w:t>受理</w:t>
                  </w:r>
                </w:p>
              </w:txbxContent>
            </v:textbox>
          </v:shape>
        </w:pict>
      </w:r>
    </w:p>
    <w:p>
      <w:pPr>
        <w:rPr>
          <w:rFonts w:ascii="Times New Roman" w:hAnsi="Times New Roman"/>
        </w:rPr>
      </w:pPr>
      <w:r>
        <w:rPr>
          <w:rFonts w:ascii="Times New Roman" w:hAnsi="Times New Roman" w:eastAsia="宋体" w:cs="黑体"/>
          <w:kern w:val="2"/>
          <w:sz w:val="21"/>
          <w:szCs w:val="24"/>
          <w:lang w:val="en-US" w:eastAsia="zh-CN" w:bidi="ar-SA"/>
        </w:rPr>
        <w:pict>
          <v:shape id="左大括号 34" o:spid="_x0000_s1081" type="#_x0000_t87" style="position:absolute;left:0;margin-left:-35.4pt;margin-top:7.6pt;height:292.4pt;width:22.1pt;rotation:0f;z-index:251687936;" o:ole="f" fillcolor="#FFFFFF" filled="f" o:preferrelative="t" stroked="t" coordorigin="0,0" coordsize="21600,21600" adj="5264,10530">
            <v:fill on="f" color2="#FFFFFF" focus="0%"/>
            <v:stroke weight="1pt" color="#000000" color2="#FFFFFF" miterlimit="2"/>
            <v:imagedata gain="65536f" blacklevel="0f" gamma="0"/>
            <o:lock v:ext="edit" position="f" selection="f" grouping="f" rotation="f" cropping="f" text="f" aspectratio="f"/>
            <v:shadow on="t" type="perspective" color="#000000" opacity="33%" offset="0pt,1.81094488188976pt" origin="0f,32768f" matrix="65536f,0f,0,65536f,0,0"/>
          </v:shape>
        </w:pict>
      </w:r>
      <w:r>
        <w:rPr>
          <w:rFonts w:ascii="Times New Roman" w:hAnsi="Times New Roman" w:eastAsia="宋体" w:cs="黑体"/>
          <w:kern w:val="2"/>
          <w:sz w:val="21"/>
          <w:szCs w:val="24"/>
          <w:lang w:val="en-US" w:eastAsia="zh-CN" w:bidi="ar-SA"/>
        </w:rPr>
        <w:pict>
          <v:line id="直接连接符 5" o:spid="_x0000_s1082" style="position:absolute;left:0;flip:y;margin-left:-14.1pt;margin-top:6.9pt;height:0.7pt;width:128.9pt;rotation:0f;z-index:25170534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p>
    <w:p>
      <w:pPr>
        <w:rPr>
          <w:rFonts w:ascii="Times New Roman" w:hAnsi="Times New Roman"/>
        </w:rPr>
      </w:pPr>
      <w:r>
        <w:rPr>
          <w:rFonts w:ascii="Times New Roman" w:hAnsi="Times New Roman" w:eastAsia="宋体" w:cs="黑体"/>
          <w:kern w:val="2"/>
          <w:sz w:val="21"/>
          <w:szCs w:val="24"/>
          <w:lang w:val="en-US" w:eastAsia="zh-CN" w:bidi="ar-SA"/>
        </w:rPr>
        <w:pict>
          <v:shape id="直接箭头连接符 6" o:spid="_x0000_s1083" type="#_x0000_t32" style="position:absolute;left:0;margin-left:160.45pt;margin-top:7.8pt;height:21.7pt;width:0.05pt;rotation:0f;z-index:251689984;"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p>
    <w:p>
      <w:pPr>
        <w:rPr>
          <w:rFonts w:ascii="Times New Roman" w:hAnsi="Times New Roman"/>
        </w:rPr>
      </w:pPr>
      <w:r>
        <w:rPr>
          <w:rFonts w:ascii="Times New Roman" w:hAnsi="Times New Roman" w:eastAsia="宋体" w:cs="黑体"/>
          <w:kern w:val="2"/>
          <w:sz w:val="21"/>
          <w:szCs w:val="24"/>
          <w:lang w:val="en-US" w:eastAsia="zh-CN" w:bidi="ar-SA"/>
        </w:rPr>
        <w:pict>
          <v:shape id="流程图: 决策 7" o:spid="_x0000_s1084" type="#_x0000_t110" style="position:absolute;left:0;margin-left:98.15pt;margin-top:10.6pt;height:83.35pt;width:125.85pt;rotation:0f;z-index:251699200;"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pPr>
                    <w:spacing w:line="220" w:lineRule="exact"/>
                    <w:jc w:val="center"/>
                    <w:rPr>
                      <w:rFonts w:ascii="仿宋" w:hAnsi="仿宋" w:eastAsia="仿宋"/>
                      <w:b/>
                      <w:spacing w:val="-20"/>
                      <w:sz w:val="18"/>
                      <w:szCs w:val="18"/>
                    </w:rPr>
                  </w:pPr>
                  <w:r>
                    <w:rPr>
                      <w:rFonts w:hint="eastAsia" w:ascii="仿宋" w:hAnsi="仿宋" w:eastAsia="仿宋"/>
                      <w:b/>
                      <w:spacing w:val="-20"/>
                      <w:sz w:val="18"/>
                      <w:szCs w:val="18"/>
                    </w:rPr>
                    <w:t xml:space="preserve">党政办收文初审（ </w:t>
                  </w:r>
                  <w:r>
                    <w:rPr>
                      <w:rFonts w:hint="eastAsia" w:ascii="仿宋" w:hAnsi="仿宋" w:eastAsia="仿宋"/>
                      <w:b/>
                      <w:spacing w:val="-20"/>
                      <w:sz w:val="18"/>
                      <w:szCs w:val="18"/>
                      <w:lang w:val="en-US" w:eastAsia="zh-CN"/>
                    </w:rPr>
                    <w:t>3</w:t>
                  </w:r>
                  <w:r>
                    <w:rPr>
                      <w:rFonts w:hint="eastAsia" w:ascii="仿宋" w:hAnsi="仿宋" w:eastAsia="仿宋"/>
                      <w:b/>
                      <w:spacing w:val="-20"/>
                      <w:sz w:val="18"/>
                      <w:szCs w:val="18"/>
                    </w:rPr>
                    <w:t>个工作日完成）</w:t>
                  </w:r>
                </w:p>
                <w:p>
                  <w:pPr>
                    <w:spacing w:line="180" w:lineRule="exact"/>
                    <w:jc w:val="center"/>
                    <w:rPr>
                      <w:rFonts w:ascii="仿宋" w:hAnsi="仿宋" w:eastAsia="仿宋"/>
                      <w:b/>
                      <w:spacing w:val="-20"/>
                      <w:sz w:val="18"/>
                      <w:szCs w:val="18"/>
                    </w:rPr>
                  </w:pPr>
                </w:p>
              </w:txbxContent>
            </v:textbox>
          </v:shape>
        </w:pic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w:pict>
          <v:rect id="文本框 8" o:spid="_x0000_s1085" style="position:absolute;left:0;margin-left:231.5pt;margin-top:1.3pt;height:23.55pt;width:60.15pt;rotation:0f;z-index:-251654144;" o:ole="f" fillcolor="#FFFFFF" filled="t" o:preferrelative="t" stroked="t" coordsize="21600,21600">
            <v:stroke color="#FFFFFF" color2="#FFFFFF" miterlimit="2"/>
            <v:imagedata gain="65536f" blacklevel="0f" gamma="0"/>
            <o:lock v:ext="edit" position="f" selection="f" grouping="f" rotation="f" cropping="f" text="f" aspectratio="f"/>
            <v:textbox>
              <w:txbxContent>
                <w:p>
                  <w:pPr>
                    <w:rPr>
                      <w:rFonts w:ascii="仿宋" w:hAnsi="仿宋" w:eastAsia="仿宋"/>
                      <w:b/>
                      <w:sz w:val="16"/>
                    </w:rPr>
                  </w:pPr>
                  <w:r>
                    <w:rPr>
                      <w:rFonts w:hint="eastAsia" w:ascii="仿宋" w:hAnsi="仿宋" w:eastAsia="仿宋"/>
                      <w:b/>
                      <w:sz w:val="16"/>
                    </w:rPr>
                    <w:t>不予受理</w:t>
                  </w:r>
                </w:p>
              </w:txbxContent>
            </v:textbox>
          </v:rect>
        </w:pict>
      </w:r>
      <w:r>
        <w:rPr>
          <w:rFonts w:ascii="Times New Roman" w:hAnsi="Times New Roman" w:eastAsia="宋体" w:cs="黑体"/>
          <w:kern w:val="2"/>
          <w:sz w:val="21"/>
          <w:szCs w:val="24"/>
          <w:lang w:val="en-US" w:eastAsia="zh-CN" w:bidi="ar-SA"/>
        </w:rPr>
        <w:pict>
          <v:shape id="流程图: 过程 13" o:spid="_x0000_s1086" type="#_x0000_t109" style="position:absolute;left:0;margin-left:290.1pt;margin-top:1.95pt;height:41.35pt;width:77.5pt;rotation:0f;z-index:251710464;"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pPr>
                    <w:spacing w:line="520" w:lineRule="exact"/>
                    <w:jc w:val="center"/>
                    <w:rPr>
                      <w:rFonts w:ascii="仿宋" w:hAnsi="仿宋" w:eastAsia="仿宋"/>
                      <w:b/>
                      <w:sz w:val="24"/>
                    </w:rPr>
                  </w:pPr>
                  <w:r>
                    <w:rPr>
                      <w:rFonts w:hint="eastAsia" w:ascii="仿宋" w:hAnsi="仿宋" w:eastAsia="仿宋"/>
                      <w:b/>
                      <w:sz w:val="24"/>
                    </w:rPr>
                    <w:t>告知原因</w:t>
                  </w:r>
                </w:p>
              </w:txbxContent>
            </v:textbox>
          </v:shape>
        </w:pict>
      </w:r>
    </w:p>
    <w:p>
      <w:pPr>
        <w:rPr>
          <w:rFonts w:ascii="Times New Roman" w:hAnsi="Times New Roman"/>
        </w:rPr>
      </w:pPr>
      <w:r>
        <w:rPr>
          <w:rFonts w:ascii="Times New Roman" w:hAnsi="Times New Roman" w:eastAsia="宋体" w:cs="黑体"/>
          <w:kern w:val="2"/>
          <w:sz w:val="21"/>
          <w:szCs w:val="24"/>
          <w:lang w:val="en-US" w:eastAsia="zh-CN" w:bidi="ar-SA"/>
        </w:rPr>
        <w:pict>
          <v:shape id="直接箭头连接符 9" o:spid="_x0000_s1087" type="#_x0000_t32" style="position:absolute;left:0;flip:y;margin-left:227.3pt;margin-top:4.4pt;height:0.8pt;width:61.9pt;rotation:0f;z-index:251714560;"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w:pict>
          <v:rect id="文本框 10" o:spid="_x0000_s1088" style="position:absolute;left:0;flip:y;margin-left:157.5pt;margin-top:10.8pt;height:37.3pt;width:31.75pt;rotation:0f;z-index:-251655168;" o:ole="f" fillcolor="#FFFFFF" filled="t" o:preferrelative="t" stroked="t" coordsize="21600,21600">
            <v:stroke color="#FFFFFF" color2="#FFFFFF" miterlimit="2"/>
            <v:imagedata gain="65536f" blacklevel="0f" gamma="0"/>
            <o:lock v:ext="edit" position="f" selection="f" grouping="f" rotation="f" cropping="f" text="f" aspectratio="f"/>
            <v:textbox>
              <w:txbxContent>
                <w:p>
                  <w:pPr>
                    <w:spacing w:line="220" w:lineRule="exact"/>
                    <w:rPr>
                      <w:rFonts w:ascii="仿宋" w:hAnsi="仿宋" w:eastAsia="仿宋"/>
                      <w:b/>
                      <w:sz w:val="16"/>
                    </w:rPr>
                  </w:pPr>
                  <w:r>
                    <w:rPr>
                      <w:rFonts w:hint="eastAsia" w:ascii="仿宋" w:hAnsi="仿宋" w:eastAsia="仿宋"/>
                      <w:b/>
                      <w:sz w:val="16"/>
                    </w:rPr>
                    <w:t>初审通过</w:t>
                  </w:r>
                </w:p>
              </w:txbxContent>
            </v:textbox>
          </v:rect>
        </w:pict>
      </w:r>
    </w:p>
    <w:p>
      <w:pPr>
        <w:rPr>
          <w:rFonts w:ascii="Times New Roman" w:hAnsi="Times New Roman"/>
        </w:rPr>
      </w:pPr>
      <w:r>
        <w:rPr>
          <w:rFonts w:ascii="Times New Roman" w:hAnsi="Times New Roman" w:eastAsia="宋体" w:cs="黑体"/>
          <w:kern w:val="2"/>
          <w:sz w:val="21"/>
          <w:szCs w:val="24"/>
          <w:lang w:val="en-US" w:eastAsia="zh-CN" w:bidi="ar-SA"/>
        </w:rPr>
        <w:pict>
          <v:rect id="文本框 38" o:spid="_x0000_s1089" style="position:absolute;left:0;margin-left:-81.85pt;margin-top:9.2pt;height:54.7pt;width:44.05pt;rotation:0f;z-index:-251652096;" o:ole="f" fillcolor="#FFFFFF" filled="t" o:preferrelative="t" stroked="t" coordsize="21600,21600">
            <v:stroke color="#FFFFFF" color2="#FFFFFF" miterlimit="2"/>
            <v:imagedata gain="65536f" blacklevel="0f" gamma="0"/>
            <o:lock v:ext="edit" position="f" selection="f" grouping="f" rotation="f" cropping="f" text="f" aspectratio="f"/>
            <v:textbox>
              <w:txbxContent>
                <w:p>
                  <w:pPr>
                    <w:spacing w:line="200" w:lineRule="exact"/>
                    <w:rPr>
                      <w:rFonts w:ascii="仿宋" w:hAnsi="仿宋" w:eastAsia="仿宋"/>
                      <w:b/>
                      <w:spacing w:val="-14"/>
                      <w:sz w:val="16"/>
                      <w:szCs w:val="16"/>
                    </w:rPr>
                  </w:pPr>
                  <w:r>
                    <w:rPr>
                      <w:rFonts w:hint="eastAsia" w:ascii="仿宋" w:hAnsi="仿宋" w:eastAsia="仿宋"/>
                      <w:b/>
                      <w:spacing w:val="-14"/>
                      <w:sz w:val="16"/>
                      <w:szCs w:val="16"/>
                    </w:rPr>
                    <w:t>受理到</w:t>
                  </w:r>
                  <w:r>
                    <w:rPr>
                      <w:rFonts w:hint="eastAsia" w:ascii="仿宋" w:hAnsi="仿宋" w:eastAsia="仿宋"/>
                      <w:b/>
                      <w:spacing w:val="-14"/>
                      <w:sz w:val="16"/>
                      <w:szCs w:val="16"/>
                      <w:lang w:eastAsia="zh-CN"/>
                    </w:rPr>
                    <w:t>审核</w:t>
                  </w:r>
                  <w:r>
                    <w:rPr>
                      <w:rFonts w:hint="eastAsia" w:ascii="仿宋" w:hAnsi="仿宋" w:eastAsia="仿宋"/>
                      <w:b/>
                      <w:spacing w:val="-14"/>
                      <w:sz w:val="16"/>
                      <w:szCs w:val="16"/>
                      <w:lang w:val="en-US" w:eastAsia="zh-CN"/>
                    </w:rPr>
                    <w:t>3</w:t>
                  </w:r>
                  <w:r>
                    <w:rPr>
                      <w:rFonts w:hint="eastAsia" w:ascii="仿宋" w:hAnsi="仿宋" w:eastAsia="仿宋"/>
                      <w:b/>
                      <w:spacing w:val="-14"/>
                      <w:sz w:val="16"/>
                      <w:szCs w:val="16"/>
                    </w:rPr>
                    <w:t>个工作日完 成</w:t>
                  </w:r>
                </w:p>
              </w:txbxContent>
            </v:textbox>
          </v:rect>
        </w:pict>
      </w:r>
      <w:r>
        <w:rPr>
          <w:rFonts w:ascii="Times New Roman" w:hAnsi="Times New Roman" w:eastAsia="宋体" w:cs="黑体"/>
          <w:kern w:val="2"/>
          <w:sz w:val="21"/>
          <w:szCs w:val="24"/>
          <w:lang w:val="en-US" w:eastAsia="zh-CN" w:bidi="ar-SA"/>
        </w:rPr>
        <w:pict>
          <v:shape id="直接箭头连接符 11" o:spid="_x0000_s1090" type="#_x0000_t32" style="position:absolute;left:0;flip:x;margin-left:160.5pt;margin-top:0.85pt;height:25.6pt;width:0.35pt;rotation:0f;z-index:251691008;"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p>
    <w:p>
      <w:pPr>
        <w:rPr>
          <w:rFonts w:ascii="Times New Roman" w:hAnsi="Times New Roman"/>
        </w:rPr>
      </w:pPr>
      <w:r>
        <w:rPr>
          <w:rFonts w:ascii="Times New Roman" w:hAnsi="Times New Roman" w:eastAsia="宋体" w:cs="黑体"/>
          <w:kern w:val="2"/>
          <w:sz w:val="21"/>
          <w:szCs w:val="24"/>
          <w:lang w:val="en-US" w:eastAsia="zh-CN" w:bidi="ar-SA"/>
        </w:rPr>
        <w:pict>
          <v:shape id="流程图: 决策 12" o:spid="_x0000_s1091" type="#_x0000_t110" style="position:absolute;left:0;margin-left:98.45pt;margin-top:11.7pt;height:89.2pt;width:123.45pt;rotation:0f;z-index:251697152;"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pPr>
                    <w:spacing w:line="260" w:lineRule="exact"/>
                    <w:jc w:val="center"/>
                    <w:rPr>
                      <w:rFonts w:ascii="仿宋" w:hAnsi="仿宋" w:eastAsia="仿宋"/>
                      <w:b/>
                      <w:spacing w:val="-20"/>
                      <w:sz w:val="18"/>
                      <w:szCs w:val="18"/>
                    </w:rPr>
                  </w:pPr>
                  <w:r>
                    <w:rPr>
                      <w:rFonts w:hint="eastAsia" w:ascii="仿宋" w:hAnsi="仿宋" w:eastAsia="仿宋"/>
                      <w:b/>
                      <w:spacing w:val="-20"/>
                      <w:sz w:val="18"/>
                      <w:szCs w:val="18"/>
                    </w:rPr>
                    <w:t>乡镇分管负责人签批</w:t>
                  </w:r>
                </w:p>
              </w:txbxContent>
            </v:textbox>
          </v:shape>
        </w:pict>
      </w:r>
    </w:p>
    <w:p>
      <w:pPr>
        <w:rPr>
          <w:rFonts w:ascii="Times New Roman" w:hAnsi="Times New Roman"/>
        </w:rPr>
      </w:pPr>
      <w:r>
        <w:rPr>
          <w:rFonts w:ascii="Times New Roman" w:hAnsi="Times New Roman" w:eastAsia="宋体" w:cs="黑体"/>
          <w:kern w:val="2"/>
          <w:sz w:val="21"/>
          <w:szCs w:val="24"/>
          <w:lang w:val="en-US" w:eastAsia="zh-CN" w:bidi="ar-SA"/>
        </w:rPr>
        <w:pict>
          <v:shape id="流程图: 过程 14" o:spid="_x0000_s1092" type="#_x0000_t109" style="position:absolute;left:0;margin-left:-14.3pt;margin-top:8.45pt;height:50.55pt;width:84.1pt;rotation:0f;z-index:251715584;"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pPr>
                    <w:spacing w:line="360" w:lineRule="exact"/>
                    <w:jc w:val="center"/>
                    <w:rPr>
                      <w:rFonts w:ascii="仿宋" w:hAnsi="仿宋" w:eastAsia="仿宋"/>
                      <w:b/>
                      <w:spacing w:val="-20"/>
                      <w:sz w:val="18"/>
                      <w:szCs w:val="18"/>
                    </w:rPr>
                  </w:pPr>
                  <w:r>
                    <w:rPr>
                      <w:rFonts w:hint="eastAsia" w:ascii="仿宋" w:hAnsi="仿宋" w:eastAsia="仿宋"/>
                      <w:b/>
                      <w:spacing w:val="-20"/>
                      <w:sz w:val="18"/>
                      <w:szCs w:val="18"/>
                    </w:rPr>
                    <w:t>司法所合法性</w:t>
                  </w:r>
                  <w:r>
                    <w:rPr>
                      <w:rFonts w:hint="eastAsia" w:ascii="仿宋" w:hAnsi="仿宋" w:eastAsia="仿宋"/>
                      <w:b/>
                      <w:spacing w:val="-20"/>
                      <w:sz w:val="18"/>
                      <w:szCs w:val="18"/>
                      <w:lang w:eastAsia="zh-CN"/>
                    </w:rPr>
                    <w:t>审查</w:t>
                  </w:r>
                  <w:r>
                    <w:rPr>
                      <w:rFonts w:hint="eastAsia" w:ascii="仿宋" w:hAnsi="仿宋" w:eastAsia="仿宋"/>
                      <w:b/>
                      <w:spacing w:val="-20"/>
                      <w:sz w:val="18"/>
                      <w:szCs w:val="18"/>
                    </w:rPr>
                    <w:t>（</w:t>
                  </w:r>
                  <w:r>
                    <w:rPr>
                      <w:rFonts w:hint="eastAsia" w:ascii="仿宋" w:hAnsi="仿宋" w:eastAsia="仿宋"/>
                      <w:b/>
                      <w:spacing w:val="-20"/>
                      <w:sz w:val="18"/>
                      <w:szCs w:val="18"/>
                      <w:lang w:eastAsia="zh-CN"/>
                    </w:rPr>
                    <w:t>不少于</w:t>
                  </w:r>
                  <w:r>
                    <w:rPr>
                      <w:rFonts w:hint="eastAsia" w:ascii="仿宋" w:hAnsi="仿宋" w:eastAsia="仿宋"/>
                      <w:b/>
                      <w:spacing w:val="-20"/>
                      <w:sz w:val="18"/>
                      <w:szCs w:val="18"/>
                      <w:lang w:val="en-US" w:eastAsia="zh-CN"/>
                    </w:rPr>
                    <w:t>7个工作日</w:t>
                  </w:r>
                  <w:r>
                    <w:rPr>
                      <w:rFonts w:hint="eastAsia" w:ascii="仿宋" w:hAnsi="仿宋" w:eastAsia="仿宋"/>
                      <w:b/>
                      <w:spacing w:val="-20"/>
                      <w:sz w:val="18"/>
                      <w:szCs w:val="18"/>
                    </w:rPr>
                    <w:t>）</w:t>
                  </w:r>
                </w:p>
                <w:p>
                  <w:pPr>
                    <w:spacing w:line="360" w:lineRule="exact"/>
                    <w:jc w:val="center"/>
                    <w:rPr>
                      <w:rFonts w:ascii="仿宋" w:hAnsi="仿宋" w:eastAsia="仿宋"/>
                      <w:b/>
                      <w:sz w:val="24"/>
                    </w:rPr>
                  </w:pPr>
                </w:p>
              </w:txbxContent>
            </v:textbox>
          </v:shape>
        </w:pict>
      </w:r>
      <w:r>
        <w:rPr>
          <w:rFonts w:ascii="Times New Roman" w:hAnsi="Times New Roman" w:eastAsia="宋体" w:cs="黑体"/>
          <w:kern w:val="2"/>
          <w:sz w:val="21"/>
          <w:szCs w:val="24"/>
          <w:lang w:val="en-US" w:eastAsia="zh-CN" w:bidi="ar-SA"/>
        </w:rPr>
        <w:pict>
          <v:rect id="文本框 15" o:spid="_x0000_s1093" style="position:absolute;left:0;margin-left:230pt;margin-top:13.9pt;height:23.55pt;width:60.15pt;rotation:0f;z-index:-251651072;" o:ole="f" fillcolor="#FFFFFF" filled="t" o:preferrelative="t" stroked="t" coordsize="21600,21600">
            <v:stroke color="#FFFFFF" color2="#FFFFFF" miterlimit="2"/>
            <v:imagedata gain="65536f" blacklevel="0f" gamma="0"/>
            <o:lock v:ext="edit" position="f" selection="f" grouping="f" rotation="f" cropping="f" text="f" aspectratio="f"/>
            <v:textbox>
              <w:txbxContent>
                <w:p>
                  <w:pPr>
                    <w:rPr>
                      <w:rFonts w:ascii="仿宋" w:hAnsi="仿宋" w:eastAsia="仿宋"/>
                      <w:b/>
                      <w:sz w:val="16"/>
                    </w:rPr>
                  </w:pPr>
                  <w:r>
                    <w:rPr>
                      <w:rFonts w:hint="eastAsia" w:ascii="仿宋" w:hAnsi="仿宋" w:eastAsia="仿宋"/>
                      <w:b/>
                      <w:sz w:val="16"/>
                    </w:rPr>
                    <w:t>不予受理</w:t>
                  </w:r>
                </w:p>
              </w:txbxContent>
            </v:textbox>
          </v:rect>
        </w:pict>
      </w:r>
      <w:r>
        <w:rPr>
          <w:rFonts w:ascii="Times New Roman" w:hAnsi="Times New Roman" w:eastAsia="宋体" w:cs="黑体"/>
          <w:kern w:val="2"/>
          <w:sz w:val="21"/>
          <w:szCs w:val="24"/>
          <w:lang w:val="en-US" w:eastAsia="zh-CN" w:bidi="ar-SA"/>
        </w:rPr>
        <w:pict>
          <v:shape id="流程图: 过程 16" o:spid="_x0000_s1094" type="#_x0000_t109" style="position:absolute;left:0;margin-left:287.1pt;margin-top:13.8pt;height:41.35pt;width:77.5pt;rotation:0f;z-index:251703296;"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pPr>
                    <w:spacing w:line="520" w:lineRule="exact"/>
                    <w:jc w:val="center"/>
                    <w:rPr>
                      <w:rFonts w:ascii="仿宋" w:hAnsi="仿宋" w:eastAsia="仿宋"/>
                      <w:b/>
                      <w:sz w:val="24"/>
                    </w:rPr>
                  </w:pPr>
                  <w:r>
                    <w:rPr>
                      <w:rFonts w:hint="eastAsia" w:ascii="仿宋" w:hAnsi="仿宋" w:eastAsia="仿宋"/>
                      <w:b/>
                      <w:sz w:val="24"/>
                    </w:rPr>
                    <w:t>告知原因</w:t>
                  </w:r>
                </w:p>
              </w:txbxContent>
            </v:textbox>
          </v:shape>
        </w:pict>
      </w:r>
    </w:p>
    <w:p>
      <w:pPr>
        <w:rPr>
          <w:rFonts w:ascii="Times New Roman" w:hAnsi="Times New Roman"/>
        </w:rPr>
      </w:pPr>
      <w:r>
        <w:rPr>
          <w:rFonts w:ascii="Times New Roman" w:hAnsi="Times New Roman" w:eastAsia="宋体" w:cs="黑体"/>
          <w:kern w:val="2"/>
          <w:sz w:val="21"/>
          <w:szCs w:val="24"/>
          <w:lang w:val="en-US" w:eastAsia="zh-CN" w:bidi="ar-SA"/>
        </w:rPr>
        <w:pict>
          <v:shape id="直接箭头连接符 17" o:spid="_x0000_s1095" type="#_x0000_t32" style="position:absolute;left:0;margin-left:72.45pt;margin-top:13.1pt;height:0.15pt;width:28.65pt;rotation:0f;z-index:251713536;"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r>
        <w:rPr>
          <w:rFonts w:ascii="Times New Roman" w:hAnsi="Times New Roman" w:eastAsia="宋体" w:cs="黑体"/>
          <w:kern w:val="2"/>
          <w:sz w:val="21"/>
          <w:szCs w:val="24"/>
          <w:lang w:val="en-US" w:eastAsia="zh-CN" w:bidi="ar-SA"/>
        </w:rPr>
        <w:pict>
          <v:shape id="流程图: 可选过程 18" o:spid="_x0000_s1096" type="#_x0000_t176" style="position:absolute;left:0;margin-left:409.5pt;margin-top:3.9pt;height:27.55pt;width:46.35pt;rotation:0f;z-index:251704320;" o:ole="f" fillcolor="#FFFFFF" filled="t" o:preferrelative="t" stroked="t" coordorigin="0,0" coordsize="21600,21600" adj="2700">
            <v:stroke weight="1.5pt" color="#000000" color2="#FFFFFF" miterlimit="2"/>
            <v:imagedata gain="65536f" blacklevel="0f" gamma="0"/>
            <o:lock v:ext="edit" position="f" selection="f" grouping="f" rotation="f" cropping="f" text="f" aspectratio="f"/>
            <v:textbox>
              <w:txbxContent>
                <w:p>
                  <w:pPr>
                    <w:jc w:val="center"/>
                    <w:rPr>
                      <w:rFonts w:ascii="仿宋" w:hAnsi="仿宋" w:eastAsia="仿宋"/>
                      <w:b/>
                      <w:sz w:val="22"/>
                    </w:rPr>
                  </w:pPr>
                  <w:r>
                    <w:rPr>
                      <w:rFonts w:hint="eastAsia" w:ascii="仿宋" w:hAnsi="仿宋" w:eastAsia="仿宋"/>
                      <w:b/>
                      <w:sz w:val="22"/>
                    </w:rPr>
                    <w:t>结束</w:t>
                  </w:r>
                </w:p>
              </w:txbxContent>
            </v:textbox>
          </v:shape>
        </w:pict>
      </w:r>
    </w:p>
    <w:p>
      <w:pPr>
        <w:rPr>
          <w:rFonts w:ascii="Times New Roman" w:hAnsi="Times New Roman"/>
        </w:rPr>
      </w:pPr>
      <w:r>
        <w:rPr>
          <w:rFonts w:ascii="Times New Roman" w:hAnsi="Times New Roman" w:eastAsia="宋体" w:cs="黑体"/>
          <w:kern w:val="2"/>
          <w:sz w:val="21"/>
          <w:szCs w:val="24"/>
          <w:lang w:val="en-US" w:eastAsia="zh-CN" w:bidi="ar-SA"/>
        </w:rPr>
        <w:pict>
          <v:shape id="直接箭头连接符 20" o:spid="_x0000_s1097" type="#_x0000_t32" style="position:absolute;left:0;flip:y;margin-left:223.55pt;margin-top:5.6pt;height:0.8pt;width:61.9pt;rotation:0f;z-index:251706368;"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r>
        <w:rPr>
          <w:rFonts w:ascii="Times New Roman" w:hAnsi="Times New Roman" w:eastAsia="宋体" w:cs="黑体"/>
          <w:kern w:val="2"/>
          <w:sz w:val="21"/>
          <w:szCs w:val="24"/>
          <w:lang w:val="en-US" w:eastAsia="zh-CN" w:bidi="ar-SA"/>
        </w:rPr>
        <w:pict>
          <v:shape id="直接箭头连接符 19" o:spid="_x0000_s1098" type="#_x0000_t32" style="position:absolute;left:0;margin-left:364.95pt;margin-top:3pt;height:0.05pt;width:45.75pt;rotation:0f;z-index:251711488;"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r>
        <w:rPr>
          <w:rFonts w:ascii="Times New Roman" w:hAnsi="Times New Roman" w:eastAsia="宋体" w:cs="黑体"/>
          <w:kern w:val="2"/>
          <w:sz w:val="21"/>
          <w:szCs w:val="24"/>
          <w:lang w:val="en-US" w:eastAsia="zh-CN" w:bidi="ar-SA"/>
        </w:rPr>
        <w:pict>
          <v:shape id="直接箭头连接符 21" o:spid="_x0000_s1099" type="#_x0000_t32" style="position:absolute;left:0;flip:x;margin-left:72.45pt;margin-top:6pt;height:0.05pt;width:24.75pt;rotation:0f;z-index:251712512;"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w:pict>
          <v:rect id="文本框 22" o:spid="_x0000_s1100" style="position:absolute;left:0;flip:y;margin-left:156pt;margin-top:13.85pt;height:37.3pt;width:31.75pt;rotation:0f;z-index:-251653120;" o:ole="f" fillcolor="#FFFFFF" filled="t" o:preferrelative="t" stroked="t" coordsize="21600,21600">
            <v:stroke color="#FFFFFF" color2="#FFFFFF" miterlimit="2"/>
            <v:imagedata gain="65536f" blacklevel="0f" gamma="0"/>
            <o:lock v:ext="edit" position="f" selection="f" grouping="f" rotation="f" cropping="f" text="f" aspectratio="f"/>
            <v:textbox>
              <w:txbxContent>
                <w:p>
                  <w:pPr>
                    <w:spacing w:line="220" w:lineRule="exact"/>
                    <w:rPr>
                      <w:rFonts w:ascii="仿宋" w:hAnsi="仿宋" w:eastAsia="仿宋"/>
                      <w:b/>
                      <w:sz w:val="16"/>
                    </w:rPr>
                  </w:pPr>
                  <w:r>
                    <w:rPr>
                      <w:rFonts w:hint="eastAsia" w:ascii="仿宋" w:hAnsi="仿宋" w:eastAsia="仿宋"/>
                      <w:b/>
                      <w:sz w:val="16"/>
                    </w:rPr>
                    <w:t>审核通过</w:t>
                  </w:r>
                </w:p>
              </w:txbxContent>
            </v:textbox>
          </v:rect>
        </w:pict>
      </w:r>
      <w:r>
        <w:rPr>
          <w:rFonts w:ascii="Times New Roman" w:hAnsi="Times New Roman" w:eastAsia="宋体" w:cs="黑体"/>
          <w:kern w:val="2"/>
          <w:sz w:val="21"/>
          <w:szCs w:val="24"/>
          <w:lang w:val="en-US" w:eastAsia="zh-CN" w:bidi="ar-SA"/>
        </w:rPr>
        <w:pict>
          <v:shape id="直接箭头连接符 23" o:spid="_x0000_s1101" type="#_x0000_t32" style="position:absolute;left:0;margin-left:160.05pt;margin-top:14pt;height:25.05pt;width:0.3pt;rotation:0f;z-index:251688960;"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w:pict>
          <v:shape id="流程图: 决策 25" o:spid="_x0000_s1102" type="#_x0000_t110" style="position:absolute;left:0;margin-left:97.4pt;margin-top:10.2pt;height:83.35pt;width:125.85pt;rotation:0f;z-index:251700224;"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pPr>
                    <w:spacing w:line="220" w:lineRule="exact"/>
                    <w:jc w:val="center"/>
                    <w:rPr>
                      <w:rFonts w:ascii="仿宋" w:hAnsi="仿宋" w:eastAsia="仿宋"/>
                      <w:b/>
                      <w:spacing w:val="-20"/>
                      <w:sz w:val="18"/>
                      <w:szCs w:val="18"/>
                    </w:rPr>
                  </w:pPr>
                  <w:r>
                    <w:rPr>
                      <w:rFonts w:hint="eastAsia" w:ascii="仿宋" w:hAnsi="仿宋" w:eastAsia="仿宋"/>
                      <w:b/>
                      <w:spacing w:val="-20"/>
                      <w:sz w:val="18"/>
                      <w:szCs w:val="18"/>
                    </w:rPr>
                    <w:t>主要负责人审签（3个工作日完成）</w:t>
                  </w:r>
                </w:p>
                <w:p>
                  <w:pPr>
                    <w:spacing w:line="220" w:lineRule="exact"/>
                    <w:jc w:val="center"/>
                    <w:rPr>
                      <w:rFonts w:ascii="仿宋" w:hAnsi="仿宋" w:eastAsia="仿宋"/>
                      <w:b/>
                      <w:spacing w:val="-20"/>
                      <w:sz w:val="18"/>
                      <w:szCs w:val="18"/>
                    </w:rPr>
                  </w:pPr>
                </w:p>
              </w:txbxContent>
            </v:textbox>
          </v:shape>
        </w:pict>
      </w:r>
      <w:r>
        <w:rPr>
          <w:rFonts w:ascii="Times New Roman" w:hAnsi="Times New Roman" w:eastAsia="宋体" w:cs="黑体"/>
          <w:kern w:val="2"/>
          <w:sz w:val="21"/>
          <w:szCs w:val="24"/>
          <w:lang w:val="en-US" w:eastAsia="zh-CN" w:bidi="ar-SA"/>
        </w:rPr>
        <w:pict>
          <v:shape id="流程图: 决策 24" o:spid="_x0000_s1103" type="#_x0000_t110" style="position:absolute;left:0;margin-left:270.95pt;margin-top:6pt;height:83.35pt;width:125.85pt;rotation:0f;z-index:251685888;"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pPr>
                    <w:spacing w:line="400" w:lineRule="exact"/>
                    <w:jc w:val="center"/>
                    <w:rPr>
                      <w:rFonts w:ascii="仿宋" w:hAnsi="仿宋" w:eastAsia="仿宋"/>
                      <w:b/>
                      <w:spacing w:val="-20"/>
                      <w:sz w:val="24"/>
                    </w:rPr>
                  </w:pPr>
                  <w:r>
                    <w:rPr>
                      <w:rFonts w:hint="eastAsia" w:ascii="仿宋" w:hAnsi="仿宋" w:eastAsia="仿宋"/>
                      <w:b/>
                      <w:spacing w:val="-20"/>
                      <w:sz w:val="24"/>
                    </w:rPr>
                    <w:t>书记审定</w:t>
                  </w:r>
                </w:p>
                <w:p>
                  <w:pPr>
                    <w:spacing w:line="400" w:lineRule="exact"/>
                    <w:jc w:val="center"/>
                    <w:rPr>
                      <w:rFonts w:ascii="仿宋" w:hAnsi="仿宋" w:eastAsia="仿宋"/>
                      <w:b/>
                      <w:spacing w:val="-20"/>
                      <w:sz w:val="18"/>
                      <w:szCs w:val="18"/>
                    </w:rPr>
                  </w:pPr>
                </w:p>
              </w:txbxContent>
            </v:textbox>
          </v:shape>
        </w:pict>
      </w:r>
    </w:p>
    <w:p>
      <w:pPr>
        <w:rPr>
          <w:rFonts w:ascii="Times New Roman" w:hAnsi="Times New Roman"/>
        </w:rPr>
      </w:pPr>
      <w:r>
        <w:rPr>
          <w:rFonts w:ascii="Times New Roman" w:hAnsi="Times New Roman" w:eastAsia="宋体" w:cs="黑体"/>
          <w:kern w:val="2"/>
          <w:sz w:val="21"/>
          <w:szCs w:val="24"/>
          <w:lang w:val="en-US" w:eastAsia="zh-CN" w:bidi="ar-SA"/>
        </w:rPr>
        <w:pict>
          <v:rect id="文本框 26" o:spid="_x0000_s1104" style="position:absolute;left:0;margin-left:216.6pt;margin-top:1.75pt;height:24.35pt;width:60.15pt;rotation:0f;z-index:-251650048;" o:ole="f" fillcolor="#FFFFFF" filled="t" o:preferrelative="t" stroked="t" coordsize="21600,21600">
            <v:stroke color="#FFFFFF" color2="#FFFFFF" miterlimit="2"/>
            <v:imagedata gain="65536f" blacklevel="0f" gamma="0"/>
            <o:lock v:ext="edit" position="f" selection="f" grouping="f" rotation="f" cropping="f" text="f" aspectratio="f"/>
            <v:textbox>
              <w:txbxContent>
                <w:p>
                  <w:pPr>
                    <w:spacing w:line="180" w:lineRule="exact"/>
                    <w:jc w:val="center"/>
                    <w:rPr>
                      <w:rFonts w:ascii="仿宋" w:hAnsi="仿宋" w:eastAsia="仿宋"/>
                      <w:b/>
                      <w:sz w:val="16"/>
                    </w:rPr>
                  </w:pPr>
                  <w:r>
                    <w:rPr>
                      <w:rFonts w:hint="eastAsia" w:ascii="仿宋" w:hAnsi="仿宋" w:eastAsia="仿宋"/>
                      <w:b/>
                      <w:sz w:val="16"/>
                    </w:rPr>
                    <w:t>如需书记审定的</w:t>
                  </w:r>
                </w:p>
              </w:txbxContent>
            </v:textbox>
          </v:rect>
        </w:pict>
      </w:r>
    </w:p>
    <w:p>
      <w:pPr>
        <w:rPr>
          <w:rFonts w:ascii="Times New Roman" w:hAnsi="Times New Roman"/>
        </w:rPr>
      </w:pPr>
      <w:r>
        <w:rPr>
          <w:rFonts w:ascii="Times New Roman" w:hAnsi="Times New Roman" w:eastAsia="宋体" w:cs="黑体"/>
          <w:kern w:val="2"/>
          <w:sz w:val="21"/>
          <w:szCs w:val="24"/>
          <w:lang w:val="en-US" w:eastAsia="zh-CN" w:bidi="ar-SA"/>
        </w:rPr>
        <w:pict>
          <v:line id="直接连接符 27" o:spid="_x0000_s1105" style="position:absolute;left:0;margin-left:223.1pt;margin-top:9pt;height:0.05pt;width:49.15pt;rotation:0f;z-index:251702272;" o:ole="f" fillcolor="#FFFFFF" filled="f" o:preferrelative="t" stroked="t" coordsize="21600,21600">
            <v:fill on="f" color2="#FFFFFF" focus="0%"/>
            <v:stroke weight="1pt" color="#000000" color2="#FFFFFF" miterlimit="2" endarrow="block"/>
            <v:imagedata gain="65536f" blacklevel="0f" gamma="0"/>
            <o:lock v:ext="edit" position="f" selection="f" grouping="f" rotation="f" cropping="f" text="f" aspectratio="f"/>
          </v:line>
        </w:pict>
      </w:r>
    </w:p>
    <w:p>
      <w:pPr>
        <w:rPr>
          <w:rFonts w:ascii="Times New Roman" w:hAnsi="Times New Roman"/>
        </w:rPr>
      </w:pPr>
      <w:r>
        <w:rPr>
          <w:rFonts w:ascii="Times New Roman" w:hAnsi="Times New Roman" w:eastAsia="宋体" w:cs="黑体"/>
          <w:kern w:val="2"/>
          <w:sz w:val="21"/>
          <w:szCs w:val="24"/>
          <w:lang w:val="en-US" w:eastAsia="zh-CN" w:bidi="ar-SA"/>
        </w:rPr>
        <w:pict>
          <v:line id="直接连接符 28" o:spid="_x0000_s1106" style="position:absolute;left:0;flip:x;margin-left:-20.2pt;margin-top:1.4pt;height:0.05pt;width:114.15pt;rotation:0f;z-index:25170124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Times New Roman" w:hAnsi="Times New Roman" w:eastAsia="宋体" w:cs="黑体"/>
          <w:kern w:val="2"/>
          <w:sz w:val="21"/>
          <w:szCs w:val="24"/>
          <w:lang w:val="en-US" w:eastAsia="zh-CN" w:bidi="ar-SA"/>
        </w:rPr>
        <w:pict>
          <v:line id="直接连接符 29" o:spid="_x0000_s1107" style="position:absolute;left:0;flip:x;margin-left:221.3pt;margin-top:7.5pt;height:0.05pt;width:53.35pt;rotation:0f;z-index:251716608;" o:ole="f" fillcolor="#FFFFFF" filled="f" o:preferrelative="t" stroked="t" coordsize="21600,21600">
            <v:fill on="f" color2="#FFFFFF" focus="0%"/>
            <v:stroke weight="1pt" color="#000000" color2="#FFFFFF" miterlimit="2" endarrow="block"/>
            <v:imagedata gain="65536f" blacklevel="0f" gamma="0"/>
            <o:lock v:ext="edit" position="f" selection="f" grouping="f" rotation="f" cropping="f" text="f" aspectratio="f"/>
          </v:line>
        </w:pic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w:pict>
          <v:rect id="文本框 30" o:spid="_x0000_s1108" style="position:absolute;left:0;flip:y;margin-left:157.5pt;margin-top:9.6pt;height:37.3pt;width:31.75pt;mso-wrap-distance-left:9pt;mso-wrap-distance-right:9pt;rotation:0f;z-index:-251649024;" o:ole="f" fillcolor="#FFFFFF" filled="t" o:preferrelative="t" stroked="t" coordsize="21600,21600" wrapcoords="-238 955 -238 21803 21192 21803 21192 955 -238 955">
            <v:stroke color="#FFFFFF" color2="#FFFFFF" miterlimit="2"/>
            <v:imagedata gain="65536f" blacklevel="0f" gamma="0"/>
            <o:lock v:ext="edit" position="f" selection="f" grouping="f" rotation="f" cropping="f" text="f" aspectratio="f"/>
            <v:textbox>
              <w:txbxContent>
                <w:p>
                  <w:pPr>
                    <w:spacing w:line="220" w:lineRule="exact"/>
                    <w:rPr>
                      <w:rFonts w:ascii="仿宋" w:hAnsi="仿宋" w:eastAsia="仿宋"/>
                      <w:b/>
                      <w:sz w:val="16"/>
                    </w:rPr>
                  </w:pPr>
                  <w:r>
                    <w:rPr>
                      <w:rFonts w:hint="eastAsia" w:ascii="仿宋" w:hAnsi="仿宋" w:eastAsia="仿宋"/>
                      <w:b/>
                      <w:sz w:val="16"/>
                    </w:rPr>
                    <w:t>审签通过</w:t>
                  </w:r>
                </w:p>
              </w:txbxContent>
            </v:textbox>
            <w10:wrap type="tight"/>
          </v:rect>
        </w:pict>
      </w:r>
      <w:r>
        <w:rPr>
          <w:rFonts w:ascii="Times New Roman" w:hAnsi="Times New Roman" w:eastAsia="宋体" w:cs="黑体"/>
          <w:kern w:val="2"/>
          <w:sz w:val="21"/>
          <w:szCs w:val="24"/>
          <w:lang w:val="en-US" w:eastAsia="zh-CN" w:bidi="ar-SA"/>
        </w:rPr>
        <w:pict>
          <v:shape id="直接箭头连接符 31" o:spid="_x0000_s1109" type="#_x0000_t32" style="position:absolute;left:0;margin-left:159.9pt;margin-top:12.95pt;height:25.05pt;width:0.3pt;rotation:0f;z-index:251686912;" o:ole="f" fillcolor="#FFFFFF" filled="t" o:preferrelative="t" stroked="t" coordorigin="0,0" coordsize="21600,21600">
            <v:stroke weight="1pt" color="#000000" color2="#FFFFFF" miterlimit="2" endarrow="block"/>
            <v:imagedata gain="65536f" blacklevel="0f" gamma="0"/>
            <o:lock v:ext="edit" position="f" selection="f" grouping="f" rotation="f" cropping="f" text="f" aspectratio="f"/>
          </v:shape>
        </w:pict>
      </w:r>
    </w:p>
    <w:p>
      <w:pPr>
        <w:tabs>
          <w:tab w:val="left" w:pos="5278"/>
        </w:tabs>
        <w:jc w:val="left"/>
        <w:rPr>
          <w:rFonts w:ascii="Times New Roman" w:hAnsi="Times New Roman"/>
        </w:rPr>
      </w:pPr>
      <w:r>
        <w:rPr>
          <w:rFonts w:hint="eastAsia" w:ascii="Times New Roman" w:hAnsi="Times New Roman"/>
        </w:rPr>
        <w:tab/>
      </w:r>
    </w:p>
    <w:p>
      <w:pPr>
        <w:tabs>
          <w:tab w:val="left" w:pos="5335"/>
        </w:tabs>
        <w:jc w:val="left"/>
        <w:rPr>
          <w:rFonts w:ascii="Times New Roman" w:hAnsi="Times New Roman"/>
        </w:rPr>
      </w:pPr>
      <w:r>
        <w:rPr>
          <w:rFonts w:ascii="Times New Roman" w:hAnsi="Times New Roman" w:eastAsia="宋体" w:cs="黑体"/>
          <w:kern w:val="2"/>
          <w:sz w:val="21"/>
          <w:szCs w:val="24"/>
          <w:lang w:val="en-US" w:eastAsia="zh-CN" w:bidi="ar-SA"/>
        </w:rPr>
        <w:pict>
          <v:shape id="流程图: 过程 44" o:spid="_x0000_s1110" type="#_x0000_t109" style="position:absolute;left:0;margin-left:118.55pt;margin-top:8.05pt;height:38.35pt;width:83.35pt;rotation:0f;z-index:251684864;" o:ole="f" fillcolor="#FFFFFF" filled="t" o:preferrelative="t" stroked="t" coordorigin="0,0" coordsize="21600,21600">
            <v:stroke weight="1.5pt" color="#000000" color2="#FFFFFF" miterlimit="2"/>
            <v:imagedata gain="65536f" blacklevel="0f" gamma="0"/>
            <o:lock v:ext="edit" position="f" selection="f" grouping="f" rotation="f" cropping="f" text="f" aspectratio="f"/>
            <v:textbox>
              <w:txbxContent>
                <w:p>
                  <w:pPr>
                    <w:spacing w:line="520" w:lineRule="exact"/>
                    <w:jc w:val="center"/>
                    <w:rPr>
                      <w:rFonts w:ascii="仿宋" w:hAnsi="仿宋" w:eastAsia="仿宋"/>
                      <w:b/>
                      <w:sz w:val="22"/>
                    </w:rPr>
                  </w:pPr>
                  <w:r>
                    <w:rPr>
                      <w:rFonts w:hint="eastAsia" w:ascii="仿宋" w:hAnsi="仿宋" w:eastAsia="仿宋"/>
                      <w:b/>
                      <w:sz w:val="22"/>
                    </w:rPr>
                    <w:t>签订合同</w:t>
                  </w:r>
                </w:p>
              </w:txbxContent>
            </v:textbox>
          </v:shape>
        </w:pict>
      </w:r>
    </w:p>
    <w:p>
      <w:pPr>
        <w:tabs>
          <w:tab w:val="left" w:pos="5335"/>
        </w:tabs>
        <w:jc w:val="left"/>
        <w:rPr>
          <w:rFonts w:ascii="Times New Roman" w:hAnsi="Times New Roman"/>
        </w:rPr>
      </w:pPr>
    </w:p>
    <w:p>
      <w:pPr>
        <w:tabs>
          <w:tab w:val="left" w:pos="5335"/>
        </w:tabs>
        <w:jc w:val="left"/>
        <w:rPr>
          <w:rFonts w:ascii="Times New Roman" w:hAnsi="Times New Roman"/>
        </w:rPr>
      </w:pPr>
    </w:p>
    <w:p>
      <w:pPr>
        <w:rPr>
          <w:rFonts w:hint="eastAsia" w:ascii="Times New Roman" w:hAnsi="Times New Roman" w:eastAsia="仿宋_GB2312" w:cs="仿宋_GB2312"/>
          <w:sz w:val="32"/>
          <w:szCs w:val="32"/>
        </w:rPr>
        <w:sectPr>
          <w:pgSz w:w="11906" w:h="16838"/>
          <w:pgMar w:top="1440" w:right="1803" w:bottom="1440" w:left="1803" w:header="851" w:footer="992" w:gutter="0"/>
          <w:cols w:space="720" w:num="1"/>
          <w:rtlGutter w:val="0"/>
          <w:docGrid w:type="lines" w:linePitch="319" w:charSpace="0"/>
        </w:sectPr>
      </w:pPr>
      <w:r>
        <w:rPr>
          <w:rFonts w:ascii="Times New Roman" w:hAnsi="Times New Roman" w:eastAsia="宋体" w:cs="黑体"/>
          <w:kern w:val="2"/>
          <w:sz w:val="21"/>
          <w:szCs w:val="24"/>
          <w:lang w:val="en-US" w:eastAsia="zh-CN" w:bidi="ar-SA"/>
        </w:rPr>
        <w:pict>
          <v:shape id="流程图: 可选过程 33" o:spid="_x0000_s1111" type="#_x0000_t176" style="position:absolute;left:0;margin-left:139.3pt;margin-top:23.6pt;height:27.55pt;width:46.35pt;rotation:0f;z-index:-251658240;" o:ole="f" fillcolor="#FFFFFF" filled="t" o:preferrelative="t" stroked="t" coordorigin="0,0" coordsize="21600,21600" adj="2700">
            <v:stroke weight="1.5pt" color="#000000" color2="#FFFFFF" miterlimit="2"/>
            <v:imagedata gain="65536f" blacklevel="0f" gamma="0"/>
            <o:lock v:ext="edit" position="f" selection="f" grouping="f" rotation="f" cropping="f" text="f" aspectratio="f"/>
            <v:textbox>
              <w:txbxContent>
                <w:p>
                  <w:pPr>
                    <w:jc w:val="center"/>
                    <w:rPr>
                      <w:rFonts w:ascii="仿宋" w:hAnsi="仿宋" w:eastAsia="仿宋"/>
                      <w:b/>
                      <w:sz w:val="22"/>
                    </w:rPr>
                  </w:pPr>
                  <w:r>
                    <w:rPr>
                      <w:rFonts w:hint="eastAsia" w:ascii="仿宋" w:hAnsi="仿宋" w:eastAsia="仿宋"/>
                      <w:b/>
                      <w:sz w:val="22"/>
                    </w:rPr>
                    <w:t>办结</w:t>
                  </w:r>
                </w:p>
              </w:txbxContent>
            </v:textbox>
          </v:shape>
        </w:pict>
      </w:r>
      <w:r>
        <w:rPr>
          <w:rFonts w:ascii="Times New Roman" w:hAnsi="Times New Roman" w:eastAsia="宋体" w:cs="黑体"/>
          <w:kern w:val="2"/>
          <w:sz w:val="21"/>
          <w:szCs w:val="24"/>
          <w:lang w:val="en-US" w:eastAsia="zh-CN" w:bidi="ar-SA"/>
        </w:rPr>
        <w:pict>
          <v:line id="直接连接符 32" o:spid="_x0000_s1112" style="position:absolute;left:0;margin-left:161.75pt;margin-top:0.5pt;height:18.35pt;width:0.05pt;rotation:0f;z-index:-251657216;" o:ole="f" fillcolor="#FFFFFF" filled="f" o:preferrelative="t" stroked="t" coordsize="21600,21600">
            <v:fill on="f" color2="#FFFFFF" focus="0%"/>
            <v:stroke weight="1pt" color="#000000" color2="#FFFFFF" miterlimit="2" endarrow="block"/>
            <v:imagedata gain="65536f" blacklevel="0f" gamma="0"/>
            <o:lock v:ext="edit" position="f" selection="f" grouping="f" rotation="f" cropping="f" text="f" aspectratio="f"/>
          </v:line>
        </w:pict>
      </w:r>
    </w:p>
    <w:p>
      <w:p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附件7</w:t>
      </w:r>
    </w:p>
    <w:p>
      <w:pPr>
        <w:ind w:left="0" w:leftChars="0" w:firstLine="0" w:firstLineChars="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xx〔2023〕xx号</w:t>
      </w:r>
    </w:p>
    <w:p>
      <w:pPr>
        <w:spacing w:line="440" w:lineRule="exact"/>
        <w:ind w:left="0" w:leftChars="0" w:right="0" w:firstLine="0" w:firstLineChars="0"/>
        <w:jc w:val="center"/>
        <w:rPr>
          <w:rFonts w:hint="eastAsia" w:ascii="Times New Roman" w:hAnsi="Times New Roman" w:eastAsia="仿宋_GB2312" w:cs="仿宋_GB2312"/>
          <w:sz w:val="32"/>
          <w:szCs w:val="32"/>
          <w:lang w:eastAsia="zh-CN"/>
        </w:rPr>
      </w:pPr>
    </w:p>
    <w:p>
      <w:pPr>
        <w:widowControl w:val="0"/>
        <w:wordWrap/>
        <w:adjustRightInd/>
        <w:snapToGrid/>
        <w:spacing w:line="560" w:lineRule="exact"/>
        <w:ind w:left="0" w:leftChars="0" w:right="0" w:firstLine="0" w:firstLineChars="0"/>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关于</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xx事项</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方正小标宋简体"/>
          <w:sz w:val="44"/>
          <w:szCs w:val="44"/>
          <w:lang w:eastAsia="zh-CN"/>
        </w:rPr>
        <w:t>的合法性审查意见书</w:t>
      </w:r>
    </w:p>
    <w:p>
      <w:pPr>
        <w:widowControl w:val="0"/>
        <w:wordWrap/>
        <w:adjustRightInd/>
        <w:snapToGrid/>
        <w:spacing w:line="560" w:lineRule="exact"/>
        <w:ind w:left="0" w:leftChars="0" w:right="0" w:firstLine="0" w:firstLineChars="0"/>
        <w:jc w:val="center"/>
        <w:textAlignment w:val="auto"/>
        <w:rPr>
          <w:rFonts w:hint="eastAsia" w:ascii="Times New Roman" w:hAnsi="Times New Roman" w:eastAsia="仿宋_GB2312" w:cs="仿宋_GB2312"/>
          <w:sz w:val="32"/>
          <w:szCs w:val="32"/>
          <w:lang w:eastAsia="zh-CN"/>
        </w:rPr>
      </w:pPr>
    </w:p>
    <w:p>
      <w:pPr>
        <w:pStyle w:val="2"/>
        <w:spacing w:line="560" w:lineRule="exac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XX镇政府：</w:t>
      </w:r>
    </w:p>
    <w:p>
      <w:pPr>
        <w:pStyle w:val="2"/>
        <w:spacing w:line="560" w:lineRule="exact"/>
        <w:ind w:firstLine="640" w:firstLineChars="200"/>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一、审查依据</w:t>
      </w:r>
    </w:p>
    <w:p>
      <w:pPr>
        <w:pStyle w:val="2"/>
        <w:spacing w:line="560" w:lineRule="exact"/>
        <w:ind w:firstLine="640" w:firstLineChars="200"/>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二、审查事项</w:t>
      </w:r>
    </w:p>
    <w:p>
      <w:pPr>
        <w:pStyle w:val="2"/>
        <w:spacing w:line="56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val="en-US" w:eastAsia="zh-CN"/>
        </w:rPr>
        <w:t>（一）决策主体：</w:t>
      </w:r>
    </w:p>
    <w:p>
      <w:pPr>
        <w:pStyle w:val="2"/>
        <w:spacing w:line="56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val="en-US" w:eastAsia="zh-CN"/>
        </w:rPr>
        <w:t>（二）决策程序：</w:t>
      </w:r>
    </w:p>
    <w:p>
      <w:pPr>
        <w:pStyle w:val="2"/>
        <w:spacing w:line="560" w:lineRule="exact"/>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val="en-US" w:eastAsia="zh-CN"/>
        </w:rPr>
        <w:t>（三）决策内容：</w:t>
      </w:r>
    </w:p>
    <w:p>
      <w:pPr>
        <w:pStyle w:val="2"/>
        <w:spacing w:line="560" w:lineRule="exact"/>
        <w:ind w:firstLine="640" w:firstLineChars="200"/>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三、审查意见</w:t>
      </w:r>
    </w:p>
    <w:p>
      <w:pPr>
        <w:pStyle w:val="2"/>
        <w:spacing w:line="560" w:lineRule="exact"/>
        <w:ind w:firstLine="640" w:firstLineChars="200"/>
        <w:rPr>
          <w:rFonts w:hint="eastAsia" w:ascii="Times New Roman" w:hAnsi="Times New Roman" w:eastAsia="仿宋_GB2312" w:cs="仿宋_GB2312"/>
          <w:sz w:val="32"/>
          <w:szCs w:val="32"/>
          <w:lang w:val="en-US" w:eastAsia="zh-CN"/>
        </w:rPr>
      </w:pPr>
    </w:p>
    <w:p>
      <w:pPr>
        <w:pStyle w:val="2"/>
        <w:spacing w:line="560" w:lineRule="exact"/>
        <w:ind w:firstLine="640" w:firstLineChars="200"/>
        <w:rPr>
          <w:rFonts w:hint="eastAsia" w:ascii="Times New Roman" w:hAnsi="Times New Roman" w:eastAsia="仿宋_GB2312" w:cs="仿宋_GB2312"/>
          <w:sz w:val="32"/>
          <w:szCs w:val="32"/>
          <w:lang w:val="en-US" w:eastAsia="zh-CN"/>
        </w:rPr>
      </w:pPr>
    </w:p>
    <w:p>
      <w:pPr>
        <w:pStyle w:val="2"/>
        <w:spacing w:line="56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年  月  日</w:t>
      </w:r>
    </w:p>
    <w:p>
      <w:pPr>
        <w:jc w:val="left"/>
        <w:rPr>
          <w:rFonts w:hint="eastAsia" w:ascii="Times New Roman" w:hAnsi="Times New Roman" w:eastAsia="仿宋_GB2312" w:cs="仿宋_GB2312"/>
          <w:sz w:val="32"/>
          <w:szCs w:val="32"/>
        </w:rPr>
      </w:pPr>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auto"/>
    <w:pitch w:val="default"/>
    <w:sig w:usb0="E0002AFF" w:usb1="C000247B" w:usb2="00000009" w:usb3="00000000" w:csb0="200001FF" w:csb1="00000000"/>
  </w:font>
  <w:font w:name="方正小标宋_GBK">
    <w:altName w:val="宋体"/>
    <w:panose1 w:val="03000509000000000000"/>
    <w:charset w:val="86"/>
    <w:family w:val="auto"/>
    <w:pitch w:val="default"/>
    <w:sig w:usb0="00000000" w:usb1="00000000" w:usb2="00000000" w:usb3="00000000" w:csb0="00040000" w:csb1="00000000"/>
  </w:font>
  <w:font w:name="方正仿宋_GBK">
    <w:altName w:val="宋体"/>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Lucida Sans">
    <w:panose1 w:val="020B0602030504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58339542">
    <w:nsid w:val="5CE25FD6"/>
    <w:multiLevelType w:val="singleLevel"/>
    <w:tmpl w:val="5CE25FD6"/>
    <w:lvl w:ilvl="0" w:tentative="1">
      <w:start w:val="1"/>
      <w:numFmt w:val="decimal"/>
      <w:suff w:val="nothing"/>
      <w:lvlText w:val="%1."/>
      <w:lvlJc w:val="left"/>
    </w:lvl>
  </w:abstractNum>
  <w:num w:numId="1">
    <w:abstractNumId w:val="15583395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2Q3MTJhYWY3MDkzMzViYmMyYzUwN2JjN2U0NWZiYmIifQ=="/>
  </w:docVars>
  <w:rsids>
    <w:rsidRoot w:val="346878C8"/>
    <w:rsid w:val="03B1493A"/>
    <w:rsid w:val="049B394B"/>
    <w:rsid w:val="10300DA1"/>
    <w:rsid w:val="10DF2090"/>
    <w:rsid w:val="11916802"/>
    <w:rsid w:val="144B0EEA"/>
    <w:rsid w:val="155D5709"/>
    <w:rsid w:val="18B07434"/>
    <w:rsid w:val="1BC36007"/>
    <w:rsid w:val="23D50EC0"/>
    <w:rsid w:val="242A795F"/>
    <w:rsid w:val="25486290"/>
    <w:rsid w:val="2D117D82"/>
    <w:rsid w:val="2F3D3474"/>
    <w:rsid w:val="342D1890"/>
    <w:rsid w:val="346878C8"/>
    <w:rsid w:val="35055EBD"/>
    <w:rsid w:val="3D663493"/>
    <w:rsid w:val="3EE164B4"/>
    <w:rsid w:val="48A91760"/>
    <w:rsid w:val="48DF3E68"/>
    <w:rsid w:val="4B6B540D"/>
    <w:rsid w:val="55067F3A"/>
    <w:rsid w:val="57687F70"/>
    <w:rsid w:val="5B073454"/>
    <w:rsid w:val="5B9067AF"/>
    <w:rsid w:val="5D137698"/>
    <w:rsid w:val="63776081"/>
    <w:rsid w:val="65A10D99"/>
    <w:rsid w:val="6D336AA1"/>
    <w:rsid w:val="6DF94ECC"/>
    <w:rsid w:val="6E2F0E6E"/>
    <w:rsid w:val="6E7156FD"/>
    <w:rsid w:val="73AC0938"/>
    <w:rsid w:val="73FB27DF"/>
    <w:rsid w:val="74D56A9F"/>
    <w:rsid w:val="76735613"/>
    <w:rsid w:val="76A703DD"/>
    <w:rsid w:val="79AD6A52"/>
    <w:rsid w:val="79E461E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1"/>
    <w:pPr>
      <w:ind w:left="1192" w:right="1192"/>
      <w:jc w:val="center"/>
      <w:outlineLvl w:val="1"/>
    </w:pPr>
    <w:rPr>
      <w:rFonts w:ascii="方正小标宋_GBK" w:hAnsi="方正小标宋_GBK" w:eastAsia="方正小标宋_GBK" w:cs="方正小标宋_GBK"/>
      <w:sz w:val="44"/>
      <w:szCs w:val="44"/>
      <w:lang w:val="zh-CN" w:eastAsia="zh-CN" w:bidi="zh-CN"/>
    </w:rPr>
  </w:style>
  <w:style w:type="character" w:default="1" w:styleId="7">
    <w:name w:val="Default Paragraph Font"/>
    <w:semiHidden/>
    <w:uiPriority w:val="0"/>
  </w:style>
  <w:style w:type="table" w:default="1" w:styleId="11">
    <w:name w:val="Normal Table"/>
    <w:semiHidden/>
    <w:qFormat/>
    <w:uiPriority w:val="0"/>
    <w:tblPr>
      <w:tblStyle w:val="11"/>
      <w:tblLayout w:type="fixed"/>
      <w:tblCellMar>
        <w:top w:w="0" w:type="dxa"/>
        <w:left w:w="108" w:type="dxa"/>
        <w:bottom w:w="0" w:type="dxa"/>
        <w:right w:w="108" w:type="dxa"/>
      </w:tblCellMar>
    </w:tblPr>
    <w:tcPr>
      <w:textDirection w:val="lrTb"/>
    </w:tcPr>
  </w:style>
  <w:style w:type="paragraph" w:styleId="2">
    <w:name w:val="Body Text"/>
    <w:basedOn w:val="1"/>
    <w:qFormat/>
    <w:uiPriority w:val="1"/>
    <w:pPr>
      <w:ind w:left="511"/>
    </w:pPr>
    <w:rPr>
      <w:rFonts w:ascii="方正仿宋_GBK" w:hAnsi="方正仿宋_GBK" w:eastAsia="方正仿宋_GBK" w:cs="方正仿宋_GBK"/>
      <w:sz w:val="32"/>
      <w:szCs w:val="32"/>
      <w:lang w:val="zh-CN" w:eastAsia="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22"/>
    <w:rPr>
      <w:b/>
    </w:rPr>
  </w:style>
  <w:style w:type="character" w:styleId="9">
    <w:name w:val="FollowedHyperlink"/>
    <w:basedOn w:val="7"/>
    <w:qFormat/>
    <w:uiPriority w:val="0"/>
    <w:rPr>
      <w:color w:val="555555"/>
      <w:u w:val="none"/>
    </w:rPr>
  </w:style>
  <w:style w:type="character" w:styleId="10">
    <w:name w:val="Hyperlink"/>
    <w:basedOn w:val="7"/>
    <w:qFormat/>
    <w:uiPriority w:val="0"/>
    <w:rPr>
      <w:color w:val="555555"/>
      <w:u w:val="none"/>
    </w:rPr>
  </w:style>
  <w:style w:type="character" w:customStyle="1" w:styleId="12">
    <w:name w:val="font51"/>
    <w:basedOn w:val="7"/>
    <w:qFormat/>
    <w:uiPriority w:val="0"/>
    <w:rPr>
      <w:rFonts w:hint="eastAsia" w:ascii="宋体" w:hAnsi="宋体" w:eastAsia="宋体" w:cs="宋体"/>
      <w:b/>
      <w:bCs/>
      <w:color w:val="000000"/>
      <w:sz w:val="22"/>
      <w:szCs w:val="22"/>
      <w:u w:val="none"/>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41"/>
    <w:basedOn w:val="7"/>
    <w:qFormat/>
    <w:uiPriority w:val="0"/>
    <w:rPr>
      <w:rFonts w:hint="eastAsia" w:ascii="宋体" w:hAnsi="宋体" w:eastAsia="宋体" w:cs="宋体"/>
      <w:color w:val="000000"/>
      <w:sz w:val="22"/>
      <w:szCs w:val="22"/>
      <w:u w:val="none"/>
    </w:rPr>
  </w:style>
  <w:style w:type="character" w:customStyle="1" w:styleId="15">
    <w:name w:val="target_fixed"/>
    <w:basedOn w:val="7"/>
    <w:qFormat/>
    <w:uiPriority w:val="0"/>
    <w:rPr/>
  </w:style>
  <w:style w:type="character" w:customStyle="1" w:styleId="16">
    <w:name w:val="l-btn-empty"/>
    <w:basedOn w:val="7"/>
    <w:qFormat/>
    <w:uiPriority w:val="0"/>
    <w:rPr/>
  </w:style>
  <w:style w:type="character" w:customStyle="1" w:styleId="17">
    <w:name w:val="on"/>
    <w:basedOn w:val="7"/>
    <w:qFormat/>
    <w:uiPriority w:val="0"/>
    <w:rPr>
      <w:vanish/>
      <w:shd w:val="clear" w:color="010000" w:fill="FFFFFF"/>
    </w:rPr>
  </w:style>
  <w:style w:type="character" w:customStyle="1" w:styleId="18">
    <w:name w:val="l-btn-left"/>
    <w:basedOn w:val="7"/>
    <w:qFormat/>
    <w:uiPriority w:val="0"/>
    <w:rPr/>
  </w:style>
  <w:style w:type="character" w:customStyle="1" w:styleId="19">
    <w:name w:val="l-btn-left1"/>
    <w:basedOn w:val="7"/>
    <w:qFormat/>
    <w:uiPriority w:val="0"/>
    <w:rPr/>
  </w:style>
  <w:style w:type="character" w:customStyle="1" w:styleId="20">
    <w:name w:val="l-btn-left2"/>
    <w:basedOn w:val="7"/>
    <w:qFormat/>
    <w:uiPriority w:val="0"/>
    <w:rPr/>
  </w:style>
  <w:style w:type="character" w:customStyle="1" w:styleId="21">
    <w:name w:val="l-btn-left3"/>
    <w:basedOn w:val="7"/>
    <w:qFormat/>
    <w:uiPriority w:val="0"/>
    <w:rPr/>
  </w:style>
  <w:style w:type="character" w:customStyle="1" w:styleId="22">
    <w:name w:val="l-btn-text"/>
    <w:basedOn w:val="7"/>
    <w:qFormat/>
    <w:uiPriority w:val="0"/>
    <w:rPr>
      <w:sz w:val="18"/>
      <w:szCs w:val="18"/>
    </w:rPr>
  </w:style>
  <w:style w:type="character" w:customStyle="1" w:styleId="23">
    <w:name w:val="l-btn-icon-left"/>
    <w:basedOn w:val="7"/>
    <w:qFormat/>
    <w:uiPriority w:val="0"/>
    <w:rPr/>
  </w:style>
  <w:style w:type="character" w:customStyle="1" w:styleId="24">
    <w:name w:val="l-btn-icon-right"/>
    <w:basedOn w:val="7"/>
    <w:qFormat/>
    <w:uiPriority w:val="0"/>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8" textRotate="1"/>
    <customShpInfo spid="_x0000_s1030" textRotate="1"/>
    <customShpInfo spid="_x0000_s1032" textRotate="1"/>
    <customShpInfo spid="_x0000_s1037" textRotate="1"/>
    <customShpInfo spid="_x0000_s1039" textRotate="1"/>
    <customShpInfo spid="_x0000_s1041" textRotate="1"/>
    <customShpInfo spid="_x0000_s1051" textRotate="1"/>
    <customShpInfo spid="_x0000_s1053" textRotate="1"/>
    <customShpInfo spid="_x0000_s1055" textRotate="1"/>
    <customShpInfo spid="_x0000_s1060" textRotate="1"/>
    <customShpInfo spid="_x0000_s1062" textRotate="1"/>
    <customShpInfo spid="_x0000_s1064" textRotate="1"/>
    <customShpInfo spid="_x0000_s1072" textRotate="1"/>
    <customShpInfo spid="_x0000_s1073" textRotate="1"/>
    <customShpInfo spid="_x0000_s1074" textRotate="1"/>
    <customShpInfo spid="_x0000_s1077" textRotate="1"/>
    <customShpInfo spid="_x0000_s1078" textRotate="1"/>
    <customShpInfo spid="_x0000_s1083" textRotate="1"/>
    <customShpInfo spid="_x0000_s1087" textRotate="1"/>
    <customShpInfo spid="_x0000_s1090" textRotate="1"/>
    <customShpInfo spid="_x0000_s1095" textRotate="1"/>
    <customShpInfo spid="_x0000_s1097" textRotate="1"/>
    <customShpInfo spid="_x0000_s1098" textRotate="1"/>
    <customShpInfo spid="_x0000_s1099" textRotate="1"/>
    <customShpInfo spid="_x0000_s1101" textRotate="1"/>
    <customShpInfo spid="_x0000_s110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4272</Words>
  <Characters>4402</Characters>
  <Lines>0</Lines>
  <Paragraphs>0</Paragraphs>
  <ScaleCrop>false</ScaleCrop>
  <LinksUpToDate>false</LinksUpToDate>
  <CharactersWithSpaces>0</CharactersWithSpaces>
  <Application>WPS Office_9.1.0.5155_F1E327BC-269C-435d-A152-05C5408002CA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2022-12-26T01:53:00Z</dcterms:created>
  <dc:creator>无往浪人</dc:creator>
  <cp:lastModifiedBy>Administrator</cp:lastModifiedBy>
  <cp:lastPrinted>2023-01-16T01:19:00Z</cp:lastPrinted>
  <dcterms:modified xsi:type="dcterms:W3CDTF">2023-01-17T08:16:50Z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y fmtid="{D5CDD505-2E9C-101B-9397-08002B2CF9AE}" pid="3" name="ICV">
    <vt:lpwstr>9A8EEE4379E64B0DB6F076ECFEF268E6</vt:lpwstr>
  </property>
</Properties>
</file>