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kern w:val="0"/>
          <w:sz w:val="44"/>
          <w:szCs w:val="44"/>
        </w:rPr>
      </w:pPr>
      <w:r>
        <w:rPr>
          <w:rFonts w:hint="eastAsia" w:ascii="Times New Roman" w:hAnsi="Times New Roman" w:eastAsia="方正小标宋简体" w:cs="Times New Roman"/>
          <w:color w:val="auto"/>
          <w:kern w:val="0"/>
          <w:sz w:val="44"/>
          <w:szCs w:val="44"/>
          <w:lang w:eastAsia="zh-CN"/>
        </w:rPr>
        <w:t>怀远县</w:t>
      </w:r>
      <w:r>
        <w:rPr>
          <w:rFonts w:hint="default" w:ascii="Times New Roman" w:hAnsi="Times New Roman" w:eastAsia="方正小标宋简体" w:cs="Times New Roman"/>
          <w:color w:val="auto"/>
          <w:kern w:val="0"/>
          <w:sz w:val="44"/>
          <w:szCs w:val="44"/>
          <w:lang w:eastAsia="zh-CN"/>
        </w:rPr>
        <w:t>贯彻落实《</w:t>
      </w:r>
      <w:r>
        <w:rPr>
          <w:rFonts w:hint="default" w:ascii="Times New Roman" w:hAnsi="Times New Roman" w:eastAsia="方正小标宋简体" w:cs="Times New Roman"/>
          <w:color w:val="auto"/>
          <w:kern w:val="0"/>
          <w:sz w:val="44"/>
          <w:szCs w:val="44"/>
        </w:rPr>
        <w:t>推动</w:t>
      </w:r>
      <w:r>
        <w:rPr>
          <w:rFonts w:hint="default" w:ascii="Times New Roman" w:hAnsi="Times New Roman" w:eastAsia="方正小标宋简体" w:cs="Times New Roman"/>
          <w:color w:val="auto"/>
          <w:kern w:val="0"/>
          <w:sz w:val="44"/>
          <w:szCs w:val="44"/>
          <w:lang w:eastAsia="zh-CN"/>
        </w:rPr>
        <w:t>皖北</w:t>
      </w:r>
      <w:r>
        <w:rPr>
          <w:rFonts w:hint="default" w:ascii="Times New Roman" w:hAnsi="Times New Roman" w:eastAsia="方正小标宋简体" w:cs="Times New Roman"/>
          <w:color w:val="auto"/>
          <w:kern w:val="0"/>
          <w:sz w:val="44"/>
          <w:szCs w:val="44"/>
        </w:rPr>
        <w:t>新型工业化城镇化加快突破引领经济社会全面加快发展重点</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举措</w:t>
      </w:r>
      <w:r>
        <w:rPr>
          <w:rFonts w:hint="default" w:ascii="Times New Roman" w:hAnsi="Times New Roman" w:eastAsia="方正小标宋简体" w:cs="Times New Roman"/>
          <w:color w:val="auto"/>
          <w:kern w:val="0"/>
          <w:sz w:val="44"/>
          <w:szCs w:val="44"/>
          <w:lang w:eastAsia="zh-CN"/>
        </w:rPr>
        <w:t>》实施方案（</w:t>
      </w:r>
      <w:r>
        <w:rPr>
          <w:rFonts w:hint="default" w:ascii="Times New Roman" w:hAnsi="Times New Roman" w:eastAsia="方正小标宋简体" w:cs="Times New Roman"/>
          <w:color w:val="auto"/>
          <w:kern w:val="0"/>
          <w:sz w:val="44"/>
          <w:szCs w:val="44"/>
          <w:lang w:val="en-US" w:eastAsia="zh-CN"/>
        </w:rPr>
        <w:t>2023—2025</w:t>
      </w:r>
      <w:r>
        <w:rPr>
          <w:rFonts w:hint="default" w:ascii="Times New Roman" w:hAnsi="Times New Roman" w:eastAsia="方正小标宋简体" w:cs="Times New Roman"/>
          <w:color w:val="auto"/>
          <w:kern w:val="0"/>
          <w:sz w:val="44"/>
          <w:szCs w:val="44"/>
          <w:lang w:eastAsia="zh-CN"/>
        </w:rPr>
        <w:t>）</w:t>
      </w:r>
    </w:p>
    <w:p>
      <w:pPr>
        <w:keepNext w:val="0"/>
        <w:keepLines w:val="0"/>
        <w:pageBreakBefore w:val="0"/>
        <w:widowControl/>
        <w:suppressLineNumbers w:val="0"/>
        <w:wordWrap/>
        <w:overflowPunct/>
        <w:topLinePunct w:val="0"/>
        <w:bidi w:val="0"/>
        <w:spacing w:line="560" w:lineRule="exact"/>
        <w:jc w:val="center"/>
        <w:rPr>
          <w:rFonts w:hint="eastAsia" w:ascii="方正小标宋简体" w:hAnsi="方正小标宋简体" w:eastAsia="方正小标宋简体" w:cs="方正小标宋简体"/>
          <w:snapToGrid w:val="0"/>
          <w:color w:val="auto"/>
          <w:kern w:val="0"/>
          <w:sz w:val="32"/>
          <w:szCs w:val="32"/>
          <w:lang w:val="en-US" w:eastAsia="zh-CN" w:bidi="ar"/>
        </w:rPr>
      </w:pPr>
      <w:r>
        <w:rPr>
          <w:rFonts w:hint="eastAsia" w:ascii="方正小标宋简体" w:hAnsi="方正小标宋简体" w:eastAsia="方正小标宋简体" w:cs="方正小标宋简体"/>
          <w:snapToGrid w:val="0"/>
          <w:color w:val="auto"/>
          <w:kern w:val="0"/>
          <w:sz w:val="32"/>
          <w:szCs w:val="32"/>
          <w:lang w:val="en-US" w:eastAsia="zh-CN" w:bidi="ar"/>
        </w:rPr>
        <w:t>（</w:t>
      </w:r>
      <w:r>
        <w:rPr>
          <w:rFonts w:hint="eastAsia" w:ascii="Times New Roman" w:hAnsi="Times New Roman" w:eastAsia="方正小标宋简体" w:cs="Times New Roman"/>
          <w:color w:val="auto"/>
          <w:kern w:val="0"/>
          <w:sz w:val="44"/>
          <w:szCs w:val="44"/>
          <w:lang w:val="en-US"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cs="Times New Roman"/>
          <w:color w:val="auto"/>
          <w:kern w:val="0"/>
        </w:rPr>
      </w:pPr>
      <w:r>
        <w:rPr>
          <w:rFonts w:hint="default" w:ascii="Times New Roman" w:hAnsi="Times New Roman" w:eastAsia="仿宋_GB2312" w:cs="Times New Roman"/>
          <w:color w:val="auto"/>
          <w:kern w:val="0"/>
          <w:sz w:val="32"/>
          <w:szCs w:val="32"/>
          <w:lang w:eastAsia="zh-CN"/>
        </w:rPr>
        <w:t>为深入贯彻落实《</w:t>
      </w:r>
      <w:r>
        <w:rPr>
          <w:rFonts w:hint="default" w:ascii="Times New Roman" w:hAnsi="Times New Roman" w:eastAsia="仿宋_GB2312" w:cs="Times New Roman"/>
          <w:color w:val="auto"/>
          <w:kern w:val="0"/>
          <w:sz w:val="32"/>
          <w:szCs w:val="32"/>
        </w:rPr>
        <w:t>推动</w:t>
      </w:r>
      <w:r>
        <w:rPr>
          <w:rFonts w:hint="default" w:ascii="Times New Roman" w:hAnsi="Times New Roman" w:eastAsia="仿宋_GB2312" w:cs="Times New Roman"/>
          <w:color w:val="auto"/>
          <w:kern w:val="0"/>
          <w:sz w:val="32"/>
          <w:szCs w:val="32"/>
          <w:lang w:eastAsia="zh-CN"/>
        </w:rPr>
        <w:t>皖北</w:t>
      </w:r>
      <w:r>
        <w:rPr>
          <w:rFonts w:hint="default" w:ascii="Times New Roman" w:hAnsi="Times New Roman" w:eastAsia="仿宋_GB2312" w:cs="Times New Roman"/>
          <w:color w:val="auto"/>
          <w:kern w:val="0"/>
          <w:sz w:val="32"/>
          <w:szCs w:val="32"/>
        </w:rPr>
        <w:t>新型工业化城镇化加快突破引领经济社会全面加快发展重点举措</w:t>
      </w:r>
      <w:r>
        <w:rPr>
          <w:rFonts w:hint="default" w:ascii="Times New Roman" w:hAnsi="Times New Roman" w:eastAsia="仿宋_GB2312" w:cs="Times New Roman"/>
          <w:color w:val="auto"/>
          <w:kern w:val="0"/>
          <w:sz w:val="32"/>
          <w:szCs w:val="32"/>
          <w:lang w:eastAsia="zh-CN"/>
        </w:rPr>
        <w:t>》</w:t>
      </w:r>
      <w:r>
        <w:rPr>
          <w:rFonts w:hint="eastAsia" w:ascii="仿宋_GB2312" w:hAnsi="仿宋_GB2312" w:eastAsia="仿宋_GB2312" w:cs="仿宋_GB2312"/>
          <w:color w:val="auto"/>
          <w:kern w:val="0"/>
          <w:sz w:val="31"/>
          <w:szCs w:val="31"/>
          <w:lang w:eastAsia="zh-CN"/>
        </w:rPr>
        <w:t>，根据省委、省政府</w:t>
      </w:r>
      <w:r>
        <w:rPr>
          <w:rFonts w:hint="eastAsia" w:ascii="仿宋_GB2312" w:hAnsi="仿宋_GB2312" w:eastAsia="仿宋_GB2312" w:cs="仿宋_GB2312"/>
          <w:color w:val="auto"/>
          <w:kern w:val="0"/>
          <w:sz w:val="31"/>
          <w:szCs w:val="31"/>
          <w:lang w:val="en-US" w:eastAsia="zh-CN"/>
        </w:rPr>
        <w:t>和市委、市政府</w:t>
      </w:r>
      <w:r>
        <w:rPr>
          <w:rFonts w:hint="eastAsia" w:ascii="仿宋_GB2312" w:hAnsi="仿宋_GB2312" w:eastAsia="仿宋_GB2312" w:cs="仿宋_GB2312"/>
          <w:color w:val="auto"/>
          <w:kern w:val="0"/>
          <w:sz w:val="31"/>
          <w:szCs w:val="31"/>
          <w:lang w:eastAsia="zh-CN"/>
        </w:rPr>
        <w:t>工作部署，</w:t>
      </w:r>
      <w:r>
        <w:rPr>
          <w:rFonts w:hint="eastAsia" w:ascii="仿宋_GB2312" w:hAnsi="仿宋_GB2312" w:eastAsia="仿宋_GB2312" w:cs="仿宋_GB2312"/>
          <w:color w:val="auto"/>
          <w:kern w:val="0"/>
          <w:sz w:val="31"/>
          <w:szCs w:val="31"/>
        </w:rPr>
        <w:t>结合</w:t>
      </w:r>
      <w:r>
        <w:rPr>
          <w:rFonts w:hint="eastAsia" w:ascii="仿宋_GB2312" w:hAnsi="仿宋_GB2312" w:eastAsia="仿宋_GB2312" w:cs="仿宋_GB2312"/>
          <w:color w:val="auto"/>
          <w:kern w:val="0"/>
          <w:sz w:val="31"/>
          <w:szCs w:val="31"/>
          <w:lang w:eastAsia="zh-CN"/>
        </w:rPr>
        <w:t>我县</w:t>
      </w:r>
      <w:r>
        <w:rPr>
          <w:rFonts w:hint="eastAsia" w:ascii="仿宋_GB2312" w:hAnsi="仿宋_GB2312" w:eastAsia="仿宋_GB2312" w:cs="仿宋_GB2312"/>
          <w:color w:val="auto"/>
          <w:kern w:val="0"/>
          <w:sz w:val="31"/>
          <w:szCs w:val="31"/>
        </w:rPr>
        <w:t>实际</w:t>
      </w:r>
      <w:r>
        <w:rPr>
          <w:rFonts w:hint="eastAsia" w:ascii="仿宋_GB2312" w:hAnsi="仿宋_GB2312" w:eastAsia="仿宋_GB2312" w:cs="仿宋_GB2312"/>
          <w:color w:val="auto"/>
          <w:kern w:val="0"/>
          <w:sz w:val="31"/>
          <w:szCs w:val="31"/>
          <w:lang w:eastAsia="zh-CN"/>
        </w:rPr>
        <w:t>，</w:t>
      </w:r>
      <w:r>
        <w:rPr>
          <w:rFonts w:hint="eastAsia" w:ascii="仿宋_GB2312" w:hAnsi="仿宋_GB2312" w:eastAsia="仿宋_GB2312" w:cs="仿宋_GB2312"/>
          <w:color w:val="auto"/>
          <w:kern w:val="0"/>
          <w:sz w:val="31"/>
          <w:szCs w:val="31"/>
        </w:rPr>
        <w:t>制定如下实施方案。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一</w:t>
      </w:r>
      <w:r>
        <w:rPr>
          <w:rFonts w:hint="default" w:ascii="Times New Roman" w:hAnsi="Times New Roman" w:eastAsia="黑体" w:cs="Times New Roman"/>
          <w:color w:val="auto"/>
          <w:kern w:val="0"/>
          <w:sz w:val="32"/>
          <w:szCs w:val="32"/>
        </w:rPr>
        <w:t>、</w:t>
      </w:r>
      <w:r>
        <w:rPr>
          <w:rFonts w:hint="default" w:ascii="Times New Roman" w:hAnsi="Times New Roman" w:eastAsia="黑体" w:cs="Times New Roman"/>
          <w:color w:val="auto"/>
          <w:kern w:val="0"/>
          <w:sz w:val="32"/>
          <w:szCs w:val="32"/>
          <w:lang w:eastAsia="zh-CN"/>
        </w:rPr>
        <w:t>总体</w:t>
      </w:r>
      <w:r>
        <w:rPr>
          <w:rFonts w:hint="default" w:ascii="Times New Roman" w:hAnsi="Times New Roman" w:eastAsia="黑体" w:cs="Times New Roman"/>
          <w:color w:val="auto"/>
          <w:kern w:val="0"/>
          <w:sz w:val="32"/>
          <w:szCs w:val="32"/>
        </w:rPr>
        <w:t>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力争到2025年，地区生产总值从356.3亿元增加至550亿元以上，规上工业营业收入从128亿元增加至300亿元左右，规上工业增加值年均增长9%以上，园区经营（销售）收入达到260亿元</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一般公共预算收入增速高于全省平均水平，全员劳动生产率增速高于地区生产总值增速，单位GDP能耗降低完成</w:t>
      </w:r>
      <w:r>
        <w:rPr>
          <w:rFonts w:hint="eastAsia" w:ascii="Times New Roman" w:hAnsi="Times New Roman" w:eastAsia="仿宋_GB2312" w:cs="Times New Roman"/>
          <w:color w:val="auto"/>
          <w:kern w:val="0"/>
          <w:sz w:val="32"/>
          <w:szCs w:val="32"/>
          <w:lang w:val="en-US" w:eastAsia="zh-CN"/>
        </w:rPr>
        <w:t>上级</w:t>
      </w:r>
      <w:r>
        <w:rPr>
          <w:rFonts w:hint="default" w:ascii="Times New Roman" w:hAnsi="Times New Roman" w:eastAsia="仿宋_GB2312" w:cs="Times New Roman"/>
          <w:color w:val="auto"/>
          <w:kern w:val="0"/>
          <w:sz w:val="32"/>
          <w:szCs w:val="32"/>
        </w:rPr>
        <w:t>下达目标，粮食播种面积稳定在</w:t>
      </w:r>
      <w:r>
        <w:rPr>
          <w:rFonts w:hint="eastAsia" w:ascii="Times New Roman" w:hAnsi="Times New Roman" w:eastAsia="仿宋_GB2312" w:cs="Times New Roman"/>
          <w:color w:val="auto"/>
          <w:kern w:val="0"/>
          <w:sz w:val="32"/>
          <w:szCs w:val="32"/>
          <w:lang w:val="en-US" w:eastAsia="zh-CN"/>
        </w:rPr>
        <w:t>xx</w:t>
      </w:r>
      <w:r>
        <w:rPr>
          <w:rFonts w:hint="default" w:ascii="Times New Roman" w:hAnsi="Times New Roman" w:eastAsia="仿宋_GB2312" w:cs="Times New Roman"/>
          <w:color w:val="auto"/>
          <w:kern w:val="0"/>
          <w:sz w:val="32"/>
          <w:szCs w:val="32"/>
        </w:rPr>
        <w:t>万亩左右，常住人口城镇化率从37.1%提高到45%左右。城乡居民人均可支配收入稳步增长，教育、医疗、养老等领域公共服务均等化水平</w:t>
      </w:r>
      <w:r>
        <w:rPr>
          <w:rFonts w:hint="default" w:ascii="Times New Roman" w:hAnsi="Times New Roman" w:eastAsia="仿宋_GB2312" w:cs="Times New Roman"/>
          <w:color w:val="auto"/>
          <w:kern w:val="0"/>
          <w:sz w:val="32"/>
          <w:szCs w:val="32"/>
          <w:lang w:eastAsia="zh-CN"/>
        </w:rPr>
        <w:t>稳步</w:t>
      </w:r>
      <w:r>
        <w:rPr>
          <w:rFonts w:hint="default" w:ascii="Times New Roman" w:hAnsi="Times New Roman" w:eastAsia="仿宋_GB2312" w:cs="Times New Roman"/>
          <w:color w:val="auto"/>
          <w:kern w:val="0"/>
          <w:sz w:val="32"/>
          <w:szCs w:val="32"/>
        </w:rPr>
        <w:t>提升</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到2030年，大中小城镇与宜居宜业和美乡村融合发展，环境质量持续改善，绿色生产生活方式初步形成，开放发展体制机制逐步完善，“四化同步”水平大幅提升，人的全面发展和共同富裕取得积极进展，在</w:t>
      </w:r>
      <w:r>
        <w:rPr>
          <w:rFonts w:hint="default" w:ascii="Times New Roman" w:hAnsi="Times New Roman" w:eastAsia="仿宋_GB2312" w:cs="Times New Roman"/>
          <w:color w:val="auto"/>
          <w:kern w:val="0"/>
          <w:sz w:val="32"/>
          <w:szCs w:val="32"/>
          <w:lang w:eastAsia="zh-CN"/>
        </w:rPr>
        <w:t>皖北</w:t>
      </w:r>
      <w:r>
        <w:rPr>
          <w:rFonts w:hint="default" w:ascii="Times New Roman" w:hAnsi="Times New Roman" w:eastAsia="仿宋_GB2312" w:cs="Times New Roman"/>
          <w:color w:val="auto"/>
          <w:kern w:val="0"/>
          <w:sz w:val="32"/>
          <w:szCs w:val="32"/>
        </w:rPr>
        <w:t>高质量发展格局中的地位进一步凸显。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二</w:t>
      </w:r>
      <w:r>
        <w:rPr>
          <w:rFonts w:hint="default" w:ascii="Times New Roman" w:hAnsi="Times New Roman" w:eastAsia="黑体" w:cs="Times New Roman"/>
          <w:color w:val="auto"/>
          <w:kern w:val="0"/>
          <w:sz w:val="32"/>
          <w:szCs w:val="32"/>
        </w:rPr>
        <w:t>、</w:t>
      </w:r>
      <w:r>
        <w:rPr>
          <w:rFonts w:hint="default" w:ascii="Times New Roman" w:hAnsi="Times New Roman" w:eastAsia="黑体" w:cs="Times New Roman"/>
          <w:color w:val="auto"/>
          <w:kern w:val="0"/>
          <w:sz w:val="32"/>
          <w:szCs w:val="32"/>
          <w:lang w:eastAsia="zh-CN"/>
        </w:rPr>
        <w:t>重点任务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楷体" w:cs="Times New Roman"/>
          <w:b/>
          <w:bCs/>
          <w:color w:val="auto"/>
          <w:kern w:val="0"/>
          <w:sz w:val="32"/>
          <w:szCs w:val="32"/>
        </w:rPr>
      </w:pPr>
      <w:r>
        <w:rPr>
          <w:rFonts w:hint="default" w:ascii="Times New Roman" w:hAnsi="Times New Roman" w:eastAsia="楷体" w:cs="Times New Roman"/>
          <w:b/>
          <w:bCs/>
          <w:color w:val="auto"/>
          <w:kern w:val="0"/>
          <w:sz w:val="32"/>
          <w:szCs w:val="32"/>
          <w:lang w:eastAsia="zh-CN"/>
        </w:rPr>
        <w:t>（</w:t>
      </w:r>
      <w:r>
        <w:rPr>
          <w:rFonts w:hint="default" w:ascii="Times New Roman" w:hAnsi="Times New Roman" w:eastAsia="楷体" w:cs="Times New Roman"/>
          <w:b/>
          <w:bCs/>
          <w:color w:val="auto"/>
          <w:kern w:val="0"/>
          <w:sz w:val="32"/>
          <w:szCs w:val="32"/>
        </w:rPr>
        <w:t>一</w:t>
      </w:r>
      <w:r>
        <w:rPr>
          <w:rFonts w:hint="default" w:ascii="Times New Roman" w:hAnsi="Times New Roman" w:eastAsia="楷体" w:cs="Times New Roman"/>
          <w:b/>
          <w:bCs/>
          <w:color w:val="auto"/>
          <w:kern w:val="0"/>
          <w:sz w:val="32"/>
          <w:szCs w:val="32"/>
          <w:lang w:eastAsia="zh-CN"/>
        </w:rPr>
        <w:t>）深入实施</w:t>
      </w:r>
      <w:r>
        <w:rPr>
          <w:rFonts w:hint="default" w:ascii="Times New Roman" w:hAnsi="Times New Roman" w:eastAsia="楷体" w:cs="Times New Roman"/>
          <w:b/>
          <w:bCs/>
          <w:color w:val="auto"/>
          <w:kern w:val="0"/>
          <w:sz w:val="32"/>
          <w:szCs w:val="32"/>
        </w:rPr>
        <w:t>制造业提质扩量增效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 w:cs="Times New Roman"/>
          <w:color w:val="auto"/>
          <w:kern w:val="0"/>
          <w:sz w:val="32"/>
          <w:szCs w:val="32"/>
          <w:lang w:val="en-US" w:eastAsia="zh-CN"/>
        </w:rPr>
      </w:pPr>
      <w:r>
        <w:rPr>
          <w:rFonts w:hint="eastAsia" w:eastAsia="方正仿宋_GBK"/>
          <w:color w:val="auto"/>
          <w:sz w:val="32"/>
          <w:szCs w:val="32"/>
          <w:lang w:val="en-US" w:eastAsia="zh-CN"/>
        </w:rPr>
        <w:t>1.</w:t>
      </w:r>
      <w:r>
        <w:rPr>
          <w:rFonts w:hint="eastAsia" w:ascii="仿宋_GB2312" w:hAnsi="仿宋_GB2312" w:eastAsia="仿宋_GB2312" w:cs="仿宋_GB2312"/>
          <w:color w:val="auto"/>
          <w:sz w:val="32"/>
          <w:szCs w:val="32"/>
        </w:rPr>
        <w:t>支持发展主导产业</w:t>
      </w:r>
      <w:r>
        <w:rPr>
          <w:rFonts w:hint="default" w:ascii="Times New Roman" w:hAnsi="Times New Roman" w:eastAsia="仿宋_GB2312" w:cs="Times New Roman"/>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依托华润啤酒、壹石通、诺博汽车、宝馨科技等骨干企业，支持布局建设年产8万吨环保陶瓷化防火材料、年产8万吨新能源电池用勃姆石、年产2GW固体氧化物电池、年产260万套汽车零部件等一批产业项目，力争新能源新材料、智能装备制造、绿色食品等主导产业产值达到230亿元。</w:t>
      </w:r>
      <w:r>
        <w:rPr>
          <w:rFonts w:hint="eastAsia" w:ascii="楷体" w:hAnsi="楷体" w:eastAsia="楷体" w:cs="楷体"/>
          <w:color w:val="auto"/>
          <w:kern w:val="0"/>
          <w:sz w:val="32"/>
          <w:szCs w:val="32"/>
          <w:lang w:val="en-US" w:eastAsia="zh-CN"/>
        </w:rPr>
        <w:t>（责任单位：县发展改革委，配合单位：县经济和信息化局、县农业农村局等）</w:t>
      </w:r>
      <w:r>
        <w:rPr>
          <w:rFonts w:hint="eastAsia" w:ascii="仿宋_GB2312" w:hAnsi="仿宋_GB2312" w:eastAsia="仿宋_GB2312" w:cs="仿宋_GB2312"/>
          <w:color w:val="auto"/>
          <w:kern w:val="0"/>
          <w:sz w:val="32"/>
          <w:szCs w:val="32"/>
          <w:lang w:val="en-US" w:eastAsia="zh-CN"/>
        </w:rPr>
        <w:t>新增规上工业企业15家，培育省“专精特新”企业6家、百亿企业1家、上市企业3家以上，每年滚动实施工业强基项目1个。</w:t>
      </w:r>
      <w:r>
        <w:rPr>
          <w:rFonts w:hint="eastAsia" w:ascii="楷体" w:hAnsi="楷体" w:eastAsia="楷体" w:cs="楷体"/>
          <w:color w:val="auto"/>
          <w:kern w:val="0"/>
          <w:sz w:val="32"/>
          <w:szCs w:val="32"/>
          <w:lang w:val="en-US" w:eastAsia="zh-CN"/>
        </w:rPr>
        <w:t>（责任单位：县经济和信息化局，配合单位：县财政局等）</w:t>
      </w:r>
      <w:r>
        <w:rPr>
          <w:rFonts w:hint="eastAsia" w:ascii="仿宋_GB2312" w:hAnsi="仿宋_GB2312" w:eastAsia="仿宋_GB2312" w:cs="仿宋_GB2312"/>
          <w:color w:val="auto"/>
          <w:kern w:val="0"/>
          <w:sz w:val="32"/>
          <w:szCs w:val="32"/>
          <w:lang w:val="en-US" w:eastAsia="zh-CN"/>
        </w:rPr>
        <w:t>对国家及省级重点项目，市级挖掘潜力后仍存在的主要污染物排放总量指标缺口，由省级统筹协调解决。</w:t>
      </w:r>
      <w:r>
        <w:rPr>
          <w:rFonts w:hint="default" w:ascii="Times New Roman" w:hAnsi="Times New Roman" w:eastAsia="楷体" w:cs="Times New Roman"/>
          <w:color w:val="auto"/>
          <w:kern w:val="0"/>
          <w:sz w:val="32"/>
          <w:szCs w:val="32"/>
          <w:lang w:val="en-US" w:eastAsia="zh-CN"/>
        </w:rPr>
        <w:t>（责任单位：</w:t>
      </w:r>
      <w:r>
        <w:rPr>
          <w:rFonts w:hint="eastAsia" w:ascii="Times New Roman" w:hAnsi="Times New Roman" w:eastAsia="楷体" w:cs="Times New Roman"/>
          <w:color w:val="auto"/>
          <w:kern w:val="0"/>
          <w:sz w:val="32"/>
          <w:szCs w:val="32"/>
          <w:lang w:val="en-US" w:eastAsia="zh-CN"/>
        </w:rPr>
        <w:t>蚌埠市怀远县</w:t>
      </w:r>
      <w:r>
        <w:rPr>
          <w:rFonts w:hint="default" w:ascii="Times New Roman" w:hAnsi="Times New Roman" w:eastAsia="楷体" w:cs="Times New Roman"/>
          <w:color w:val="auto"/>
          <w:kern w:val="0"/>
          <w:sz w:val="32"/>
          <w:szCs w:val="32"/>
          <w:lang w:val="en-US" w:eastAsia="zh-CN"/>
        </w:rPr>
        <w:t>生态环境</w:t>
      </w:r>
      <w:r>
        <w:rPr>
          <w:rFonts w:hint="eastAsia" w:ascii="Times New Roman" w:hAnsi="Times New Roman" w:eastAsia="楷体" w:cs="Times New Roman"/>
          <w:color w:val="auto"/>
          <w:kern w:val="0"/>
          <w:sz w:val="32"/>
          <w:szCs w:val="32"/>
          <w:lang w:val="en-US" w:eastAsia="zh-CN"/>
        </w:rPr>
        <w:t>分局</w:t>
      </w:r>
      <w:r>
        <w:rPr>
          <w:rFonts w:hint="default" w:ascii="Times New Roman" w:hAnsi="Times New Roman" w:eastAsia="楷体"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力争建筑业总产值突破</w:t>
      </w:r>
      <w:r>
        <w:rPr>
          <w:rFonts w:hint="eastAsia" w:ascii="Times New Roman" w:hAnsi="Times New Roman" w:eastAsia="仿宋_GB2312" w:cs="Times New Roman"/>
          <w:color w:val="auto"/>
          <w:kern w:val="0"/>
          <w:sz w:val="32"/>
          <w:szCs w:val="32"/>
          <w:lang w:val="en-US" w:eastAsia="zh-CN"/>
        </w:rPr>
        <w:t>xx</w:t>
      </w:r>
      <w:r>
        <w:rPr>
          <w:rFonts w:hint="default" w:ascii="Times New Roman" w:hAnsi="Times New Roman" w:eastAsia="仿宋_GB2312" w:cs="Times New Roman"/>
          <w:color w:val="auto"/>
          <w:kern w:val="0"/>
          <w:sz w:val="32"/>
          <w:szCs w:val="32"/>
          <w:lang w:val="en-US" w:eastAsia="zh-CN"/>
        </w:rPr>
        <w:t>亿元。（</w:t>
      </w:r>
      <w:r>
        <w:rPr>
          <w:rFonts w:hint="default" w:ascii="Times New Roman" w:hAnsi="Times New Roman" w:eastAsia="楷体" w:cs="Times New Roman"/>
          <w:color w:val="auto"/>
          <w:kern w:val="0"/>
          <w:sz w:val="32"/>
          <w:szCs w:val="32"/>
          <w:lang w:val="en-US" w:eastAsia="zh-CN"/>
        </w:rPr>
        <w:t>责任单位：</w:t>
      </w:r>
      <w:r>
        <w:rPr>
          <w:rFonts w:hint="eastAsia" w:ascii="Times New Roman" w:hAnsi="Times New Roman" w:eastAsia="楷体" w:cs="Times New Roman"/>
          <w:color w:val="auto"/>
          <w:kern w:val="0"/>
          <w:sz w:val="32"/>
          <w:szCs w:val="32"/>
          <w:lang w:val="en-US" w:eastAsia="zh-CN"/>
        </w:rPr>
        <w:t>县住房和城乡建设局</w:t>
      </w:r>
      <w:r>
        <w:rPr>
          <w:rFonts w:hint="default" w:ascii="Times New Roman" w:hAnsi="Times New Roman" w:eastAsia="楷体" w:cs="Times New Roman"/>
          <w:color w:val="auto"/>
          <w:kern w:val="0"/>
          <w:sz w:val="32"/>
          <w:szCs w:val="32"/>
          <w:lang w:val="en-US" w:eastAsia="zh-CN"/>
        </w:rPr>
        <w:t>，配合单位：</w:t>
      </w:r>
      <w:r>
        <w:rPr>
          <w:rFonts w:hint="eastAsia" w:ascii="Times New Roman" w:hAnsi="Times New Roman" w:eastAsia="楷体" w:cs="Times New Roman"/>
          <w:color w:val="auto"/>
          <w:kern w:val="0"/>
          <w:sz w:val="32"/>
          <w:szCs w:val="32"/>
          <w:lang w:eastAsia="zh-CN"/>
        </w:rPr>
        <w:t>县发展改革委</w:t>
      </w:r>
      <w:r>
        <w:rPr>
          <w:rFonts w:hint="default" w:ascii="Times New Roman" w:hAnsi="Times New Roman" w:eastAsia="楷体" w:cs="Times New Roman"/>
          <w:color w:val="auto"/>
          <w:kern w:val="0"/>
          <w:sz w:val="32"/>
          <w:szCs w:val="32"/>
          <w:lang w:eastAsia="zh-CN"/>
        </w:rPr>
        <w:t>、</w:t>
      </w:r>
      <w:r>
        <w:rPr>
          <w:rFonts w:hint="eastAsia" w:ascii="Times New Roman" w:hAnsi="Times New Roman" w:eastAsia="楷体" w:cs="Times New Roman"/>
          <w:color w:val="auto"/>
          <w:kern w:val="0"/>
          <w:sz w:val="32"/>
          <w:szCs w:val="32"/>
          <w:lang w:eastAsia="zh-CN"/>
        </w:rPr>
        <w:t>县经济和信息化局</w:t>
      </w:r>
      <w:r>
        <w:rPr>
          <w:rFonts w:hint="default" w:ascii="Times New Roman" w:hAnsi="Times New Roman" w:eastAsia="楷体" w:cs="Times New Roman"/>
          <w:color w:val="auto"/>
          <w:kern w:val="0"/>
          <w:sz w:val="32"/>
          <w:szCs w:val="32"/>
          <w:lang w:val="en-US" w:eastAsia="zh-CN"/>
        </w:rPr>
        <w:t>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 xml:space="preserve">2. </w:t>
      </w:r>
      <w:r>
        <w:rPr>
          <w:rFonts w:hint="default" w:ascii="Times New Roman" w:hAnsi="Times New Roman" w:eastAsia="仿宋_GB2312" w:cs="Times New Roman"/>
          <w:color w:val="auto"/>
          <w:kern w:val="0"/>
          <w:sz w:val="32"/>
          <w:szCs w:val="32"/>
          <w:lang w:eastAsia="zh-CN"/>
        </w:rPr>
        <w:t>坚持</w:t>
      </w:r>
      <w:r>
        <w:rPr>
          <w:rFonts w:hint="default" w:ascii="Times New Roman" w:hAnsi="Times New Roman" w:eastAsia="仿宋_GB2312" w:cs="Times New Roman"/>
          <w:color w:val="auto"/>
          <w:kern w:val="0"/>
          <w:sz w:val="32"/>
          <w:szCs w:val="32"/>
        </w:rPr>
        <w:t>创新</w:t>
      </w:r>
      <w:r>
        <w:rPr>
          <w:rFonts w:hint="default" w:ascii="Times New Roman" w:hAnsi="Times New Roman" w:eastAsia="仿宋_GB2312" w:cs="Times New Roman"/>
          <w:color w:val="auto"/>
          <w:kern w:val="0"/>
          <w:sz w:val="32"/>
          <w:szCs w:val="32"/>
          <w:lang w:eastAsia="zh-CN"/>
        </w:rPr>
        <w:t>驱动</w:t>
      </w:r>
      <w:r>
        <w:rPr>
          <w:rFonts w:hint="default" w:ascii="Times New Roman" w:hAnsi="Times New Roman" w:eastAsia="仿宋_GB2312" w:cs="Times New Roman"/>
          <w:color w:val="auto"/>
          <w:kern w:val="0"/>
          <w:sz w:val="32"/>
          <w:szCs w:val="32"/>
        </w:rPr>
        <w:t>产业发展。</w:t>
      </w:r>
      <w:r>
        <w:rPr>
          <w:rFonts w:hint="default" w:ascii="Times New Roman" w:hAnsi="Times New Roman" w:eastAsia="仿宋_GB2312" w:cs="Times New Roman"/>
          <w:color w:val="auto"/>
          <w:kern w:val="0"/>
          <w:sz w:val="32"/>
          <w:szCs w:val="32"/>
          <w:lang w:val="en-US" w:eastAsia="zh-CN"/>
        </w:rPr>
        <w:t>强化企业创新主体地位，大力培育科技型中小企业和高新技术企业，力争2025年高新技术企业和科技型中小企业均达到</w:t>
      </w:r>
      <w:r>
        <w:rPr>
          <w:rFonts w:hint="eastAsia" w:ascii="Times New Roman" w:hAnsi="Times New Roman" w:eastAsia="仿宋_GB2312" w:cs="Times New Roman"/>
          <w:color w:val="auto"/>
          <w:kern w:val="0"/>
          <w:sz w:val="32"/>
          <w:szCs w:val="32"/>
          <w:lang w:val="en-US" w:eastAsia="zh-CN"/>
        </w:rPr>
        <w:t>xx</w:t>
      </w:r>
      <w:r>
        <w:rPr>
          <w:rFonts w:hint="default" w:ascii="Times New Roman" w:hAnsi="Times New Roman" w:eastAsia="仿宋_GB2312" w:cs="Times New Roman"/>
          <w:color w:val="auto"/>
          <w:kern w:val="0"/>
          <w:sz w:val="32"/>
          <w:szCs w:val="32"/>
          <w:lang w:val="en-US" w:eastAsia="zh-CN"/>
        </w:rPr>
        <w:t>家。鼓励</w:t>
      </w:r>
      <w:r>
        <w:rPr>
          <w:rFonts w:hint="eastAsia" w:ascii="Times New Roman" w:hAnsi="Times New Roman" w:eastAsia="仿宋_GB2312" w:cs="Times New Roman"/>
          <w:color w:val="auto"/>
          <w:kern w:val="0"/>
          <w:sz w:val="32"/>
          <w:szCs w:val="32"/>
          <w:lang w:val="en-US" w:eastAsia="zh-CN"/>
        </w:rPr>
        <w:t>我县</w:t>
      </w:r>
      <w:r>
        <w:rPr>
          <w:rFonts w:hint="default" w:ascii="Times New Roman" w:hAnsi="Times New Roman" w:eastAsia="仿宋_GB2312" w:cs="Times New Roman"/>
          <w:color w:val="auto"/>
          <w:kern w:val="0"/>
          <w:sz w:val="32"/>
          <w:szCs w:val="32"/>
          <w:lang w:val="en-US" w:eastAsia="zh-CN"/>
        </w:rPr>
        <w:t>领军企业和龙头企业牵头建设产学研深度融合载体，组建创新联合体和创新平台。（</w:t>
      </w:r>
      <w:r>
        <w:rPr>
          <w:rFonts w:hint="default" w:ascii="Times New Roman" w:hAnsi="Times New Roman" w:eastAsia="楷体" w:cs="Times New Roman"/>
          <w:color w:val="auto"/>
          <w:kern w:val="0"/>
          <w:sz w:val="32"/>
          <w:szCs w:val="32"/>
          <w:lang w:val="en-US" w:eastAsia="zh-CN"/>
        </w:rPr>
        <w:t>责任单位：</w:t>
      </w:r>
      <w:r>
        <w:rPr>
          <w:rFonts w:hint="eastAsia" w:ascii="Times New Roman" w:hAnsi="Times New Roman" w:eastAsia="楷体" w:cs="Times New Roman"/>
          <w:color w:val="auto"/>
          <w:kern w:val="0"/>
          <w:sz w:val="32"/>
          <w:szCs w:val="32"/>
          <w:lang w:val="en-US" w:eastAsia="zh-CN"/>
        </w:rPr>
        <w:t>县科技局</w:t>
      </w:r>
      <w:r>
        <w:rPr>
          <w:rFonts w:hint="default" w:ascii="Times New Roman" w:hAnsi="Times New Roman" w:eastAsia="楷体" w:cs="Times New Roman"/>
          <w:color w:val="auto"/>
          <w:kern w:val="0"/>
          <w:sz w:val="32"/>
          <w:szCs w:val="32"/>
          <w:lang w:val="en-US" w:eastAsia="zh-CN"/>
        </w:rPr>
        <w:t>，配合单位：</w:t>
      </w:r>
      <w:r>
        <w:rPr>
          <w:rFonts w:hint="eastAsia" w:ascii="Times New Roman" w:hAnsi="Times New Roman" w:eastAsia="楷体" w:cs="Times New Roman"/>
          <w:color w:val="auto"/>
          <w:kern w:val="0"/>
          <w:sz w:val="32"/>
          <w:szCs w:val="32"/>
          <w:lang w:val="en-US" w:eastAsia="zh-CN"/>
        </w:rPr>
        <w:t>县发展改革委</w:t>
      </w:r>
      <w:r>
        <w:rPr>
          <w:rFonts w:hint="default" w:ascii="Times New Roman" w:hAnsi="Times New Roman" w:eastAsia="楷体" w:cs="Times New Roman"/>
          <w:color w:val="auto"/>
          <w:kern w:val="0"/>
          <w:sz w:val="32"/>
          <w:szCs w:val="32"/>
          <w:lang w:val="en-US" w:eastAsia="zh-CN"/>
        </w:rPr>
        <w:t>、</w:t>
      </w:r>
      <w:r>
        <w:rPr>
          <w:rFonts w:hint="eastAsia" w:ascii="Times New Roman" w:hAnsi="Times New Roman" w:eastAsia="楷体" w:cs="Times New Roman"/>
          <w:color w:val="auto"/>
          <w:kern w:val="0"/>
          <w:sz w:val="32"/>
          <w:szCs w:val="32"/>
          <w:lang w:val="en-US" w:eastAsia="zh-CN"/>
        </w:rPr>
        <w:t>县经济和信息化局</w:t>
      </w:r>
      <w:r>
        <w:rPr>
          <w:rFonts w:hint="default" w:ascii="Times New Roman" w:hAnsi="Times New Roman" w:eastAsia="楷体"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lang w:val="en-US" w:eastAsia="zh-CN"/>
        </w:rPr>
        <w:t xml:space="preserve"> 大力推进专精特新企业培育工程，建立优质中小企业梯队培育库，一类一策支持中小企业专精特新发展，力争每年培育省“专精特新”企业</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en-US" w:eastAsia="zh-CN"/>
        </w:rPr>
        <w:t>家以上。推动</w:t>
      </w:r>
      <w:r>
        <w:rPr>
          <w:rFonts w:hint="eastAsia"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val="en-US" w:eastAsia="zh-CN"/>
        </w:rPr>
        <w:t>家左右企业与云资源深度对接，力争每年新增1家企业级工业互联网平台，力争数字经济核心产业增加值占GDP比重达到全省平均水平。（</w:t>
      </w:r>
      <w:r>
        <w:rPr>
          <w:rFonts w:hint="default" w:ascii="Times New Roman" w:hAnsi="Times New Roman" w:eastAsia="楷体" w:cs="Times New Roman"/>
          <w:color w:val="auto"/>
          <w:kern w:val="0"/>
          <w:sz w:val="32"/>
          <w:szCs w:val="32"/>
          <w:lang w:val="en-US" w:eastAsia="zh-CN"/>
        </w:rPr>
        <w:t>责任单位：</w:t>
      </w:r>
      <w:r>
        <w:rPr>
          <w:rFonts w:hint="eastAsia" w:ascii="Times New Roman" w:hAnsi="Times New Roman" w:eastAsia="楷体" w:cs="Times New Roman"/>
          <w:color w:val="auto"/>
          <w:kern w:val="0"/>
          <w:sz w:val="32"/>
          <w:szCs w:val="32"/>
          <w:lang w:val="en-US" w:eastAsia="zh-CN"/>
        </w:rPr>
        <w:t>县经济和信息化局</w:t>
      </w:r>
      <w:r>
        <w:rPr>
          <w:rFonts w:hint="default" w:ascii="Times New Roman" w:hAnsi="Times New Roman" w:eastAsia="楷体" w:cs="Times New Roman"/>
          <w:color w:val="auto"/>
          <w:kern w:val="0"/>
          <w:sz w:val="32"/>
          <w:szCs w:val="32"/>
          <w:lang w:val="en-US" w:eastAsia="zh-CN"/>
        </w:rPr>
        <w:t>，配合单位：</w:t>
      </w:r>
      <w:r>
        <w:rPr>
          <w:rFonts w:hint="eastAsia" w:ascii="Times New Roman" w:hAnsi="Times New Roman" w:eastAsia="楷体" w:cs="Times New Roman"/>
          <w:color w:val="auto"/>
          <w:kern w:val="0"/>
          <w:sz w:val="32"/>
          <w:szCs w:val="32"/>
          <w:lang w:val="en-US" w:eastAsia="zh-CN"/>
        </w:rPr>
        <w:t>县发展改革委</w:t>
      </w:r>
      <w:r>
        <w:rPr>
          <w:rFonts w:hint="default" w:ascii="Times New Roman" w:hAnsi="Times New Roman" w:eastAsia="楷体" w:cs="Times New Roman"/>
          <w:color w:val="auto"/>
          <w:kern w:val="0"/>
          <w:sz w:val="32"/>
          <w:szCs w:val="32"/>
          <w:lang w:val="en-US" w:eastAsia="zh-CN"/>
        </w:rPr>
        <w:t>、</w:t>
      </w:r>
      <w:r>
        <w:rPr>
          <w:rFonts w:hint="eastAsia" w:ascii="Times New Roman" w:hAnsi="Times New Roman" w:eastAsia="楷体" w:cs="Times New Roman"/>
          <w:color w:val="auto"/>
          <w:kern w:val="0"/>
          <w:sz w:val="32"/>
          <w:szCs w:val="32"/>
          <w:lang w:val="en-US" w:eastAsia="zh-CN"/>
        </w:rPr>
        <w:t>县科技局</w:t>
      </w:r>
      <w:r>
        <w:rPr>
          <w:rFonts w:hint="default" w:ascii="Times New Roman" w:hAnsi="Times New Roman" w:eastAsia="楷体" w:cs="Times New Roman"/>
          <w:color w:val="auto"/>
          <w:kern w:val="0"/>
          <w:sz w:val="32"/>
          <w:szCs w:val="32"/>
          <w:lang w:val="en-US" w:eastAsia="zh-CN"/>
        </w:rPr>
        <w:t>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 w:cs="Times New Roman"/>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.高水平建设皖北承接产业转移集聚区。加快推进产业承接平台建设，</w:t>
      </w:r>
      <w:r>
        <w:rPr>
          <w:rFonts w:hint="default" w:ascii="Times New Roman" w:hAnsi="Times New Roman" w:eastAsia="仿宋_GB2312" w:cs="Times New Roman"/>
          <w:b w:val="0"/>
          <w:bCs w:val="0"/>
          <w:color w:val="auto"/>
          <w:kern w:val="0"/>
          <w:sz w:val="32"/>
          <w:szCs w:val="32"/>
          <w:lang w:val="en-US" w:eastAsia="zh-CN"/>
        </w:rPr>
        <w:t>加快推进怀远与江北</w:t>
      </w:r>
      <w:r>
        <w:rPr>
          <w:rFonts w:hint="eastAsia" w:ascii="Times New Roman" w:hAnsi="Times New Roman" w:eastAsia="仿宋_GB2312" w:cs="Times New Roman"/>
          <w:b w:val="0"/>
          <w:bCs w:val="0"/>
          <w:color w:val="auto"/>
          <w:kern w:val="0"/>
          <w:sz w:val="32"/>
          <w:szCs w:val="32"/>
          <w:lang w:val="en-US" w:eastAsia="zh-CN"/>
        </w:rPr>
        <w:t>区</w:t>
      </w:r>
      <w:r>
        <w:rPr>
          <w:rFonts w:hint="default" w:ascii="Times New Roman" w:hAnsi="Times New Roman" w:eastAsia="仿宋_GB2312" w:cs="Times New Roman"/>
          <w:b w:val="0"/>
          <w:bCs w:val="0"/>
          <w:color w:val="auto"/>
          <w:kern w:val="0"/>
          <w:sz w:val="32"/>
          <w:szCs w:val="32"/>
          <w:lang w:val="en-US" w:eastAsia="zh-CN"/>
        </w:rPr>
        <w:t>共建合作园区。（</w:t>
      </w:r>
      <w:r>
        <w:rPr>
          <w:rFonts w:hint="default" w:ascii="Times New Roman" w:hAnsi="Times New Roman" w:eastAsia="楷体" w:cs="Times New Roman"/>
          <w:color w:val="auto"/>
          <w:kern w:val="0"/>
          <w:sz w:val="32"/>
          <w:szCs w:val="32"/>
          <w:lang w:val="en-US" w:eastAsia="zh-CN"/>
        </w:rPr>
        <w:t>责任单位：</w:t>
      </w:r>
      <w:r>
        <w:rPr>
          <w:rFonts w:hint="eastAsia" w:ascii="Times New Roman" w:hAnsi="Times New Roman" w:eastAsia="楷体" w:cs="Times New Roman"/>
          <w:color w:val="auto"/>
          <w:kern w:val="0"/>
          <w:sz w:val="32"/>
          <w:szCs w:val="32"/>
          <w:lang w:val="en-US" w:eastAsia="zh-CN"/>
        </w:rPr>
        <w:t>县发展改革委</w:t>
      </w:r>
      <w:r>
        <w:rPr>
          <w:rFonts w:hint="default" w:ascii="Times New Roman" w:hAnsi="Times New Roman" w:eastAsia="楷体" w:cs="Times New Roman"/>
          <w:color w:val="auto"/>
          <w:kern w:val="0"/>
          <w:sz w:val="32"/>
          <w:szCs w:val="32"/>
          <w:lang w:val="en-US" w:eastAsia="zh-CN"/>
        </w:rPr>
        <w:t>，配合单位：</w:t>
      </w:r>
      <w:r>
        <w:rPr>
          <w:rFonts w:hint="eastAsia" w:ascii="Times New Roman" w:hAnsi="Times New Roman" w:eastAsia="楷体" w:cs="Times New Roman"/>
          <w:color w:val="auto"/>
          <w:kern w:val="0"/>
          <w:sz w:val="32"/>
          <w:szCs w:val="32"/>
          <w:lang w:val="en-US" w:eastAsia="zh-CN"/>
        </w:rPr>
        <w:t>县经济和信息化局</w:t>
      </w:r>
      <w:r>
        <w:rPr>
          <w:rFonts w:hint="default" w:ascii="Times New Roman" w:hAnsi="Times New Roman" w:eastAsia="楷体" w:cs="Times New Roman"/>
          <w:color w:val="auto"/>
          <w:kern w:val="0"/>
          <w:sz w:val="32"/>
          <w:szCs w:val="32"/>
          <w:lang w:val="en-US" w:eastAsia="zh-CN"/>
        </w:rPr>
        <w:t>等）</w:t>
      </w:r>
      <w:r>
        <w:rPr>
          <w:rFonts w:hint="default" w:ascii="Times New Roman" w:hAnsi="Times New Roman" w:eastAsia="仿宋_GB2312" w:cs="Times New Roman"/>
          <w:b w:val="0"/>
          <w:bCs w:val="0"/>
          <w:color w:val="auto"/>
          <w:kern w:val="0"/>
          <w:sz w:val="32"/>
          <w:szCs w:val="32"/>
        </w:rPr>
        <w:t>围绕怀远经济开发区发展需求，协调引进电子专用材料、光伏电池组件等上下游企业，新型关键基础零部件、汽车动力电池中控系统、休闲食品、饮料等生产企业，每年引进沪苏浙投资项目到位资金30亿元以上，规上工业总产值达到240亿元，亩均税收达到10万元。</w:t>
      </w:r>
      <w:r>
        <w:rPr>
          <w:rFonts w:hint="eastAsia" w:ascii="楷体" w:hAnsi="楷体" w:eastAsia="楷体" w:cs="楷体"/>
          <w:b w:val="0"/>
          <w:bCs w:val="0"/>
          <w:color w:val="auto"/>
          <w:kern w:val="0"/>
          <w:sz w:val="32"/>
          <w:szCs w:val="32"/>
        </w:rPr>
        <w:t>（责任单位：</w:t>
      </w:r>
      <w:r>
        <w:rPr>
          <w:rFonts w:hint="eastAsia" w:ascii="楷体" w:hAnsi="楷体" w:eastAsia="楷体" w:cs="楷体"/>
          <w:b w:val="0"/>
          <w:bCs w:val="0"/>
          <w:color w:val="auto"/>
          <w:kern w:val="0"/>
          <w:sz w:val="32"/>
          <w:szCs w:val="32"/>
          <w:lang w:val="en-US" w:eastAsia="zh-CN"/>
        </w:rPr>
        <w:t>县</w:t>
      </w:r>
      <w:r>
        <w:rPr>
          <w:rFonts w:hint="eastAsia" w:ascii="楷体" w:hAnsi="楷体" w:eastAsia="楷体" w:cs="楷体"/>
          <w:b w:val="0"/>
          <w:bCs w:val="0"/>
          <w:color w:val="auto"/>
          <w:kern w:val="0"/>
          <w:sz w:val="32"/>
          <w:szCs w:val="32"/>
        </w:rPr>
        <w:t>发展改革委，配合单位：</w:t>
      </w:r>
      <w:r>
        <w:rPr>
          <w:rFonts w:hint="eastAsia" w:ascii="楷体" w:hAnsi="楷体" w:eastAsia="楷体" w:cs="楷体"/>
          <w:b w:val="0"/>
          <w:bCs w:val="0"/>
          <w:color w:val="auto"/>
          <w:kern w:val="0"/>
          <w:sz w:val="32"/>
          <w:szCs w:val="32"/>
          <w:lang w:eastAsia="zh-CN"/>
        </w:rPr>
        <w:t>县经济和信息化局</w:t>
      </w:r>
      <w:r>
        <w:rPr>
          <w:rFonts w:hint="eastAsia" w:ascii="楷体" w:hAnsi="楷体" w:eastAsia="楷体" w:cs="楷体"/>
          <w:b w:val="0"/>
          <w:bCs w:val="0"/>
          <w:color w:val="auto"/>
          <w:kern w:val="0"/>
          <w:sz w:val="32"/>
          <w:szCs w:val="32"/>
        </w:rPr>
        <w:t>等）</w:t>
      </w:r>
      <w:r>
        <w:rPr>
          <w:rFonts w:hint="default" w:ascii="Times New Roman" w:hAnsi="Times New Roman" w:eastAsia="仿宋_GB2312" w:cs="Times New Roman"/>
          <w:b w:val="0"/>
          <w:bCs w:val="0"/>
          <w:color w:val="auto"/>
          <w:kern w:val="0"/>
          <w:sz w:val="32"/>
          <w:szCs w:val="32"/>
        </w:rPr>
        <w:t>依据国土空间总体规划，支持怀远经济开发区向西扩区。</w:t>
      </w:r>
      <w:r>
        <w:rPr>
          <w:rFonts w:hint="eastAsia" w:ascii="楷体" w:hAnsi="楷体" w:eastAsia="楷体" w:cs="楷体"/>
          <w:b w:val="0"/>
          <w:bCs w:val="0"/>
          <w:color w:val="auto"/>
          <w:kern w:val="0"/>
          <w:sz w:val="32"/>
          <w:szCs w:val="32"/>
        </w:rPr>
        <w:t>（责任单位：</w:t>
      </w:r>
      <w:r>
        <w:rPr>
          <w:rFonts w:hint="eastAsia" w:ascii="楷体" w:hAnsi="楷体" w:eastAsia="楷体" w:cs="楷体"/>
          <w:b w:val="0"/>
          <w:bCs w:val="0"/>
          <w:color w:val="auto"/>
          <w:kern w:val="0"/>
          <w:sz w:val="32"/>
          <w:szCs w:val="32"/>
          <w:lang w:eastAsia="zh-CN"/>
        </w:rPr>
        <w:t>县发展改革委</w:t>
      </w:r>
      <w:r>
        <w:rPr>
          <w:rFonts w:hint="eastAsia" w:ascii="楷体" w:hAnsi="楷体" w:eastAsia="楷体" w:cs="楷体"/>
          <w:b w:val="0"/>
          <w:bCs w:val="0"/>
          <w:color w:val="auto"/>
          <w:kern w:val="0"/>
          <w:sz w:val="32"/>
          <w:szCs w:val="32"/>
        </w:rPr>
        <w:t>，配合单位：</w:t>
      </w:r>
      <w:r>
        <w:rPr>
          <w:rFonts w:hint="eastAsia" w:ascii="楷体" w:hAnsi="楷体" w:eastAsia="楷体" w:cs="楷体"/>
          <w:b w:val="0"/>
          <w:bCs w:val="0"/>
          <w:color w:val="auto"/>
          <w:kern w:val="0"/>
          <w:sz w:val="32"/>
          <w:szCs w:val="32"/>
          <w:lang w:eastAsia="zh-CN"/>
        </w:rPr>
        <w:t>县自然资源和规划局</w:t>
      </w:r>
      <w:r>
        <w:rPr>
          <w:rFonts w:hint="eastAsia" w:ascii="楷体" w:hAnsi="楷体" w:eastAsia="楷体" w:cs="楷体"/>
          <w:b w:val="0"/>
          <w:bCs w:val="0"/>
          <w:color w:val="auto"/>
          <w:kern w:val="0"/>
          <w:sz w:val="32"/>
          <w:szCs w:val="32"/>
        </w:rPr>
        <w:t>等）</w:t>
      </w:r>
      <w:r>
        <w:rPr>
          <w:rFonts w:hint="default" w:ascii="Times New Roman" w:hAnsi="Times New Roman" w:eastAsia="仿宋_GB2312" w:cs="Times New Roman"/>
          <w:b w:val="0"/>
          <w:bCs w:val="0"/>
          <w:color w:val="auto"/>
          <w:kern w:val="0"/>
          <w:sz w:val="32"/>
          <w:szCs w:val="32"/>
        </w:rPr>
        <w:t>指导申建中国（安徽）自由贸易试验区联动创新区。</w:t>
      </w:r>
      <w:r>
        <w:rPr>
          <w:rFonts w:hint="eastAsia" w:ascii="楷体" w:hAnsi="楷体" w:eastAsia="楷体" w:cs="楷体"/>
          <w:b w:val="0"/>
          <w:bCs w:val="0"/>
          <w:color w:val="auto"/>
          <w:kern w:val="0"/>
          <w:sz w:val="32"/>
          <w:szCs w:val="32"/>
        </w:rPr>
        <w:t>（责任单位：省商务厅）</w:t>
      </w:r>
      <w:r>
        <w:rPr>
          <w:rFonts w:hint="default" w:ascii="Times New Roman" w:hAnsi="Times New Roman" w:eastAsia="仿宋_GB2312" w:cs="Times New Roman"/>
          <w:b w:val="0"/>
          <w:bCs w:val="0"/>
          <w:color w:val="auto"/>
          <w:kern w:val="0"/>
          <w:sz w:val="32"/>
          <w:szCs w:val="32"/>
        </w:rPr>
        <w:t>推动怀远壹石通碳中和产业园建设，支持争创省电子专用材料高新技术特色产业基地。</w:t>
      </w:r>
      <w:r>
        <w:rPr>
          <w:rFonts w:hint="eastAsia" w:ascii="楷体" w:hAnsi="楷体" w:eastAsia="楷体" w:cs="楷体"/>
          <w:b w:val="0"/>
          <w:bCs w:val="0"/>
          <w:color w:val="auto"/>
          <w:kern w:val="0"/>
          <w:sz w:val="32"/>
          <w:szCs w:val="32"/>
        </w:rPr>
        <w:t>（责任单位：</w:t>
      </w:r>
      <w:r>
        <w:rPr>
          <w:rFonts w:hint="eastAsia" w:ascii="楷体" w:hAnsi="楷体" w:eastAsia="楷体" w:cs="楷体"/>
          <w:b w:val="0"/>
          <w:bCs w:val="0"/>
          <w:color w:val="auto"/>
          <w:kern w:val="0"/>
          <w:sz w:val="32"/>
          <w:szCs w:val="32"/>
          <w:lang w:eastAsia="zh-CN"/>
        </w:rPr>
        <w:t>县发展改革委</w:t>
      </w:r>
      <w:r>
        <w:rPr>
          <w:rFonts w:hint="eastAsia" w:ascii="楷体" w:hAnsi="楷体" w:eastAsia="楷体" w:cs="楷体"/>
          <w:b w:val="0"/>
          <w:bCs w:val="0"/>
          <w:color w:val="auto"/>
          <w:kern w:val="0"/>
          <w:sz w:val="32"/>
          <w:szCs w:val="32"/>
        </w:rPr>
        <w:t>，配合单位：</w:t>
      </w:r>
      <w:r>
        <w:rPr>
          <w:rFonts w:hint="eastAsia" w:ascii="楷体" w:hAnsi="楷体" w:eastAsia="楷体" w:cs="楷体"/>
          <w:b w:val="0"/>
          <w:bCs w:val="0"/>
          <w:color w:val="auto"/>
          <w:kern w:val="0"/>
          <w:sz w:val="32"/>
          <w:szCs w:val="32"/>
          <w:lang w:eastAsia="zh-CN"/>
        </w:rPr>
        <w:t>县经济和信息化局</w:t>
      </w:r>
      <w:r>
        <w:rPr>
          <w:rFonts w:hint="eastAsia" w:ascii="楷体" w:hAnsi="楷体" w:eastAsia="楷体" w:cs="楷体"/>
          <w:b w:val="0"/>
          <w:bCs w:val="0"/>
          <w:color w:val="auto"/>
          <w:kern w:val="0"/>
          <w:sz w:val="32"/>
          <w:szCs w:val="32"/>
        </w:rPr>
        <w:t>等）</w:t>
      </w:r>
      <w:r>
        <w:rPr>
          <w:rFonts w:hint="default" w:ascii="Times New Roman" w:hAnsi="Times New Roman" w:eastAsia="仿宋_GB2312" w:cs="Times New Roman"/>
          <w:color w:val="auto"/>
          <w:kern w:val="0"/>
          <w:sz w:val="32"/>
          <w:szCs w:val="32"/>
          <w:lang w:eastAsia="zh-CN"/>
        </w:rPr>
        <w:t>深入推进“管委会</w:t>
      </w:r>
      <w:r>
        <w:rPr>
          <w:rFonts w:hint="default" w:ascii="Times New Roman" w:hAnsi="Times New Roman" w:eastAsia="仿宋_GB2312" w:cs="Times New Roman"/>
          <w:color w:val="auto"/>
          <w:kern w:val="0"/>
          <w:sz w:val="32"/>
          <w:szCs w:val="32"/>
          <w:lang w:val="en-US" w:eastAsia="zh-CN"/>
        </w:rPr>
        <w:t>+公司</w:t>
      </w:r>
      <w:r>
        <w:rPr>
          <w:rFonts w:hint="default" w:ascii="Times New Roman" w:hAnsi="Times New Roman" w:eastAsia="仿宋_GB2312" w:cs="Times New Roman"/>
          <w:color w:val="auto"/>
          <w:kern w:val="0"/>
          <w:sz w:val="32"/>
          <w:szCs w:val="32"/>
          <w:lang w:eastAsia="zh-CN"/>
        </w:rPr>
        <w:t>”省级改革试点，力争形成可复制可推广的经验，分类推进“管委会</w:t>
      </w:r>
      <w:r>
        <w:rPr>
          <w:rFonts w:hint="default" w:ascii="Times New Roman" w:hAnsi="Times New Roman" w:eastAsia="仿宋_GB2312" w:cs="Times New Roman"/>
          <w:color w:val="auto"/>
          <w:kern w:val="0"/>
          <w:sz w:val="32"/>
          <w:szCs w:val="32"/>
          <w:lang w:val="en-US" w:eastAsia="zh-CN"/>
        </w:rPr>
        <w:t>+公司</w:t>
      </w:r>
      <w:r>
        <w:rPr>
          <w:rFonts w:hint="default" w:ascii="Times New Roman" w:hAnsi="Times New Roman" w:eastAsia="仿宋_GB2312" w:cs="Times New Roman"/>
          <w:color w:val="auto"/>
          <w:kern w:val="0"/>
          <w:sz w:val="32"/>
          <w:szCs w:val="32"/>
          <w:lang w:eastAsia="zh-CN"/>
        </w:rPr>
        <w:t>”改革进程。进一步优化开发区管理体制和运行机制，推进向开发区赋权赋能，促进开发区体制机制创新，提高开发区行政管理效能，助力开发区高质量发展。（</w:t>
      </w:r>
      <w:r>
        <w:rPr>
          <w:rFonts w:hint="default" w:ascii="Times New Roman" w:hAnsi="Times New Roman" w:eastAsia="楷体" w:cs="Times New Roman"/>
          <w:color w:val="auto"/>
          <w:kern w:val="0"/>
          <w:sz w:val="32"/>
          <w:szCs w:val="32"/>
          <w:lang w:val="en-US" w:eastAsia="zh-CN"/>
        </w:rPr>
        <w:t>责任单位：</w:t>
      </w:r>
      <w:r>
        <w:rPr>
          <w:rFonts w:hint="eastAsia" w:ascii="Times New Roman" w:hAnsi="Times New Roman" w:eastAsia="楷体" w:cs="Times New Roman"/>
          <w:color w:val="auto"/>
          <w:kern w:val="0"/>
          <w:sz w:val="32"/>
          <w:szCs w:val="32"/>
          <w:lang w:val="en-US" w:eastAsia="zh-CN"/>
        </w:rPr>
        <w:t>县编办</w:t>
      </w:r>
      <w:r>
        <w:rPr>
          <w:rFonts w:hint="default" w:ascii="Times New Roman" w:hAnsi="Times New Roman" w:eastAsia="楷体" w:cs="Times New Roman"/>
          <w:color w:val="auto"/>
          <w:kern w:val="0"/>
          <w:sz w:val="32"/>
          <w:szCs w:val="32"/>
          <w:lang w:val="en-US" w:eastAsia="zh-CN"/>
        </w:rPr>
        <w:t>，配合单位：</w:t>
      </w:r>
      <w:r>
        <w:rPr>
          <w:rFonts w:hint="eastAsia" w:ascii="Times New Roman" w:hAnsi="Times New Roman" w:eastAsia="楷体" w:cs="Times New Roman"/>
          <w:color w:val="auto"/>
          <w:kern w:val="0"/>
          <w:sz w:val="32"/>
          <w:szCs w:val="32"/>
          <w:lang w:val="en-US" w:eastAsia="zh-CN"/>
        </w:rPr>
        <w:t>县发展改革委</w:t>
      </w:r>
      <w:r>
        <w:rPr>
          <w:rFonts w:hint="default" w:ascii="Times New Roman" w:hAnsi="Times New Roman" w:eastAsia="楷体" w:cs="Times New Roman"/>
          <w:color w:val="auto"/>
          <w:kern w:val="0"/>
          <w:sz w:val="32"/>
          <w:szCs w:val="32"/>
          <w:lang w:val="en-US" w:eastAsia="zh-CN"/>
        </w:rPr>
        <w:t>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楷体" w:cs="Times New Roman"/>
          <w:b/>
          <w:bCs/>
          <w:color w:val="auto"/>
          <w:kern w:val="0"/>
          <w:sz w:val="32"/>
          <w:szCs w:val="32"/>
          <w:lang w:eastAsia="zh-CN"/>
        </w:rPr>
      </w:pPr>
      <w:r>
        <w:rPr>
          <w:rFonts w:hint="default" w:ascii="Times New Roman" w:hAnsi="Times New Roman" w:eastAsia="楷体" w:cs="Times New Roman"/>
          <w:b/>
          <w:bCs/>
          <w:color w:val="auto"/>
          <w:kern w:val="0"/>
          <w:sz w:val="32"/>
          <w:szCs w:val="32"/>
          <w:lang w:eastAsia="zh-CN"/>
        </w:rPr>
        <w:t>（</w:t>
      </w:r>
      <w:r>
        <w:rPr>
          <w:rFonts w:hint="default" w:ascii="Times New Roman" w:hAnsi="Times New Roman" w:eastAsia="楷体" w:cs="Times New Roman"/>
          <w:b/>
          <w:bCs/>
          <w:color w:val="auto"/>
          <w:kern w:val="0"/>
          <w:sz w:val="32"/>
          <w:szCs w:val="32"/>
        </w:rPr>
        <w:t>二</w:t>
      </w:r>
      <w:r>
        <w:rPr>
          <w:rFonts w:hint="default" w:ascii="Times New Roman" w:hAnsi="Times New Roman" w:eastAsia="楷体" w:cs="Times New Roman"/>
          <w:b/>
          <w:bCs/>
          <w:color w:val="auto"/>
          <w:kern w:val="0"/>
          <w:sz w:val="32"/>
          <w:szCs w:val="32"/>
          <w:lang w:eastAsia="zh-CN"/>
        </w:rPr>
        <w:t>）推进</w:t>
      </w:r>
      <w:r>
        <w:rPr>
          <w:rFonts w:hint="default" w:ascii="Times New Roman" w:hAnsi="Times New Roman" w:eastAsia="楷体" w:cs="Times New Roman"/>
          <w:b/>
          <w:bCs/>
          <w:color w:val="auto"/>
          <w:kern w:val="0"/>
          <w:sz w:val="32"/>
          <w:szCs w:val="32"/>
        </w:rPr>
        <w:t>以人为核心的新型城镇化</w:t>
      </w:r>
      <w:r>
        <w:rPr>
          <w:rFonts w:hint="default" w:ascii="Times New Roman" w:hAnsi="Times New Roman" w:eastAsia="楷体" w:cs="Times New Roman"/>
          <w:b/>
          <w:bCs/>
          <w:color w:val="auto"/>
          <w:kern w:val="0"/>
          <w:sz w:val="32"/>
          <w:szCs w:val="32"/>
          <w:lang w:eastAsia="zh-CN"/>
        </w:rPr>
        <w:t>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加强城市规划统筹</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加快落实《</w:t>
      </w:r>
      <w:r>
        <w:rPr>
          <w:rFonts w:hint="eastAsia" w:ascii="Times New Roman" w:hAnsi="Times New Roman" w:eastAsia="仿宋_GB2312" w:cs="Times New Roman"/>
          <w:color w:val="auto"/>
          <w:kern w:val="0"/>
          <w:sz w:val="32"/>
          <w:szCs w:val="32"/>
          <w:lang w:eastAsia="zh-CN"/>
        </w:rPr>
        <w:t>怀远县</w:t>
      </w:r>
      <w:r>
        <w:rPr>
          <w:rFonts w:hint="default" w:ascii="Times New Roman" w:hAnsi="Times New Roman" w:eastAsia="仿宋_GB2312" w:cs="Times New Roman"/>
          <w:color w:val="auto"/>
          <w:kern w:val="0"/>
          <w:sz w:val="32"/>
          <w:szCs w:val="32"/>
          <w:lang w:eastAsia="zh-CN"/>
        </w:rPr>
        <w:t>国土空间总体规划（2021—2035年）》，以打造“两中心、三基地”为目标， 推动经济开发区产城融合发展，提升城乡融合水平，构建“一核、一副、三镇”的城镇空间布局，一核：县城；一副：龙亢镇；三镇：常坟镇、包集镇、河溜镇。（</w:t>
      </w:r>
      <w:r>
        <w:rPr>
          <w:rFonts w:hint="default" w:ascii="Times New Roman" w:hAnsi="Times New Roman" w:eastAsia="楷体" w:cs="Times New Roman"/>
          <w:color w:val="auto"/>
          <w:kern w:val="0"/>
          <w:sz w:val="32"/>
          <w:szCs w:val="32"/>
          <w:lang w:val="en-US" w:eastAsia="zh-CN"/>
        </w:rPr>
        <w:t>责任单位：</w:t>
      </w:r>
      <w:r>
        <w:rPr>
          <w:rFonts w:hint="eastAsia" w:ascii="Times New Roman" w:hAnsi="Times New Roman" w:eastAsia="楷体" w:cs="Times New Roman"/>
          <w:color w:val="auto"/>
          <w:kern w:val="0"/>
          <w:sz w:val="32"/>
          <w:szCs w:val="32"/>
          <w:lang w:val="en-US" w:eastAsia="zh-CN"/>
        </w:rPr>
        <w:t>县自然资源和规划局</w:t>
      </w:r>
      <w:r>
        <w:rPr>
          <w:rFonts w:hint="default" w:ascii="Times New Roman" w:hAnsi="Times New Roman" w:eastAsia="楷体" w:cs="Times New Roman"/>
          <w:color w:val="auto"/>
          <w:kern w:val="0"/>
          <w:sz w:val="32"/>
          <w:szCs w:val="32"/>
          <w:lang w:val="en-US" w:eastAsia="zh-CN"/>
        </w:rPr>
        <w:t>，配合单位：</w:t>
      </w:r>
      <w:r>
        <w:rPr>
          <w:rFonts w:hint="eastAsia" w:ascii="Times New Roman" w:hAnsi="Times New Roman" w:eastAsia="楷体" w:cs="Times New Roman"/>
          <w:color w:val="auto"/>
          <w:kern w:val="0"/>
          <w:sz w:val="32"/>
          <w:szCs w:val="32"/>
          <w:lang w:val="en-US" w:eastAsia="zh-CN"/>
        </w:rPr>
        <w:t>县发展改革委</w:t>
      </w:r>
      <w:r>
        <w:rPr>
          <w:rFonts w:hint="default" w:ascii="Times New Roman" w:hAnsi="Times New Roman" w:eastAsia="楷体" w:cs="Times New Roman"/>
          <w:color w:val="auto"/>
          <w:kern w:val="0"/>
          <w:sz w:val="32"/>
          <w:szCs w:val="32"/>
          <w:lang w:val="en-US" w:eastAsia="zh-CN"/>
        </w:rPr>
        <w:t>、</w:t>
      </w:r>
      <w:r>
        <w:rPr>
          <w:rFonts w:hint="eastAsia" w:ascii="Times New Roman" w:hAnsi="Times New Roman" w:eastAsia="楷体" w:cs="Times New Roman"/>
          <w:color w:val="auto"/>
          <w:kern w:val="0"/>
          <w:sz w:val="32"/>
          <w:szCs w:val="32"/>
          <w:lang w:val="en-US" w:eastAsia="zh-CN"/>
        </w:rPr>
        <w:t>县住房和城乡建设局</w:t>
      </w:r>
      <w:r>
        <w:rPr>
          <w:rFonts w:hint="default" w:ascii="Times New Roman" w:hAnsi="Times New Roman" w:eastAsia="楷体" w:cs="Times New Roman"/>
          <w:color w:val="auto"/>
          <w:kern w:val="0"/>
          <w:sz w:val="32"/>
          <w:szCs w:val="32"/>
          <w:lang w:val="en-US" w:eastAsia="zh-CN"/>
        </w:rPr>
        <w:t>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大力发展县域经济。</w:t>
      </w:r>
      <w:r>
        <w:rPr>
          <w:rFonts w:hint="default" w:ascii="Times New Roman" w:hAnsi="Times New Roman" w:eastAsia="仿宋_GB2312" w:cs="Times New Roman"/>
          <w:color w:val="auto"/>
          <w:kern w:val="0"/>
          <w:sz w:val="32"/>
          <w:szCs w:val="32"/>
          <w:lang w:val="en-US" w:eastAsia="zh-CN"/>
        </w:rPr>
        <w:t>发挥交通区位优势，深度对接合肥都市圈、南京都市圈、G60科创走廊，通过“飞地经济”“总部—生产基地”、产业链合作、整体搬迁等多种模式，开展全方位对接合作。加快产业转移承接平台建设，主动承接长三角中心区产业转移，提高产业平台建设和管理水平，打造具有核心竞争力的产业集群。围绕“一区三园”产业发展格局，重点培育新能源新材料、智能装备制造及汽车零部件、电子信息、绿色食品四大重点产业，构建开发区现代产业体系，提升开发区创新和开放水平。实施服务业创新发展工程，加快发展现代物流、电子商务、文化创意、健康养生等现代服务业。加大招商引资力度，探索中介招商、基金招商、平台招商等新模式，大力开展产业链招商、以商招商，年均招引亿元以上项目40个。2025年形成规模突破100亿元的汽车零部件产业集群；规模突破50亿元的新能源新材料产业集群；规模突破50亿元绿色食品产业集群。培育、引进20亿级骨干企业3家，“链主”企业6家，专精特新“小巨人”企业5家，新培育本土上市企业2家。推动怀远县壹石通碳中和产业园建设，力争创建省级电子专用材料高新技术特色产业基地。全县规模以上工业营业收入达到300亿元左右。（责任单位：县经济开发区、县发展改革委、县经济和信息化局、县招商服务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建设宜居宜业和美乡村</w:t>
      </w:r>
      <w:r>
        <w:rPr>
          <w:rFonts w:hint="default" w:ascii="Times New Roman" w:hAnsi="Times New Roman" w:eastAsia="仿宋_GB2312" w:cs="Times New Roman"/>
          <w:color w:val="auto"/>
          <w:kern w:val="0"/>
          <w:sz w:val="32"/>
          <w:szCs w:val="32"/>
        </w:rPr>
        <w:t>。持续推进工作重心下移、资源下沉，创新机关、企业、非公等领域党建工作。深化新时代党建引领基层社会治理，落实报告制度，建好用好社区党组织书记、社区工作者、志愿者“三支队伍”。建设一站式矛盾纠纷调处平台。支持各县区争创一批乡村治理示范村镇。</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楷体" w:cs="Times New Roman"/>
          <w:color w:val="auto"/>
          <w:kern w:val="0"/>
          <w:sz w:val="32"/>
          <w:szCs w:val="32"/>
          <w:lang w:val="en-US" w:eastAsia="zh-CN"/>
        </w:rPr>
        <w:t>责任单位：</w:t>
      </w:r>
      <w:r>
        <w:rPr>
          <w:rFonts w:hint="eastAsia" w:ascii="Times New Roman" w:hAnsi="Times New Roman" w:eastAsia="楷体" w:cs="Times New Roman"/>
          <w:color w:val="auto"/>
          <w:kern w:val="0"/>
          <w:sz w:val="32"/>
          <w:szCs w:val="32"/>
          <w:lang w:val="en-US" w:eastAsia="zh-CN"/>
        </w:rPr>
        <w:t>县农业农村局</w:t>
      </w:r>
      <w:r>
        <w:rPr>
          <w:rFonts w:hint="default" w:ascii="Times New Roman" w:hAnsi="Times New Roman" w:eastAsia="楷体" w:cs="Times New Roman"/>
          <w:color w:val="auto"/>
          <w:kern w:val="0"/>
          <w:sz w:val="32"/>
          <w:szCs w:val="32"/>
          <w:lang w:val="en-US" w:eastAsia="zh-CN"/>
        </w:rPr>
        <w:t>，配合单位：</w:t>
      </w:r>
      <w:r>
        <w:rPr>
          <w:rFonts w:hint="eastAsia" w:ascii="楷体" w:hAnsi="楷体" w:eastAsia="楷体" w:cs="楷体"/>
          <w:b w:val="0"/>
          <w:bCs w:val="0"/>
          <w:color w:val="auto"/>
          <w:kern w:val="0"/>
          <w:sz w:val="32"/>
          <w:szCs w:val="32"/>
        </w:rPr>
        <w:t>县委组织部、县委政法委、</w:t>
      </w:r>
      <w:r>
        <w:rPr>
          <w:rFonts w:hint="eastAsia" w:ascii="Times New Roman" w:hAnsi="Times New Roman" w:eastAsia="楷体" w:cs="Times New Roman"/>
          <w:color w:val="auto"/>
          <w:kern w:val="0"/>
          <w:sz w:val="32"/>
          <w:szCs w:val="32"/>
          <w:lang w:val="en-US" w:eastAsia="zh-CN"/>
        </w:rPr>
        <w:t>县乡村振兴局</w:t>
      </w:r>
      <w:r>
        <w:rPr>
          <w:rFonts w:hint="default" w:ascii="Times New Roman" w:hAnsi="Times New Roman" w:eastAsia="楷体"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lang w:val="en-US" w:eastAsia="zh-CN"/>
        </w:rPr>
        <w:t>加强农村基础设施建设，扎实推进农村人居环境整治提升五年行动，统筹抓好农村厕所革命、生活污水和垃圾治理，全面消除农村黑臭水体。完成农村改厕</w:t>
      </w:r>
      <w:r>
        <w:rPr>
          <w:rFonts w:hint="eastAsia" w:ascii="Times New Roman" w:hAnsi="Times New Roman" w:eastAsia="仿宋_GB2312" w:cs="Times New Roman"/>
          <w:color w:val="auto"/>
          <w:kern w:val="0"/>
          <w:sz w:val="32"/>
          <w:szCs w:val="32"/>
          <w:lang w:val="en-US" w:eastAsia="zh-CN"/>
        </w:rPr>
        <w:t>xx</w:t>
      </w:r>
      <w:r>
        <w:rPr>
          <w:rFonts w:hint="default" w:ascii="Times New Roman" w:hAnsi="Times New Roman" w:eastAsia="仿宋_GB2312" w:cs="Times New Roman"/>
          <w:color w:val="auto"/>
          <w:kern w:val="0"/>
          <w:sz w:val="32"/>
          <w:szCs w:val="32"/>
          <w:lang w:val="en-US" w:eastAsia="zh-CN"/>
        </w:rPr>
        <w:t>万户以上。（</w:t>
      </w:r>
      <w:r>
        <w:rPr>
          <w:rFonts w:hint="default" w:ascii="Times New Roman" w:hAnsi="Times New Roman" w:eastAsia="楷体" w:cs="Times New Roman"/>
          <w:color w:val="auto"/>
          <w:kern w:val="0"/>
          <w:sz w:val="32"/>
          <w:szCs w:val="32"/>
          <w:lang w:val="en-US" w:eastAsia="zh-CN"/>
        </w:rPr>
        <w:t>责任单位：</w:t>
      </w:r>
      <w:r>
        <w:rPr>
          <w:rFonts w:hint="eastAsia" w:ascii="Times New Roman" w:hAnsi="Times New Roman" w:eastAsia="楷体" w:cs="Times New Roman"/>
          <w:color w:val="auto"/>
          <w:kern w:val="0"/>
          <w:sz w:val="32"/>
          <w:szCs w:val="32"/>
          <w:lang w:val="en-US" w:eastAsia="zh-CN"/>
        </w:rPr>
        <w:t>县农业农村局</w:t>
      </w:r>
      <w:r>
        <w:rPr>
          <w:rFonts w:hint="default" w:ascii="Times New Roman" w:hAnsi="Times New Roman" w:eastAsia="楷体" w:cs="Times New Roman"/>
          <w:color w:val="auto"/>
          <w:kern w:val="0"/>
          <w:sz w:val="32"/>
          <w:szCs w:val="32"/>
          <w:lang w:val="en-US" w:eastAsia="zh-CN"/>
        </w:rPr>
        <w:t>，配合单位：</w:t>
      </w:r>
      <w:r>
        <w:rPr>
          <w:rFonts w:hint="eastAsia" w:ascii="Times New Roman" w:hAnsi="Times New Roman" w:eastAsia="楷体" w:cs="Times New Roman"/>
          <w:color w:val="auto"/>
          <w:kern w:val="0"/>
          <w:sz w:val="32"/>
          <w:szCs w:val="32"/>
          <w:lang w:val="en-US" w:eastAsia="zh-CN"/>
        </w:rPr>
        <w:t>县乡村振兴局、蚌埠市怀远县生态环境分局</w:t>
      </w:r>
      <w:r>
        <w:rPr>
          <w:rFonts w:hint="default" w:ascii="Times New Roman" w:hAnsi="Times New Roman" w:eastAsia="楷体"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lang w:val="en-US" w:eastAsia="zh-CN"/>
        </w:rPr>
        <w:t>积极推进美丽乡村建设，高起点规划高标准建设美丽乡村中心村，完成</w:t>
      </w:r>
      <w:r>
        <w:rPr>
          <w:rFonts w:hint="eastAsia" w:ascii="Times New Roman" w:hAnsi="Times New Roman" w:eastAsia="仿宋_GB2312" w:cs="Times New Roman"/>
          <w:color w:val="auto"/>
          <w:kern w:val="0"/>
          <w:sz w:val="32"/>
          <w:szCs w:val="32"/>
          <w:lang w:val="en-US" w:eastAsia="zh-CN"/>
        </w:rPr>
        <w:t>xx</w:t>
      </w:r>
      <w:r>
        <w:rPr>
          <w:rFonts w:hint="default" w:ascii="Times New Roman" w:hAnsi="Times New Roman" w:eastAsia="仿宋_GB2312" w:cs="Times New Roman"/>
          <w:color w:val="auto"/>
          <w:kern w:val="0"/>
          <w:sz w:val="32"/>
          <w:szCs w:val="32"/>
          <w:lang w:val="en-US" w:eastAsia="zh-CN"/>
        </w:rPr>
        <w:t>个美丽乡村省级中心村建设。（</w:t>
      </w:r>
      <w:r>
        <w:rPr>
          <w:rFonts w:hint="default" w:ascii="Times New Roman" w:hAnsi="Times New Roman" w:eastAsia="楷体" w:cs="Times New Roman"/>
          <w:color w:val="auto"/>
          <w:kern w:val="0"/>
          <w:sz w:val="32"/>
          <w:szCs w:val="32"/>
          <w:lang w:val="en-US" w:eastAsia="zh-CN"/>
        </w:rPr>
        <w:t>责任单位：</w:t>
      </w:r>
      <w:r>
        <w:rPr>
          <w:rFonts w:hint="eastAsia" w:ascii="Times New Roman" w:hAnsi="Times New Roman" w:eastAsia="楷体" w:cs="Times New Roman"/>
          <w:color w:val="auto"/>
          <w:kern w:val="0"/>
          <w:sz w:val="32"/>
          <w:szCs w:val="32"/>
          <w:lang w:val="en-US" w:eastAsia="zh-CN"/>
        </w:rPr>
        <w:t>县农业农村局</w:t>
      </w:r>
      <w:r>
        <w:rPr>
          <w:rFonts w:hint="default" w:ascii="Times New Roman" w:hAnsi="Times New Roman" w:eastAsia="楷体" w:cs="Times New Roman"/>
          <w:color w:val="auto"/>
          <w:kern w:val="0"/>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fill="FFFFFF"/>
        </w:rPr>
        <w:t>支持与省内普通高校、职业院校等联合开展返乡入乡创业人员就业培训，建设人力资源产业园，累计实现农村劳动力转移就业3万人。</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val="en-US" w:eastAsia="zh-CN"/>
        </w:rPr>
        <w:t>县</w:t>
      </w:r>
      <w:r>
        <w:rPr>
          <w:rFonts w:hint="eastAsia" w:ascii="楷体" w:hAnsi="楷体" w:eastAsia="楷体" w:cs="楷体"/>
          <w:i w:val="0"/>
          <w:iCs w:val="0"/>
          <w:caps w:val="0"/>
          <w:color w:val="auto"/>
          <w:spacing w:val="0"/>
          <w:sz w:val="32"/>
          <w:szCs w:val="32"/>
          <w:shd w:val="clear" w:fill="FFFFFF"/>
        </w:rPr>
        <w:t>人力资源</w:t>
      </w:r>
      <w:r>
        <w:rPr>
          <w:rFonts w:hint="eastAsia" w:ascii="楷体" w:hAnsi="楷体" w:eastAsia="楷体" w:cs="楷体"/>
          <w:i w:val="0"/>
          <w:iCs w:val="0"/>
          <w:caps w:val="0"/>
          <w:color w:val="auto"/>
          <w:spacing w:val="0"/>
          <w:sz w:val="32"/>
          <w:szCs w:val="32"/>
          <w:shd w:val="clear" w:fill="FFFFFF"/>
          <w:lang w:val="en-US" w:eastAsia="zh-CN"/>
        </w:rPr>
        <w:t>和</w:t>
      </w:r>
      <w:r>
        <w:rPr>
          <w:rFonts w:hint="eastAsia" w:ascii="楷体" w:hAnsi="楷体" w:eastAsia="楷体" w:cs="楷体"/>
          <w:i w:val="0"/>
          <w:iCs w:val="0"/>
          <w:caps w:val="0"/>
          <w:color w:val="auto"/>
          <w:spacing w:val="0"/>
          <w:sz w:val="32"/>
          <w:szCs w:val="32"/>
          <w:shd w:val="clear" w:fill="FFFFFF"/>
        </w:rPr>
        <w:t>社会保障</w:t>
      </w:r>
      <w:r>
        <w:rPr>
          <w:rFonts w:hint="eastAsia" w:ascii="楷体" w:hAnsi="楷体" w:eastAsia="楷体" w:cs="楷体"/>
          <w:i w:val="0"/>
          <w:iCs w:val="0"/>
          <w:caps w:val="0"/>
          <w:color w:val="auto"/>
          <w:spacing w:val="0"/>
          <w:sz w:val="32"/>
          <w:szCs w:val="32"/>
          <w:shd w:val="clear" w:fill="FFFFFF"/>
          <w:lang w:val="en-US" w:eastAsia="zh-CN"/>
        </w:rPr>
        <w:t>局</w:t>
      </w:r>
      <w:r>
        <w:rPr>
          <w:rFonts w:hint="eastAsia" w:ascii="楷体" w:hAnsi="楷体" w:eastAsia="楷体" w:cs="楷体"/>
          <w:i w:val="0"/>
          <w:iCs w:val="0"/>
          <w:caps w:val="0"/>
          <w:color w:val="auto"/>
          <w:spacing w:val="0"/>
          <w:sz w:val="32"/>
          <w:szCs w:val="32"/>
          <w:shd w:val="clear" w:fill="FFFFFF"/>
        </w:rPr>
        <w:t>，配合单位：</w:t>
      </w:r>
      <w:r>
        <w:rPr>
          <w:rFonts w:hint="eastAsia" w:ascii="楷体" w:hAnsi="楷体" w:eastAsia="楷体" w:cs="楷体"/>
          <w:i w:val="0"/>
          <w:iCs w:val="0"/>
          <w:caps w:val="0"/>
          <w:color w:val="auto"/>
          <w:spacing w:val="0"/>
          <w:sz w:val="32"/>
          <w:szCs w:val="32"/>
          <w:shd w:val="clear" w:fill="FFFFFF"/>
          <w:lang w:val="en-US" w:eastAsia="zh-CN"/>
        </w:rPr>
        <w:t>县教育体育局</w:t>
      </w:r>
      <w:r>
        <w:rPr>
          <w:rFonts w:hint="eastAsia" w:ascii="楷体" w:hAnsi="楷体" w:eastAsia="楷体" w:cs="楷体"/>
          <w:i w:val="0"/>
          <w:iCs w:val="0"/>
          <w:caps w:val="0"/>
          <w:color w:val="auto"/>
          <w:spacing w:val="0"/>
          <w:sz w:val="32"/>
          <w:szCs w:val="32"/>
          <w:shd w:val="clear" w:fill="FFFFFF"/>
        </w:rPr>
        <w:t>等）</w:t>
      </w:r>
      <w:r>
        <w:rPr>
          <w:rFonts w:hint="default" w:ascii="Times New Roman" w:hAnsi="Times New Roman" w:eastAsia="仿宋_GB2312" w:cs="Times New Roman"/>
          <w:color w:val="auto"/>
          <w:kern w:val="0"/>
          <w:sz w:val="32"/>
          <w:szCs w:val="32"/>
        </w:rPr>
        <w:t>打造一批经济强镇和微型产业</w:t>
      </w:r>
      <w:r>
        <w:rPr>
          <w:rFonts w:hint="eastAsia" w:ascii="Times New Roman" w:hAnsi="Times New Roman" w:eastAsia="仿宋_GB2312" w:cs="Times New Roman"/>
          <w:color w:val="auto"/>
          <w:kern w:val="0"/>
          <w:sz w:val="32"/>
          <w:szCs w:val="32"/>
          <w:lang w:val="en-US" w:eastAsia="zh-CN"/>
        </w:rPr>
        <w:t>园区</w:t>
      </w:r>
      <w:r>
        <w:rPr>
          <w:rFonts w:hint="default" w:ascii="Times New Roman" w:hAnsi="Times New Roman" w:eastAsia="仿宋_GB2312" w:cs="Times New Roman"/>
          <w:color w:val="auto"/>
          <w:kern w:val="0"/>
          <w:sz w:val="32"/>
          <w:szCs w:val="32"/>
        </w:rPr>
        <w:t>，着力推</w:t>
      </w:r>
      <w:r>
        <w:rPr>
          <w:rFonts w:hint="eastAsia" w:ascii="Times New Roman" w:hAnsi="Times New Roman" w:eastAsia="仿宋_GB2312" w:cs="Times New Roman"/>
          <w:color w:val="auto"/>
          <w:kern w:val="0"/>
          <w:sz w:val="32"/>
          <w:szCs w:val="32"/>
          <w:lang w:val="en-US" w:eastAsia="zh-CN"/>
        </w:rPr>
        <w:t>进双桥集镇、陈集镇等乡镇</w:t>
      </w:r>
      <w:r>
        <w:rPr>
          <w:rFonts w:hint="default" w:ascii="Times New Roman" w:hAnsi="Times New Roman" w:eastAsia="仿宋_GB2312" w:cs="Times New Roman"/>
          <w:color w:val="auto"/>
          <w:kern w:val="0"/>
          <w:sz w:val="32"/>
          <w:szCs w:val="32"/>
        </w:rPr>
        <w:t>产业</w:t>
      </w:r>
      <w:r>
        <w:rPr>
          <w:rFonts w:hint="eastAsia" w:ascii="Times New Roman" w:hAnsi="Times New Roman" w:eastAsia="仿宋_GB2312" w:cs="Times New Roman"/>
          <w:color w:val="auto"/>
          <w:kern w:val="0"/>
          <w:sz w:val="32"/>
          <w:szCs w:val="32"/>
          <w:lang w:val="en-US" w:eastAsia="zh-CN"/>
        </w:rPr>
        <w:t>园</w:t>
      </w:r>
      <w:r>
        <w:rPr>
          <w:rFonts w:hint="default" w:ascii="Times New Roman" w:hAnsi="Times New Roman" w:eastAsia="仿宋_GB2312" w:cs="Times New Roman"/>
          <w:color w:val="auto"/>
          <w:kern w:val="0"/>
          <w:sz w:val="32"/>
          <w:szCs w:val="32"/>
        </w:rPr>
        <w:t>建设。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楷体" w:cs="Times New Roman"/>
          <w:color w:val="auto"/>
          <w:kern w:val="0"/>
          <w:sz w:val="32"/>
          <w:szCs w:val="32"/>
          <w:lang w:val="en-US" w:eastAsia="zh-CN"/>
        </w:rPr>
        <w:t>责任单位：</w:t>
      </w:r>
      <w:r>
        <w:rPr>
          <w:rFonts w:hint="eastAsia" w:ascii="Times New Roman" w:hAnsi="Times New Roman" w:eastAsia="楷体" w:cs="Times New Roman"/>
          <w:color w:val="auto"/>
          <w:kern w:val="0"/>
          <w:sz w:val="32"/>
          <w:szCs w:val="32"/>
          <w:lang w:val="en-US" w:eastAsia="zh-CN"/>
        </w:rPr>
        <w:t>县发展改革委</w:t>
      </w:r>
      <w:r>
        <w:rPr>
          <w:rFonts w:hint="default" w:ascii="Times New Roman" w:hAnsi="Times New Roman" w:eastAsia="楷体" w:cs="Times New Roman"/>
          <w:color w:val="auto"/>
          <w:kern w:val="0"/>
          <w:sz w:val="32"/>
          <w:szCs w:val="32"/>
          <w:lang w:val="en-US" w:eastAsia="zh-CN"/>
        </w:rPr>
        <w:t>，配合单位：</w:t>
      </w:r>
      <w:r>
        <w:rPr>
          <w:rFonts w:hint="eastAsia" w:ascii="Times New Roman" w:hAnsi="Times New Roman" w:eastAsia="楷体" w:cs="Times New Roman"/>
          <w:color w:val="auto"/>
          <w:kern w:val="0"/>
          <w:sz w:val="32"/>
          <w:szCs w:val="32"/>
          <w:lang w:val="en-US" w:eastAsia="zh-CN"/>
        </w:rPr>
        <w:t>县经济和信息化局</w:t>
      </w:r>
      <w:r>
        <w:rPr>
          <w:rFonts w:hint="default" w:ascii="Times New Roman" w:hAnsi="Times New Roman" w:eastAsia="楷体" w:cs="Times New Roman"/>
          <w:color w:val="auto"/>
          <w:kern w:val="0"/>
          <w:sz w:val="32"/>
          <w:szCs w:val="32"/>
          <w:lang w:val="en-US" w:eastAsia="zh-CN"/>
        </w:rPr>
        <w:t>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 w:cs="Times New Roman"/>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7</w:t>
      </w:r>
      <w:r>
        <w:rPr>
          <w:rFonts w:hint="default" w:ascii="Times New Roman" w:hAnsi="Times New Roman" w:eastAsia="仿宋_GB2312" w:cs="Times New Roman"/>
          <w:b w:val="0"/>
          <w:bCs w:val="0"/>
          <w:color w:val="auto"/>
          <w:kern w:val="0"/>
          <w:sz w:val="32"/>
          <w:szCs w:val="32"/>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实施畅通县城工程</w:t>
      </w:r>
      <w:r>
        <w:rPr>
          <w:rFonts w:hint="eastAsia" w:ascii="仿宋_GB2312" w:hAnsi="仿宋_GB2312" w:eastAsia="仿宋_GB2312" w:cs="仿宋_GB2312"/>
          <w:b w:val="0"/>
          <w:bCs w:val="0"/>
          <w:i w:val="0"/>
          <w:iCs w:val="0"/>
          <w:caps w:val="0"/>
          <w:color w:val="auto"/>
          <w:spacing w:val="0"/>
          <w:sz w:val="32"/>
          <w:szCs w:val="32"/>
          <w:shd w:val="clear" w:fill="FFFFFF"/>
          <w:lang w:eastAsia="zh-CN"/>
        </w:rPr>
        <w:t>。一是谋划建设3座公交首末站项目，优化公交站点及线路，整合公交资源，建设智能化公交调度平台提升营运效率，同时做好公交成本规制，完善公交补贴机制，将亏损补贴金额纳入县级财政专项预算;二是加快构建“两纵两横”的井字型高速路网;三是谋划建设“五横五纵两连接”的公路干线路网布局;四是巩固全国“四好农村路”示范县创建成果;五是协助推动安澜码头及5个物流园区等建设项目。六是</w:t>
      </w:r>
      <w:r>
        <w:rPr>
          <w:rFonts w:hint="eastAsia" w:ascii="Times New Roman" w:hAnsi="Times New Roman" w:eastAsia="仿宋_GB2312" w:cs="Times New Roman"/>
          <w:color w:val="auto"/>
          <w:kern w:val="0"/>
          <w:sz w:val="32"/>
          <w:szCs w:val="32"/>
          <w:lang w:val="en-US" w:eastAsia="zh-CN"/>
        </w:rPr>
        <w:t>全力争取亳蚌在我县设站，</w:t>
      </w:r>
      <w:r>
        <w:rPr>
          <w:rFonts w:hint="eastAsia" w:ascii="仿宋_GB2312" w:hAnsi="仿宋_GB2312" w:eastAsia="仿宋_GB2312" w:cs="仿宋_GB2312"/>
          <w:b w:val="0"/>
          <w:bCs w:val="0"/>
          <w:i w:val="0"/>
          <w:iCs w:val="0"/>
          <w:caps w:val="0"/>
          <w:color w:val="auto"/>
          <w:spacing w:val="0"/>
          <w:sz w:val="32"/>
          <w:szCs w:val="32"/>
          <w:shd w:val="clear" w:fill="FFFFFF"/>
          <w:lang w:eastAsia="zh-CN"/>
        </w:rPr>
        <w:t>积极配合上级部门推动水</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路</w:t>
      </w:r>
      <w:r>
        <w:rPr>
          <w:rFonts w:hint="eastAsia" w:ascii="仿宋_GB2312" w:hAnsi="仿宋_GB2312" w:cs="仿宋_GB2312"/>
          <w:b w:val="0"/>
          <w:bCs w:val="0"/>
          <w:i w:val="0"/>
          <w:iCs w:val="0"/>
          <w:caps w:val="0"/>
          <w:color w:val="auto"/>
          <w:spacing w:val="0"/>
          <w:sz w:val="32"/>
          <w:szCs w:val="32"/>
          <w:shd w:val="clear" w:fill="FFFFFF"/>
          <w:lang w:val="en-US" w:eastAsia="zh-CN"/>
        </w:rPr>
        <w:t>空</w:t>
      </w:r>
      <w:r>
        <w:rPr>
          <w:rFonts w:hint="eastAsia" w:ascii="仿宋_GB2312" w:hAnsi="仿宋_GB2312" w:eastAsia="仿宋_GB2312" w:cs="仿宋_GB2312"/>
          <w:b w:val="0"/>
          <w:bCs w:val="0"/>
          <w:i w:val="0"/>
          <w:iCs w:val="0"/>
          <w:caps w:val="0"/>
          <w:color w:val="auto"/>
          <w:spacing w:val="0"/>
          <w:sz w:val="32"/>
          <w:szCs w:val="32"/>
          <w:shd w:val="clear" w:fill="FFFFFF"/>
          <w:lang w:eastAsia="zh-CN"/>
        </w:rPr>
        <w:t>航运体系建设。</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七是</w:t>
      </w:r>
      <w:r>
        <w:rPr>
          <w:rFonts w:hint="default" w:ascii="Times New Roman" w:hAnsi="Times New Roman" w:eastAsia="仿宋_GB2312" w:cs="Times New Roman"/>
          <w:color w:val="auto"/>
          <w:kern w:val="0"/>
          <w:sz w:val="32"/>
          <w:szCs w:val="32"/>
          <w:lang w:val="en-US" w:eastAsia="zh-CN"/>
        </w:rPr>
        <w:t>构建均等化城乡客运网，推进城乡客运公交化。</w:t>
      </w:r>
      <w:r>
        <w:rPr>
          <w:rFonts w:hint="eastAsia" w:ascii="楷体" w:hAnsi="楷体" w:eastAsia="楷体" w:cs="楷体"/>
          <w:b w:val="0"/>
          <w:bCs w:val="0"/>
          <w:i w:val="0"/>
          <w:iCs w:val="0"/>
          <w:caps w:val="0"/>
          <w:color w:val="auto"/>
          <w:spacing w:val="0"/>
          <w:sz w:val="32"/>
          <w:szCs w:val="32"/>
          <w:shd w:val="clear" w:fill="FFFFFF"/>
          <w:lang w:eastAsia="zh-CN"/>
        </w:rPr>
        <w:t>(责任单位:县交通运输局、</w:t>
      </w:r>
      <w:r>
        <w:rPr>
          <w:rFonts w:hint="eastAsia" w:ascii="楷体" w:hAnsi="楷体" w:eastAsia="楷体" w:cs="楷体"/>
          <w:b w:val="0"/>
          <w:bCs w:val="0"/>
          <w:i w:val="0"/>
          <w:iCs w:val="0"/>
          <w:caps w:val="0"/>
          <w:color w:val="auto"/>
          <w:spacing w:val="0"/>
          <w:sz w:val="32"/>
          <w:szCs w:val="32"/>
          <w:shd w:val="clear" w:fill="FFFFFF"/>
          <w:lang w:val="en-US" w:eastAsia="zh-CN"/>
        </w:rPr>
        <w:t>县财政局</w:t>
      </w:r>
      <w:r>
        <w:rPr>
          <w:rFonts w:hint="eastAsia" w:ascii="楷体" w:hAnsi="楷体" w:eastAsia="楷体" w:cs="楷体"/>
          <w:b w:val="0"/>
          <w:bCs w:val="0"/>
          <w:i w:val="0"/>
          <w:iCs w:val="0"/>
          <w:caps w:val="0"/>
          <w:color w:val="auto"/>
          <w:spacing w:val="0"/>
          <w:sz w:val="32"/>
          <w:szCs w:val="32"/>
          <w:shd w:val="clear" w:fill="FFFFFF"/>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b w:val="0"/>
          <w:bCs w:val="0"/>
          <w:color w:val="auto"/>
          <w:kern w:val="0"/>
          <w:sz w:val="32"/>
          <w:szCs w:val="32"/>
          <w:lang w:val="en-US" w:eastAsia="zh-CN"/>
        </w:rPr>
        <w:t>8</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eastAsia="zh-CN"/>
        </w:rPr>
        <w:t>推进重大水利项目工程。</w:t>
      </w:r>
      <w:r>
        <w:rPr>
          <w:rFonts w:hint="default" w:ascii="Times New Roman" w:hAnsi="Times New Roman" w:eastAsia="仿宋_GB2312" w:cs="Times New Roman"/>
          <w:color w:val="auto"/>
          <w:kern w:val="0"/>
          <w:sz w:val="32"/>
          <w:szCs w:val="32"/>
          <w:lang w:val="en-US" w:eastAsia="zh-CN"/>
        </w:rPr>
        <w:t>加快怀洪新河灌区工程建设。</w:t>
      </w:r>
      <w:r>
        <w:rPr>
          <w:rFonts w:hint="eastAsia" w:ascii="仿宋_GB2312" w:hAnsi="仿宋_GB2312" w:eastAsia="仿宋_GB2312" w:cs="仿宋_GB2312"/>
          <w:sz w:val="32"/>
          <w:szCs w:val="32"/>
          <w:lang w:val="en-US" w:eastAsia="zh-CN"/>
        </w:rPr>
        <w:t>谋划</w:t>
      </w:r>
      <w:r>
        <w:rPr>
          <w:rFonts w:hint="default" w:ascii="Times New Roman" w:hAnsi="Times New Roman" w:eastAsia="仿宋_GB2312" w:cs="Times New Roman"/>
          <w:sz w:val="32"/>
          <w:szCs w:val="32"/>
          <w:lang w:val="en-US" w:eastAsia="zh-CN"/>
        </w:rPr>
        <w:t>实施怀远县芡河、涡河、北淝河、怀洪新河等4个中型灌区节水改造配配套项目。</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沿芡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沿涡、沿北淝河、沿怀洪新河</w:t>
      </w:r>
      <w:r>
        <w:rPr>
          <w:rFonts w:hint="default" w:ascii="Times New Roman" w:hAnsi="Times New Roman" w:eastAsia="仿宋_GB2312" w:cs="Times New Roman"/>
          <w:sz w:val="32"/>
          <w:szCs w:val="32"/>
        </w:rPr>
        <w:t>泵站更新改造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拆除重建</w:t>
      </w:r>
      <w:r>
        <w:rPr>
          <w:rFonts w:hint="default" w:ascii="Times New Roman" w:hAnsi="Times New Roman" w:eastAsia="仿宋_GB2312" w:cs="Times New Roman"/>
          <w:sz w:val="32"/>
          <w:szCs w:val="32"/>
        </w:rPr>
        <w:t>，渠道整修衬砌，大中小沟清淤疏浚连通工程，田间桥涵闸配套。</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楷体" w:cs="Times New Roman"/>
          <w:color w:val="auto"/>
          <w:kern w:val="0"/>
          <w:sz w:val="32"/>
          <w:szCs w:val="32"/>
          <w:lang w:val="en-US" w:eastAsia="zh-CN"/>
        </w:rPr>
        <w:t>责任单位：</w:t>
      </w:r>
      <w:r>
        <w:rPr>
          <w:rFonts w:hint="eastAsia" w:ascii="Times New Roman" w:hAnsi="Times New Roman" w:eastAsia="楷体" w:cs="Times New Roman"/>
          <w:color w:val="auto"/>
          <w:kern w:val="0"/>
          <w:sz w:val="32"/>
          <w:szCs w:val="32"/>
          <w:lang w:val="en-US" w:eastAsia="zh-CN"/>
        </w:rPr>
        <w:t>县水利局</w:t>
      </w:r>
      <w:r>
        <w:rPr>
          <w:rFonts w:hint="default" w:ascii="Times New Roman" w:hAnsi="Times New Roman" w:eastAsia="楷体" w:cs="Times New Roman"/>
          <w:color w:val="auto"/>
          <w:kern w:val="0"/>
          <w:sz w:val="32"/>
          <w:szCs w:val="32"/>
          <w:lang w:val="en-US" w:eastAsia="zh-CN"/>
        </w:rPr>
        <w:t>，配合单位：</w:t>
      </w:r>
      <w:r>
        <w:rPr>
          <w:rFonts w:hint="eastAsia" w:ascii="Times New Roman" w:hAnsi="Times New Roman" w:eastAsia="楷体" w:cs="Times New Roman"/>
          <w:color w:val="auto"/>
          <w:kern w:val="0"/>
          <w:sz w:val="32"/>
          <w:szCs w:val="32"/>
          <w:lang w:val="en-US" w:eastAsia="zh-CN"/>
        </w:rPr>
        <w:t>县发展改革委</w:t>
      </w:r>
      <w:r>
        <w:rPr>
          <w:rFonts w:hint="default" w:ascii="Times New Roman" w:hAnsi="Times New Roman" w:eastAsia="仿宋_GB2312" w:cs="Times New Roman"/>
          <w:color w:val="auto"/>
          <w:kern w:val="0"/>
          <w:sz w:val="32"/>
          <w:szCs w:val="32"/>
        </w:rPr>
        <w:t>等</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新建五桥、五岔站涵，开挖乳泉大道沟西段、五岔沟南段等，自流引涡河水至北淝河下游，形成榴城镇、怀远县城、怀远经济开发区等涡河、北淝河下游水网。总投资1.2亿元，已在多个项目进行了申报，力争纳入国家治理规划，争取上级资金，市县进行配套。</w:t>
      </w:r>
      <w:r>
        <w:rPr>
          <w:rFonts w:hint="eastAsia" w:ascii="仿宋_GB2312" w:hAnsi="仿宋_GB2312" w:eastAsia="仿宋_GB2312" w:cs="仿宋_GB2312"/>
          <w:b w:val="0"/>
          <w:bCs/>
          <w:color w:val="auto"/>
          <w:kern w:val="0"/>
          <w:sz w:val="32"/>
          <w:szCs w:val="32"/>
          <w:lang w:val="en-US" w:eastAsia="zh-CN" w:bidi="ar"/>
        </w:rPr>
        <w:t>完善污水集中处理设施。加快县城生活污水收集处理运建设补短板;积极推行污水处理“厂网河(湖)”一体化、化运行维护机制，大力引进社会资本参与城市水环境治理建设和运营;到2025年消除县城建成区黑臭水体。</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eastAsia="zh-CN"/>
        </w:rPr>
        <w:t>县住房和城乡建设局</w:t>
      </w:r>
      <w:r>
        <w:rPr>
          <w:rFonts w:hint="eastAsia" w:ascii="楷体" w:hAnsi="楷体" w:eastAsia="楷体" w:cs="楷体"/>
          <w:i w:val="0"/>
          <w:iCs w:val="0"/>
          <w:caps w:val="0"/>
          <w:color w:val="auto"/>
          <w:spacing w:val="0"/>
          <w:sz w:val="32"/>
          <w:szCs w:val="32"/>
          <w:shd w:val="clear" w:fill="FFFFFF"/>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default" w:ascii="Times New Roman" w:hAnsi="Times New Roman" w:eastAsia="仿宋_GB2312" w:cs="Times New Roman"/>
          <w:b w:val="0"/>
          <w:bCs w:val="0"/>
          <w:color w:val="auto"/>
          <w:kern w:val="0"/>
          <w:sz w:val="32"/>
          <w:szCs w:val="32"/>
        </w:rPr>
      </w:pPr>
      <w:r>
        <w:rPr>
          <w:rFonts w:hint="eastAsia" w:ascii="Times New Roman" w:hAnsi="Times New Roman" w:eastAsia="仿宋_GB2312" w:cs="Times New Roman"/>
          <w:b w:val="0"/>
          <w:bCs w:val="0"/>
          <w:color w:val="auto"/>
          <w:kern w:val="0"/>
          <w:sz w:val="32"/>
          <w:szCs w:val="32"/>
          <w:lang w:val="en-US" w:eastAsia="zh-CN"/>
        </w:rPr>
        <w:t>9</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eastAsia="zh-CN"/>
        </w:rPr>
        <w:t>有序推进</w:t>
      </w:r>
      <w:r>
        <w:rPr>
          <w:rFonts w:hint="default" w:ascii="Times New Roman" w:hAnsi="Times New Roman" w:eastAsia="仿宋_GB2312" w:cs="Times New Roman"/>
          <w:b w:val="0"/>
          <w:bCs w:val="0"/>
          <w:color w:val="auto"/>
          <w:kern w:val="0"/>
          <w:sz w:val="32"/>
          <w:szCs w:val="32"/>
        </w:rPr>
        <w:t>城市更新。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（1）优化县城空间格局。支持怀远建设I型小城市</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有序推进“老五岔、榴城工业园、老河湾、老城区”等片区综合开发建设。引进央企、国企等有实力企业，以片区为基础开发建设城市基础设施和新型城镇化。首先启动老五岔片区开发，力争</w:t>
      </w:r>
      <w:r>
        <w:rPr>
          <w:rFonts w:hint="eastAsia" w:ascii="Times New Roman" w:hAnsi="Times New Roman" w:eastAsia="仿宋_GB2312" w:cs="Times New Roman"/>
          <w:color w:val="auto"/>
          <w:kern w:val="0"/>
          <w:sz w:val="32"/>
          <w:szCs w:val="32"/>
          <w:lang w:val="en-US" w:eastAsia="zh-CN"/>
        </w:rPr>
        <w:t>2023年一季度</w:t>
      </w:r>
      <w:r>
        <w:rPr>
          <w:rFonts w:hint="default" w:ascii="Times New Roman" w:hAnsi="Times New Roman" w:eastAsia="仿宋_GB2312" w:cs="Times New Roman"/>
          <w:color w:val="auto"/>
          <w:kern w:val="0"/>
          <w:sz w:val="32"/>
          <w:szCs w:val="32"/>
          <w:lang w:val="en-US" w:eastAsia="zh-CN"/>
        </w:rPr>
        <w:t>开工建设。加强片区城市设计研究，推进榴城工业园区市政道路、标准化厂房、保租房等基础设施能级提升，做到五岔片区与榴城工业园的产城人高度融合。加大老河湾与新、老主城区的功能互补和内在联系，建设优质生活服务片区。新建城市道路15公里、公共停车泊位2000个、充电桩1000个，更新城市管网40公里，新增城市绿地51公顷。公租房保障3037户，实施棚户区改造5563套、老旧小区改造38个。实现原生生活垃圾“零填埋”，试点县城生活垃圾资源化利用率达到60%左右。</w:t>
      </w:r>
      <w:r>
        <w:rPr>
          <w:rFonts w:hint="eastAsia" w:ascii="楷体" w:hAnsi="楷体" w:eastAsia="楷体" w:cs="楷体"/>
          <w:color w:val="auto"/>
          <w:kern w:val="0"/>
          <w:sz w:val="32"/>
          <w:szCs w:val="32"/>
          <w:lang w:val="en-US" w:eastAsia="zh-CN"/>
        </w:rPr>
        <w:t>（责任单位：县住房和城乡建设局、县自然资源和规划局、县城市管理局）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en-US" w:eastAsia="zh-CN"/>
        </w:rPr>
        <w:t>）加快老旧小区改造。推进老旧小区改造，完善老旧小区水电供应、停车位、加装电梯、无障碍设施、公共服务等配套设施，对符合改造条件的城镇老旧小区实现应改尽改。加快推进保障性安居工程建设，改善老旧小区居住环境，实施城镇棚户区改造和安置房工程。稳步实施城镇棚户区改造和安置房建设，合理编制分年度计划。稳步实施文昌街、老党校、棉织厂顺坊街、横马路、新乳泉派出所等地块棚户区改造。加快推进建强安置区、榴城公园安置区、普渡东安置区、凤凰城安置区、二中南安置区项目建设，力争“十四五”末，新建安置房5563套，新建保租房3037套。</w:t>
      </w:r>
      <w:r>
        <w:rPr>
          <w:rFonts w:hint="eastAsia" w:ascii="楷体" w:hAnsi="楷体" w:eastAsia="楷体" w:cs="楷体"/>
          <w:color w:val="auto"/>
          <w:kern w:val="0"/>
          <w:sz w:val="32"/>
          <w:szCs w:val="32"/>
          <w:lang w:val="en-US" w:eastAsia="zh-CN"/>
        </w:rPr>
        <w:t>（责任单位：县住房和城乡建设局、荆山镇人民政府、榴城镇人民政府）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楷体" w:hAnsi="楷体" w:eastAsia="楷体" w:cs="楷体"/>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完善市政基础设施。实行“从源头到龙头”的全流性公共供水保障，加快建设天然气、液化石油气局域供气网络，推进路面电网和通信网架空线入地，构建源头减排、雨水蓄排、排涝除险的排水防涝系统。2023-2025年，每年新建市政道路10公里，与道路同步实施雨水、污水、电力电信、给水、供热、燃气、绿化、亮化等附属工程。同时打通水库路、庙山路、永平街等“断头路、肠梗路”，畅通“微循环”。持续推进禹王路、健康路、南大街、学苑路等城市主次干道“白改黑”，构建快速路、主次干道级配合理的城市路网体系。鼓励停车资源共享。支持机关、企事业单位在加强安全管理的前提下向社会开放停车设施，鼓励商业设施、旅游景区、体育场馆等停车设施在空闲时段向社会开放。</w:t>
      </w:r>
      <w:r>
        <w:rPr>
          <w:rFonts w:hint="eastAsia" w:ascii="楷体" w:hAnsi="楷体" w:eastAsia="楷体" w:cs="楷体"/>
          <w:color w:val="auto"/>
          <w:kern w:val="0"/>
          <w:sz w:val="32"/>
          <w:szCs w:val="32"/>
          <w:lang w:val="en-US" w:eastAsia="zh-CN"/>
        </w:rPr>
        <w:t>（责任单位：县住房和城乡建设局、县城市管理局）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w:t>
      </w: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提升县城景观风貌。严格控制县城建设密度与强度，编制总体城市设计，完成商业中心、文体中心、主要街道出入口、广场等重点地段详细城市设计。统筹规划建筑外观和街道立面改造，塑造“双山双水绕双城”的城市形象，在城市建设中融入更多的大禹元素，打造体现怀远特色的城市建筑主色调、总体风格、地标建筑等。强化涡淮两河两岸风景廊道建设，统筹建设城镇活力岸线和风景岸线，营造高品质河岸轴线和城镇特色空间。加强公园广场、观景平台、客运站场、码头岸线等重要节点人文品位塑造。</w:t>
      </w:r>
      <w:r>
        <w:rPr>
          <w:rFonts w:hint="eastAsia" w:ascii="楷体" w:hAnsi="楷体" w:eastAsia="楷体" w:cs="楷体"/>
          <w:color w:val="auto"/>
          <w:kern w:val="0"/>
          <w:sz w:val="32"/>
          <w:szCs w:val="32"/>
          <w:lang w:val="en-US" w:eastAsia="zh-CN"/>
        </w:rPr>
        <w:t>（责任单位：县自然资源和规划局、县住房和城乡建设局、县文化和旅游局、县城市管理局）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楷体" w:cs="Times New Roman"/>
          <w:b/>
          <w:bCs/>
          <w:color w:val="auto"/>
          <w:kern w:val="0"/>
          <w:sz w:val="32"/>
          <w:szCs w:val="32"/>
          <w:lang w:eastAsia="zh-CN"/>
        </w:rPr>
      </w:pPr>
      <w:r>
        <w:rPr>
          <w:rFonts w:hint="default" w:ascii="Times New Roman" w:hAnsi="Times New Roman" w:eastAsia="楷体" w:cs="Times New Roman"/>
          <w:b/>
          <w:bCs/>
          <w:color w:val="auto"/>
          <w:kern w:val="0"/>
          <w:sz w:val="32"/>
          <w:szCs w:val="32"/>
          <w:lang w:eastAsia="zh-CN"/>
        </w:rPr>
        <w:t>（</w:t>
      </w:r>
      <w:r>
        <w:rPr>
          <w:rFonts w:hint="default" w:ascii="Times New Roman" w:hAnsi="Times New Roman" w:eastAsia="楷体" w:cs="Times New Roman"/>
          <w:b/>
          <w:bCs/>
          <w:color w:val="auto"/>
          <w:kern w:val="0"/>
          <w:sz w:val="32"/>
          <w:szCs w:val="32"/>
        </w:rPr>
        <w:t>三</w:t>
      </w:r>
      <w:r>
        <w:rPr>
          <w:rFonts w:hint="default" w:ascii="Times New Roman" w:hAnsi="Times New Roman" w:eastAsia="楷体" w:cs="Times New Roman"/>
          <w:b/>
          <w:bCs/>
          <w:color w:val="auto"/>
          <w:kern w:val="0"/>
          <w:sz w:val="32"/>
          <w:szCs w:val="32"/>
          <w:lang w:eastAsia="zh-CN"/>
        </w:rPr>
        <w:t>）加快提升农业产业化水平</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cs="Times New Roman"/>
          <w:color w:val="auto"/>
          <w:kern w:val="0"/>
          <w:sz w:val="32"/>
          <w:szCs w:val="32"/>
          <w:lang w:val="en-US" w:eastAsia="zh-CN" w:bidi="ar"/>
        </w:rPr>
        <w:t>到2025年，</w:t>
      </w:r>
      <w:r>
        <w:rPr>
          <w:rFonts w:hint="default" w:ascii="Times New Roman" w:hAnsi="Times New Roman" w:eastAsia="仿宋_GB2312" w:cs="Times New Roman"/>
          <w:color w:val="auto"/>
          <w:kern w:val="0"/>
          <w:sz w:val="32"/>
          <w:szCs w:val="32"/>
          <w:lang w:val="en-US" w:eastAsia="zh-CN" w:bidi="ar"/>
        </w:rPr>
        <w:t>围绕粮油、蔬果、畜禽、水产品等主导产业培育龙头企业，市级以上农业产业化龙头企业达到90个以上；建设长三角绿色“大粮仓”、“大果园”、“大菜园”，省级长三角绿色农产品生产加工供应基地达到5个以上；推进品种培优、品质提升、品牌打造和标准化生产，推动区域公用品牌、企业品牌、产品品牌协同发展，“皖美农品”农业品牌达到5个以上，农业“三品一标”数量达到100个以上；强化数字赋能，农业数字化工厂、数字化应用场景达到5个以上；推动产地冷藏保鲜能力、商品化处理能力和服务带动能力显著提升，促进小农户与大市场有效衔接，产地冷藏保鲜库达到20个以上，冷藏保鲜容积20000立方米以上；重点打造糯稻、石榴、甲鱼、食用菌等特色优势产业，新增省级现代农业产业园1个以上。</w:t>
      </w:r>
      <w:r>
        <w:rPr>
          <w:rFonts w:hint="eastAsia" w:ascii="楷体" w:hAnsi="楷体" w:eastAsia="楷体" w:cs="楷体"/>
          <w:i w:val="0"/>
          <w:iCs w:val="0"/>
          <w:caps w:val="0"/>
          <w:color w:val="auto"/>
          <w:spacing w:val="0"/>
          <w:kern w:val="0"/>
          <w:sz w:val="32"/>
          <w:szCs w:val="32"/>
          <w:shd w:val="clear" w:fill="FFFFFF"/>
          <w:lang w:val="en-US" w:eastAsia="zh-CN" w:bidi="ar"/>
        </w:rPr>
        <w:t>（责任单位：县农业农村局、县经济和信息化局、县数据资源管理局）</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val="en-US" w:eastAsia="zh-CN" w:bidi="ar"/>
        </w:rPr>
        <w:t>.推动糯稻全产业链高质量发展</w:t>
      </w:r>
      <w:r>
        <w:rPr>
          <w:rFonts w:hint="eastAsia" w:ascii="仿宋_GB2312" w:hAnsi="仿宋_GB2312" w:cs="仿宋_GB2312"/>
          <w:color w:val="auto"/>
          <w:kern w:val="0"/>
          <w:sz w:val="32"/>
          <w:szCs w:val="32"/>
          <w:lang w:val="en-US" w:eastAsia="zh-CN" w:bidi="ar"/>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主抓优质良种、配方施肥、病虫害绿色防控、机械化生产等关键环节，建设稻渔综合种养生产基地5万亩、专用品牌原粮生产基地</w:t>
      </w:r>
      <w:r>
        <w:rPr>
          <w:rFonts w:hint="eastAsia" w:ascii="Times New Roman" w:hAnsi="Times New Roman"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万亩、优质绿色标准化生产基地40万亩。加大双招双引力度，推动益糯园、华锦食品、徽粮产业园等一批总投资超亿元的大项目建成投产；大力培育本土企业，支持佳禾米业、宏源精米、皖浙农业等一批本土企业扩建厂房、仓库，改造升级生产加工设施设备；大力发展精深加工，支持今三麦、蕊跃食品、安禾醋业等精深加工企业提高自主创新能力，生产技术改造升级，研发新产品。</w:t>
      </w:r>
      <w:r>
        <w:rPr>
          <w:rFonts w:hint="eastAsia" w:ascii="楷体" w:hAnsi="楷体" w:eastAsia="楷体" w:cs="楷体"/>
          <w:color w:val="auto"/>
          <w:kern w:val="0"/>
          <w:sz w:val="32"/>
          <w:szCs w:val="32"/>
          <w:lang w:val="en-US" w:eastAsia="zh-CN" w:bidi="ar"/>
        </w:rPr>
        <w:t>（责任单位：县农业农村局、县经济和信息化局）</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cs="仿宋_GB2312"/>
          <w:color w:val="auto"/>
          <w:kern w:val="0"/>
          <w:sz w:val="32"/>
          <w:szCs w:val="32"/>
          <w:lang w:val="en-US" w:eastAsia="zh-CN" w:bidi="ar"/>
        </w:rPr>
        <w:t>11</w:t>
      </w:r>
      <w:r>
        <w:rPr>
          <w:rFonts w:hint="eastAsia" w:ascii="仿宋_GB2312" w:hAnsi="仿宋_GB2312" w:eastAsia="仿宋_GB2312" w:cs="仿宋_GB2312"/>
          <w:color w:val="auto"/>
          <w:kern w:val="0"/>
          <w:sz w:val="32"/>
          <w:szCs w:val="32"/>
          <w:lang w:val="en-US" w:eastAsia="zh-CN" w:bidi="ar"/>
        </w:rPr>
        <w:t>.实施石榴地理标志农产品保护工程</w:t>
      </w:r>
      <w:r>
        <w:rPr>
          <w:rFonts w:hint="eastAsia" w:ascii="仿宋_GB2312" w:hAnsi="仿宋_GB2312" w:cs="仿宋_GB2312"/>
          <w:color w:val="auto"/>
          <w:kern w:val="0"/>
          <w:sz w:val="32"/>
          <w:szCs w:val="32"/>
          <w:lang w:val="en-US" w:eastAsia="zh-CN" w:bidi="ar"/>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全力实施科研攻关，产学研结合，培育石榴新品种，支持中以（怀远）科技园创建石榴种质资源圃，支持天兆石榴建设优质石榴标准化生产基地。全面推进三产融合，支持亚太石榴酒研发高档石榴酒，利用石榴副产品研发医药产品、化妆品，延长产业链、提高附加值。倾力打造“怀远石榴”名片，建立石榴交易大市场，做到石榴“买全国，卖全国”，形成全国知名石榴交易市场，同时严格区分管理，怀远石榴统一包装标识，经授权，使用怀远石榴地理标志标识，走高端路线、精品路线，继续办好榴花节和石榴文化旅游节，积极启动石榴博物馆、石榴文化长廊建设，将生态保护与发展旅游经济相结合，实现保护与发展双赢</w:t>
      </w:r>
      <w:r>
        <w:rPr>
          <w:rFonts w:hint="eastAsia" w:ascii="Times New Roman" w:hAnsi="Times New Roman" w:cs="Times New Roman"/>
          <w:color w:val="auto"/>
          <w:kern w:val="0"/>
          <w:sz w:val="32"/>
          <w:szCs w:val="32"/>
          <w:lang w:val="en-US" w:eastAsia="zh-CN" w:bidi="ar"/>
        </w:rPr>
        <w:t>。</w:t>
      </w:r>
      <w:r>
        <w:rPr>
          <w:rFonts w:hint="eastAsia" w:ascii="楷体" w:hAnsi="楷体" w:eastAsia="楷体" w:cs="楷体"/>
          <w:color w:val="auto"/>
          <w:kern w:val="0"/>
          <w:sz w:val="32"/>
          <w:szCs w:val="32"/>
          <w:lang w:val="en-US" w:eastAsia="zh-CN" w:bidi="ar"/>
        </w:rPr>
        <w:t>（责任单位：县农业农村局、县经济和信息化局、县文化和旅游局、县科技局、县市场监督管理局）</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cs="仿宋_GB2312"/>
          <w:color w:val="auto"/>
          <w:kern w:val="0"/>
          <w:sz w:val="32"/>
          <w:szCs w:val="32"/>
          <w:lang w:val="en-US" w:eastAsia="zh-CN" w:bidi="ar"/>
        </w:rPr>
        <w:t>12</w:t>
      </w:r>
      <w:r>
        <w:rPr>
          <w:rFonts w:hint="eastAsia" w:ascii="仿宋_GB2312" w:hAnsi="仿宋_GB2312" w:eastAsia="仿宋_GB2312" w:cs="仿宋_GB2312"/>
          <w:color w:val="auto"/>
          <w:kern w:val="0"/>
          <w:sz w:val="32"/>
          <w:szCs w:val="32"/>
          <w:lang w:val="en-US" w:eastAsia="zh-CN" w:bidi="ar"/>
        </w:rPr>
        <w:t>.推进优质高效特色产业发展</w:t>
      </w:r>
      <w:r>
        <w:rPr>
          <w:rFonts w:hint="eastAsia" w:ascii="仿宋_GB2312" w:hAnsi="仿宋_GB2312" w:cs="仿宋_GB2312"/>
          <w:color w:val="auto"/>
          <w:kern w:val="0"/>
          <w:sz w:val="32"/>
          <w:szCs w:val="32"/>
          <w:lang w:val="en-US" w:eastAsia="zh-CN" w:bidi="ar"/>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壮大壮强甲鱼产业，推广甲鱼温室养殖、池塘养殖、混合养殖模式，实验示范稻鳖综合种养模式，支持黄淮甲鱼建设皖北甲鱼良种繁育中心。扶优扶强食用菌产业，羊肚菌、双孢菇、赤松茸等高质高效食用菌产业在我县已有一定种植经验和群众基础，积极引导、扶持，在冷藏保鲜库、数字化应用、品牌创建等方面优先支持。稳定发展蔬菜产业，强化信息服务，指导蔬菜产业根据市场需求，种植蒌蒿、罗丝椒等优质高效品种，建设产地预冷、分拣包装、冷藏保鲜等设施，壮大经纪人队伍，加强与沪苏浙电商企业、连锁超市对接，共建长三角3小时鲜活农产品物流圈。</w:t>
      </w:r>
      <w:r>
        <w:rPr>
          <w:rFonts w:hint="eastAsia" w:ascii="楷体" w:hAnsi="楷体" w:eastAsia="楷体" w:cs="楷体"/>
          <w:color w:val="auto"/>
          <w:kern w:val="0"/>
          <w:sz w:val="32"/>
          <w:szCs w:val="32"/>
          <w:lang w:val="en-US" w:eastAsia="zh-CN" w:bidi="ar"/>
        </w:rPr>
        <w:t>（责任单位：县农业农村局、县经济和信息化局、县商务局、县市场监督管理局）</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cs="仿宋_GB2312"/>
          <w:color w:val="auto"/>
          <w:kern w:val="0"/>
          <w:sz w:val="32"/>
          <w:szCs w:val="32"/>
          <w:lang w:val="en-US" w:eastAsia="zh-CN" w:bidi="ar"/>
        </w:rPr>
        <w:t>13</w:t>
      </w:r>
      <w:r>
        <w:rPr>
          <w:rFonts w:hint="eastAsia" w:ascii="仿宋_GB2312" w:hAnsi="仿宋_GB2312" w:eastAsia="仿宋_GB2312" w:cs="仿宋_GB2312"/>
          <w:color w:val="auto"/>
          <w:kern w:val="0"/>
          <w:sz w:val="32"/>
          <w:szCs w:val="32"/>
          <w:lang w:val="en-US" w:eastAsia="zh-CN" w:bidi="ar"/>
        </w:rPr>
        <w:t>.积极实施“品牌兴农”战略</w:t>
      </w:r>
      <w:r>
        <w:rPr>
          <w:rFonts w:hint="eastAsia" w:ascii="仿宋_GB2312" w:hAnsi="仿宋_GB2312" w:cs="仿宋_GB2312"/>
          <w:color w:val="auto"/>
          <w:kern w:val="0"/>
          <w:sz w:val="32"/>
          <w:szCs w:val="32"/>
          <w:lang w:val="en-US" w:eastAsia="zh-CN" w:bidi="ar"/>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逐步建立和完善特色优势农产品质量和食品安全监测体系，建立全程可追溯、互联共享的追溯监管信息服务平台，鼓励新型农业经营主体申请“三品一标”认证，支持加工龙头企业通过品牌战略实现价值延伸。充分发挥“怀远石榴”、“怀远糯米”、“白莲坡贡米”等区域公用品牌作用，借助各类农业产业化交易会、博览会、订货会及各类媒体等平台，开展多种形式的品牌展示、推介活动，持之以恒的开展产品大宣传。</w:t>
      </w:r>
      <w:r>
        <w:rPr>
          <w:rFonts w:hint="eastAsia" w:ascii="楷体" w:hAnsi="楷体" w:eastAsia="楷体" w:cs="楷体"/>
          <w:color w:val="auto"/>
          <w:kern w:val="0"/>
          <w:sz w:val="32"/>
          <w:szCs w:val="32"/>
          <w:lang w:val="en-US" w:eastAsia="zh-CN" w:bidi="ar"/>
        </w:rPr>
        <w:t>（责任单位：县农业农村局、县经济和信息化局、县市场监督管理局）</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cs="仿宋_GB2312"/>
          <w:color w:val="auto"/>
          <w:kern w:val="0"/>
          <w:sz w:val="32"/>
          <w:szCs w:val="32"/>
          <w:lang w:val="en-US" w:eastAsia="zh-CN" w:bidi="ar"/>
        </w:rPr>
        <w:t>14</w:t>
      </w:r>
      <w:r>
        <w:rPr>
          <w:rFonts w:hint="eastAsia" w:ascii="仿宋_GB2312" w:hAnsi="仿宋_GB2312" w:eastAsia="仿宋_GB2312" w:cs="仿宋_GB2312"/>
          <w:color w:val="auto"/>
          <w:kern w:val="0"/>
          <w:sz w:val="32"/>
          <w:szCs w:val="32"/>
          <w:lang w:val="en-US" w:eastAsia="zh-CN" w:bidi="ar"/>
        </w:rPr>
        <w:t>.全面实施产业“大扶持”</w:t>
      </w:r>
      <w:r>
        <w:rPr>
          <w:rFonts w:hint="eastAsia" w:ascii="仿宋_GB2312" w:hAnsi="仿宋_GB2312" w:cs="仿宋_GB2312"/>
          <w:color w:val="auto"/>
          <w:kern w:val="0"/>
          <w:sz w:val="32"/>
          <w:szCs w:val="32"/>
          <w:lang w:val="en-US" w:eastAsia="zh-CN" w:bidi="ar"/>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积极实施现代农业产业园、产业强镇、糯稻产品全产业链标准化示范基地、“糯稻产业+金融+科技”等财政扶持项目，积极争取沿淮糯稻产业集群、怀远石榴地理标志农产品保护工程等中央财政支持项目。为农产品加工企业选址落户、融资用地、人才招聘、技术改造提升、校企联合、产品推介、市场准入、融媒体宣传等全方位提供帮助和支持。</w:t>
      </w:r>
      <w:r>
        <w:rPr>
          <w:rFonts w:hint="eastAsia" w:ascii="楷体" w:hAnsi="楷体" w:eastAsia="楷体" w:cs="楷体"/>
          <w:color w:val="auto"/>
          <w:kern w:val="0"/>
          <w:sz w:val="32"/>
          <w:szCs w:val="32"/>
          <w:lang w:val="en-US" w:eastAsia="zh-CN" w:bidi="ar"/>
        </w:rPr>
        <w:t>（责任单位：县农业农村局、县发展改革委、县经济和信息化局、县自然资源和规划局、县财政局、县人力资源和社会保障局、县市场监督管理局）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15.加快农村土地流转，发展适度规模经营。</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sz w:val="32"/>
          <w:szCs w:val="32"/>
          <w:lang w:val="en-US" w:eastAsia="zh-CN"/>
        </w:rPr>
        <w:t>严格落实农村土地“三权分置”办法，强化集体所有权、稳定农户承包权、放活土地经营权，有序引导农村土地流转，发展农业生产适度规模经营，到2025年底农村土地流转率累计达65%，其中300以上集中连片面积占50亩以上规模经营面积的50%</w:t>
      </w:r>
      <w:r>
        <w:rPr>
          <w:rFonts w:hint="eastAsia" w:ascii="Times New Roman" w:hAnsi="Times New Roman" w:cs="Times New Roman"/>
          <w:color w:val="auto"/>
          <w:sz w:val="32"/>
          <w:szCs w:val="32"/>
          <w:lang w:val="en-US" w:eastAsia="zh-CN"/>
        </w:rPr>
        <w:t>。</w:t>
      </w:r>
      <w:r>
        <w:rPr>
          <w:rFonts w:hint="eastAsia" w:ascii="楷体" w:hAnsi="楷体" w:eastAsia="楷体" w:cs="楷体"/>
          <w:color w:val="auto"/>
          <w:kern w:val="0"/>
          <w:sz w:val="32"/>
          <w:szCs w:val="32"/>
          <w:lang w:val="en-US" w:eastAsia="zh-CN" w:bidi="ar"/>
        </w:rPr>
        <w:t>（责任单位：县农业农村局、县自然资源和规划局）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16.完善社会化服务体系，促进小农户与现代农业有机衔接。</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sz w:val="32"/>
          <w:szCs w:val="32"/>
          <w:lang w:val="en-US" w:eastAsia="zh-CN"/>
        </w:rPr>
        <w:t>围绕主体多元化，服务专业化，运行市场化的方向，进一步完善现代农业社会化服务体系，重点解决小农户在农业生产中关键环节或薄弱环节，节约农业生产成本，提质增效，促进农民增收。到2025年各类社会化服务组织数达1400个。</w:t>
      </w:r>
      <w:r>
        <w:rPr>
          <w:rFonts w:hint="eastAsia" w:ascii="楷体" w:hAnsi="楷体" w:eastAsia="楷体" w:cs="楷体"/>
          <w:color w:val="auto"/>
          <w:kern w:val="0"/>
          <w:sz w:val="32"/>
          <w:szCs w:val="32"/>
          <w:lang w:val="en-US" w:eastAsia="zh-CN" w:bidi="ar"/>
        </w:rPr>
        <w:t>（责任单位：县农业农村局）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17.量质并举，推进新型农业经营主体高质量发展。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shd w:val="clear" w:color="auto" w:fill="FFFFFF"/>
        </w:rPr>
        <w:t>按照“边发展、边规范”的原则，扩大总量、抓好质量。</w:t>
      </w:r>
      <w:r>
        <w:rPr>
          <w:rFonts w:hint="default" w:ascii="Times New Roman" w:hAnsi="Times New Roman" w:eastAsia="仿宋_GB2312" w:cs="Times New Roman"/>
          <w:color w:val="auto"/>
          <w:sz w:val="32"/>
          <w:szCs w:val="32"/>
        </w:rPr>
        <w:t>进一步提高认识，切实把新型农业经营主体培育提升工作作为深化农村综合改革的一项重要任务来抓，制定发展规划，明确目标任务，落实部门责任，加强督查考核，形成紧密配合、各司其职，协同合作的工作推进机制。</w:t>
      </w:r>
      <w:r>
        <w:rPr>
          <w:rFonts w:hint="default" w:ascii="Times New Roman" w:hAnsi="Times New Roman" w:eastAsia="仿宋_GB2312" w:cs="Times New Roman"/>
          <w:color w:val="auto"/>
          <w:sz w:val="32"/>
          <w:szCs w:val="32"/>
          <w:lang w:val="en-US" w:eastAsia="zh-CN"/>
        </w:rPr>
        <w:t>按照“两强一增”行动方案，到2025年农民专业合作社稳定在2300个，家庭农场2400个。</w:t>
      </w:r>
      <w:r>
        <w:rPr>
          <w:rFonts w:hint="eastAsia" w:ascii="楷体" w:hAnsi="楷体" w:eastAsia="楷体" w:cs="楷体"/>
          <w:color w:val="auto"/>
          <w:kern w:val="0"/>
          <w:sz w:val="32"/>
          <w:szCs w:val="32"/>
          <w:lang w:val="en-US" w:eastAsia="zh-CN" w:bidi="ar"/>
        </w:rPr>
        <w:t>（责任单位：县农业农村局）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楷体" w:cs="Times New Roman"/>
          <w:b/>
          <w:bCs/>
          <w:color w:val="auto"/>
          <w:kern w:val="0"/>
          <w:sz w:val="32"/>
          <w:szCs w:val="32"/>
          <w:lang w:eastAsia="zh-CN"/>
        </w:rPr>
      </w:pPr>
      <w:r>
        <w:rPr>
          <w:rFonts w:hint="default" w:ascii="Times New Roman" w:hAnsi="Times New Roman" w:eastAsia="楷体" w:cs="Times New Roman"/>
          <w:b/>
          <w:bCs/>
          <w:color w:val="auto"/>
          <w:kern w:val="0"/>
          <w:sz w:val="32"/>
          <w:szCs w:val="32"/>
          <w:lang w:eastAsia="zh-CN"/>
        </w:rPr>
        <w:t>（四）加快推动服务业“锻长补短”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促进服务业与制造业融合发展。</w:t>
      </w:r>
      <w:r>
        <w:rPr>
          <w:rFonts w:hint="default" w:ascii="Times New Roman" w:hAnsi="Times New Roman" w:eastAsia="仿宋_GB2312" w:cs="Times New Roman"/>
          <w:color w:val="auto"/>
          <w:kern w:val="0"/>
          <w:sz w:val="32"/>
          <w:szCs w:val="32"/>
          <w:lang w:val="en-US" w:eastAsia="zh-CN"/>
        </w:rPr>
        <w:t>加快物流领域项目建设和招引，着力打造“三中心两基地”，即：立足皖北、面向长三角的淮河流域区域性物流中心、安徽地标性农产品集散中心、蚌埠市宜居宜业宜游的副中心、长三角重要的绿色农产品生产加工基地、皖北重要制造加工基地。提升生产服务型物流枢纽、冷链物流基地能级。围绕蔬菜、水果、肉蛋奶等农产品，改造升级一批新型专业市场、冷链物流基地、冷链物流集配中心。推进</w:t>
      </w:r>
      <w:r>
        <w:rPr>
          <w:rFonts w:hint="eastAsia" w:ascii="Times New Roman" w:hAnsi="Times New Roman" w:eastAsia="仿宋_GB2312" w:cs="Times New Roman"/>
          <w:color w:val="auto"/>
          <w:kern w:val="0"/>
          <w:sz w:val="32"/>
          <w:szCs w:val="32"/>
          <w:lang w:val="en-US" w:eastAsia="zh-CN"/>
        </w:rPr>
        <w:t>冷链物流</w:t>
      </w:r>
      <w:r>
        <w:rPr>
          <w:rFonts w:hint="default" w:ascii="Times New Roman" w:hAnsi="Times New Roman" w:eastAsia="仿宋_GB2312" w:cs="Times New Roman"/>
          <w:color w:val="auto"/>
          <w:kern w:val="0"/>
          <w:sz w:val="32"/>
          <w:szCs w:val="32"/>
          <w:lang w:val="en-US" w:eastAsia="zh-CN"/>
        </w:rPr>
        <w:t>城郊大仓基地建设。集聚发展软件和信息技术服务、电子商务等生产性服务业。支持在省级以上开发区内同步规划一批生产性服务业集聚区，新认定省级现代服务业集聚区</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家左右。推进先进制造业和现代服务业融合发展试点建设，两业融合试点单位</w:t>
      </w:r>
      <w:r>
        <w:rPr>
          <w:rFonts w:hint="eastAsia" w:ascii="Times New Roman" w:hAnsi="Times New Roman" w:eastAsia="仿宋_GB2312" w:cs="Times New Roman"/>
          <w:color w:val="auto"/>
          <w:kern w:val="0"/>
          <w:sz w:val="32"/>
          <w:szCs w:val="32"/>
          <w:lang w:val="en-US" w:eastAsia="zh-CN"/>
        </w:rPr>
        <w:t>实现零的突破</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县发展改革委</w:t>
      </w:r>
      <w:r>
        <w:rPr>
          <w:rFonts w:hint="default" w:ascii="Times New Roman" w:hAnsi="Times New Roman" w:eastAsia="楷体" w:cs="Times New Roman"/>
          <w:b w:val="0"/>
          <w:bCs w:val="0"/>
          <w:color w:val="auto"/>
          <w:kern w:val="0"/>
          <w:sz w:val="32"/>
          <w:szCs w:val="32"/>
          <w:lang w:val="en-US" w:eastAsia="zh-CN"/>
        </w:rPr>
        <w:t>，配合单位：</w:t>
      </w:r>
      <w:r>
        <w:rPr>
          <w:rFonts w:hint="eastAsia" w:ascii="Times New Roman" w:hAnsi="Times New Roman" w:eastAsia="楷体" w:cs="Times New Roman"/>
          <w:b w:val="0"/>
          <w:bCs w:val="0"/>
          <w:color w:val="auto"/>
          <w:kern w:val="0"/>
          <w:sz w:val="32"/>
          <w:szCs w:val="32"/>
          <w:lang w:val="en-US" w:eastAsia="zh-CN"/>
        </w:rPr>
        <w:t>县交通运输局</w:t>
      </w:r>
      <w:r>
        <w:rPr>
          <w:rFonts w:hint="default" w:ascii="Times New Roman" w:hAnsi="Times New Roman" w:eastAsia="楷体" w:cs="Times New Roman"/>
          <w:b w:val="0"/>
          <w:bCs w:val="0"/>
          <w:color w:val="auto"/>
          <w:kern w:val="0"/>
          <w:sz w:val="32"/>
          <w:szCs w:val="32"/>
          <w:lang w:val="en-US" w:eastAsia="zh-CN"/>
        </w:rPr>
        <w:t>、</w:t>
      </w:r>
      <w:r>
        <w:rPr>
          <w:rFonts w:hint="eastAsia" w:ascii="Times New Roman" w:hAnsi="Times New Roman" w:eastAsia="楷体" w:cs="Times New Roman"/>
          <w:b w:val="0"/>
          <w:bCs w:val="0"/>
          <w:color w:val="auto"/>
          <w:kern w:val="0"/>
          <w:sz w:val="32"/>
          <w:szCs w:val="32"/>
          <w:lang w:val="en-US" w:eastAsia="zh-CN"/>
        </w:rPr>
        <w:t>县农业农村局</w:t>
      </w:r>
      <w:r>
        <w:rPr>
          <w:rFonts w:hint="default" w:ascii="Times New Roman" w:hAnsi="Times New Roman" w:eastAsia="楷体" w:cs="Times New Roman"/>
          <w:b w:val="0"/>
          <w:bCs w:val="0"/>
          <w:color w:val="auto"/>
          <w:kern w:val="0"/>
          <w:sz w:val="32"/>
          <w:szCs w:val="32"/>
          <w:lang w:val="en-US" w:eastAsia="zh-CN"/>
        </w:rPr>
        <w:t>、</w:t>
      </w:r>
      <w:r>
        <w:rPr>
          <w:rFonts w:hint="eastAsia" w:ascii="Times New Roman" w:hAnsi="Times New Roman" w:eastAsia="楷体" w:cs="Times New Roman"/>
          <w:b w:val="0"/>
          <w:bCs w:val="0"/>
          <w:color w:val="auto"/>
          <w:kern w:val="0"/>
          <w:sz w:val="32"/>
          <w:szCs w:val="32"/>
          <w:lang w:val="en-US" w:eastAsia="zh-CN"/>
        </w:rPr>
        <w:t>县商务局</w:t>
      </w:r>
      <w:r>
        <w:rPr>
          <w:rFonts w:hint="default" w:ascii="Times New Roman" w:hAnsi="Times New Roman" w:eastAsia="楷体" w:cs="Times New Roman"/>
          <w:b w:val="0"/>
          <w:bCs w:val="0"/>
          <w:color w:val="auto"/>
          <w:kern w:val="0"/>
          <w:sz w:val="32"/>
          <w:szCs w:val="32"/>
          <w:lang w:val="en-US" w:eastAsia="zh-CN"/>
        </w:rPr>
        <w:t>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default"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fill="FFFFFF"/>
        </w:rPr>
        <w:t>激发城镇消费活力</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加强商贸、社区驿站等寄递物流配送中心和智能包裹柜末端配送网点及农产品批发市场等消费物流基础设施建设。加快</w:t>
      </w:r>
      <w:r>
        <w:rPr>
          <w:rFonts w:hint="eastAsia" w:ascii="仿宋_GB2312" w:hAnsi="仿宋_GB2312" w:eastAsia="仿宋_GB2312" w:cs="仿宋_GB2312"/>
          <w:i w:val="0"/>
          <w:iCs w:val="0"/>
          <w:caps w:val="0"/>
          <w:color w:val="auto"/>
          <w:spacing w:val="0"/>
          <w:sz w:val="32"/>
          <w:szCs w:val="32"/>
          <w:shd w:val="clear" w:fill="FFFFFF"/>
          <w:lang w:val="en-US" w:eastAsia="zh-CN"/>
        </w:rPr>
        <w:t>大禹九州里</w:t>
      </w:r>
      <w:r>
        <w:rPr>
          <w:rFonts w:hint="eastAsia" w:ascii="仿宋_GB2312" w:hAnsi="仿宋_GB2312" w:eastAsia="仿宋_GB2312" w:cs="仿宋_GB2312"/>
          <w:i w:val="0"/>
          <w:iCs w:val="0"/>
          <w:caps w:val="0"/>
          <w:color w:val="auto"/>
          <w:spacing w:val="0"/>
          <w:sz w:val="32"/>
          <w:szCs w:val="32"/>
          <w:shd w:val="clear" w:fill="FFFFFF"/>
        </w:rPr>
        <w:t>城市商业步行街建设，大力发展城市商超、便利店、社区菜店等社区商业，加快建设步行15分钟社区便民商圈。将有条件的背街小巷尽可能地打造成为具有地方特色的商业街、美食街、民俗街、旅游风情街等魅力街区，发展体验经济、后备箱经济等新业态新模式。规范发展夜间经济，拓展消费时空，培育休闲购物、文化娱乐为主导，餐饮为支撑的夜间经济新形态。促进医疗保健、养老服务、婴幼儿照护、文化娱乐、休闲体验、体育健身等服务消费，发展“互联网小社会服务”，推进服务消费线上线下融合。</w:t>
      </w:r>
      <w:r>
        <w:rPr>
          <w:rFonts w:hint="eastAsia" w:ascii="仿宋_GB2312" w:hAnsi="仿宋_GB2312" w:eastAsia="仿宋_GB2312" w:cs="仿宋_GB2312"/>
          <w:i w:val="0"/>
          <w:iCs w:val="0"/>
          <w:caps w:val="0"/>
          <w:color w:val="auto"/>
          <w:spacing w:val="0"/>
          <w:sz w:val="32"/>
          <w:szCs w:val="32"/>
          <w:shd w:val="clear" w:fill="FFFFFF"/>
          <w:lang w:val="en-US" w:eastAsia="zh-CN"/>
        </w:rPr>
        <w:t>到2025年，</w:t>
      </w:r>
      <w:r>
        <w:rPr>
          <w:rFonts w:hint="eastAsia" w:ascii="仿宋_GB2312" w:hAnsi="仿宋_GB2312" w:eastAsia="仿宋_GB2312" w:cs="仿宋_GB2312"/>
          <w:color w:val="auto"/>
          <w:sz w:val="32"/>
          <w:szCs w:val="32"/>
        </w:rPr>
        <w:t>社会消费品总额完成270亿元，年均增长8.5%。限上批零住餐企业达到140家以上，进出口总额突破2.5亿美元。</w:t>
      </w:r>
      <w:r>
        <w:rPr>
          <w:rFonts w:hint="eastAsia" w:ascii="楷体" w:hAnsi="楷体" w:eastAsia="楷体" w:cs="楷体"/>
          <w:i w:val="0"/>
          <w:iCs w:val="0"/>
          <w:caps w:val="0"/>
          <w:color w:val="auto"/>
          <w:spacing w:val="0"/>
          <w:sz w:val="32"/>
          <w:szCs w:val="32"/>
          <w:shd w:val="clear" w:fill="FFFFFF"/>
        </w:rPr>
        <w:t>（责任单位：</w:t>
      </w:r>
      <w:r>
        <w:rPr>
          <w:rFonts w:hint="eastAsia" w:ascii="楷体" w:hAnsi="楷体" w:eastAsia="楷体" w:cs="楷体"/>
          <w:i w:val="0"/>
          <w:iCs w:val="0"/>
          <w:caps w:val="0"/>
          <w:color w:val="auto"/>
          <w:spacing w:val="0"/>
          <w:sz w:val="32"/>
          <w:szCs w:val="32"/>
          <w:shd w:val="clear" w:fill="FFFFFF"/>
          <w:lang w:val="en-US" w:eastAsia="zh-CN"/>
        </w:rPr>
        <w:t>县商务局、</w:t>
      </w:r>
      <w:r>
        <w:rPr>
          <w:rFonts w:hint="eastAsia" w:ascii="楷体" w:hAnsi="楷体" w:eastAsia="楷体" w:cs="楷体"/>
          <w:i w:val="0"/>
          <w:iCs w:val="0"/>
          <w:caps w:val="0"/>
          <w:color w:val="auto"/>
          <w:spacing w:val="0"/>
          <w:sz w:val="32"/>
          <w:szCs w:val="32"/>
          <w:shd w:val="clear" w:fill="FFFFFF"/>
        </w:rPr>
        <w:t>县科技</w:t>
      </w:r>
      <w:r>
        <w:rPr>
          <w:rFonts w:hint="eastAsia" w:ascii="楷体" w:hAnsi="楷体" w:eastAsia="楷体" w:cs="楷体"/>
          <w:i w:val="0"/>
          <w:iCs w:val="0"/>
          <w:caps w:val="0"/>
          <w:color w:val="auto"/>
          <w:spacing w:val="0"/>
          <w:sz w:val="32"/>
          <w:szCs w:val="32"/>
          <w:shd w:val="clear" w:fill="FFFFFF"/>
          <w:lang w:val="en-US" w:eastAsia="zh-CN"/>
        </w:rPr>
        <w:t>局、县经济和信息化局</w:t>
      </w: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eastAsia="zh-CN"/>
        </w:rPr>
        <w:t>县文化和旅游局</w:t>
      </w:r>
      <w:r>
        <w:rPr>
          <w:rFonts w:hint="eastAsia" w:ascii="楷体" w:hAnsi="楷体" w:eastAsia="楷体" w:cs="楷体"/>
          <w:i w:val="0"/>
          <w:iCs w:val="0"/>
          <w:caps w:val="0"/>
          <w:color w:val="auto"/>
          <w:spacing w:val="0"/>
          <w:sz w:val="32"/>
          <w:szCs w:val="32"/>
          <w:shd w:val="clear" w:fill="FFFFFF"/>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楷体" w:cs="Times New Roman"/>
          <w:b/>
          <w:bCs/>
          <w:i w:val="0"/>
          <w:iCs w:val="0"/>
          <w:color w:val="auto"/>
          <w:kern w:val="0"/>
          <w:sz w:val="32"/>
          <w:szCs w:val="32"/>
        </w:rPr>
      </w:pPr>
      <w:r>
        <w:rPr>
          <w:rFonts w:hint="default" w:ascii="Times New Roman" w:hAnsi="Times New Roman" w:eastAsia="楷体" w:cs="Times New Roman"/>
          <w:b/>
          <w:bCs/>
          <w:i w:val="0"/>
          <w:iCs w:val="0"/>
          <w:color w:val="auto"/>
          <w:kern w:val="0"/>
          <w:sz w:val="32"/>
          <w:szCs w:val="32"/>
          <w:lang w:eastAsia="zh-CN"/>
        </w:rPr>
        <w:t>（</w:t>
      </w:r>
      <w:r>
        <w:rPr>
          <w:rFonts w:hint="default" w:ascii="Times New Roman" w:hAnsi="Times New Roman" w:eastAsia="楷体" w:cs="Times New Roman"/>
          <w:b/>
          <w:bCs/>
          <w:i w:val="0"/>
          <w:iCs w:val="0"/>
          <w:color w:val="auto"/>
          <w:kern w:val="0"/>
          <w:sz w:val="32"/>
          <w:szCs w:val="32"/>
        </w:rPr>
        <w:t>五</w:t>
      </w:r>
      <w:r>
        <w:rPr>
          <w:rFonts w:hint="default" w:ascii="Times New Roman" w:hAnsi="Times New Roman" w:eastAsia="楷体" w:cs="Times New Roman"/>
          <w:b/>
          <w:bCs/>
          <w:i w:val="0"/>
          <w:iCs w:val="0"/>
          <w:color w:val="auto"/>
          <w:kern w:val="0"/>
          <w:sz w:val="32"/>
          <w:szCs w:val="32"/>
          <w:lang w:eastAsia="zh-CN"/>
        </w:rPr>
        <w:t>）梯次</w:t>
      </w:r>
      <w:r>
        <w:rPr>
          <w:rFonts w:hint="default" w:ascii="Times New Roman" w:hAnsi="Times New Roman" w:eastAsia="楷体" w:cs="Times New Roman"/>
          <w:b/>
          <w:bCs/>
          <w:i w:val="0"/>
          <w:iCs w:val="0"/>
          <w:color w:val="auto"/>
          <w:kern w:val="0"/>
          <w:sz w:val="32"/>
          <w:szCs w:val="32"/>
        </w:rPr>
        <w:t>推进碳达峰碳中和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 w:cs="Times New Roman"/>
          <w:b w:val="0"/>
          <w:bCs w:val="0"/>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20</w:t>
      </w:r>
      <w:r>
        <w:rPr>
          <w:rFonts w:hint="default" w:ascii="Times New Roman" w:hAnsi="Times New Roman" w:eastAsia="仿宋_GB2312" w:cs="Times New Roman"/>
          <w:color w:val="auto"/>
          <w:kern w:val="0"/>
          <w:sz w:val="32"/>
          <w:szCs w:val="32"/>
        </w:rPr>
        <w:t>. 实施碳达峰行动。</w:t>
      </w:r>
      <w:r>
        <w:rPr>
          <w:rFonts w:hint="default" w:ascii="Times New Roman" w:hAnsi="Times New Roman" w:eastAsia="仿宋_GB2312" w:cs="Times New Roman"/>
          <w:color w:val="auto"/>
          <w:kern w:val="0"/>
          <w:sz w:val="32"/>
          <w:szCs w:val="32"/>
          <w:lang w:val="en-US" w:eastAsia="zh-CN"/>
        </w:rPr>
        <w:t>完善碳达峰碳中和“1+N”政策体系，有计划分步骤实施碳达峰行动。进一步调整优化能耗双控管理。</w:t>
      </w:r>
      <w:r>
        <w:rPr>
          <w:rFonts w:hint="eastAsia" w:ascii="Times New Roman" w:hAnsi="Times New Roman" w:eastAsia="仿宋_GB2312" w:cs="Times New Roman"/>
          <w:color w:val="auto"/>
          <w:kern w:val="0"/>
          <w:sz w:val="32"/>
          <w:szCs w:val="32"/>
          <w:lang w:val="en-US" w:eastAsia="zh-CN"/>
        </w:rPr>
        <w:t>积极动员县域内高能耗企业，全力配合</w:t>
      </w:r>
      <w:r>
        <w:rPr>
          <w:rFonts w:hint="default" w:ascii="Times New Roman" w:hAnsi="Times New Roman" w:eastAsia="仿宋_GB2312" w:cs="Times New Roman"/>
          <w:color w:val="auto"/>
          <w:kern w:val="0"/>
          <w:sz w:val="32"/>
          <w:szCs w:val="32"/>
          <w:lang w:val="en-US" w:eastAsia="zh-CN"/>
        </w:rPr>
        <w:t>市级能耗在线监测，强化重点用能单位能源消费过程管理。（</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县发展改革委</w:t>
      </w:r>
      <w:r>
        <w:rPr>
          <w:rFonts w:hint="default" w:ascii="Times New Roman" w:hAnsi="Times New Roman" w:eastAsia="楷体" w:cs="Times New Roman"/>
          <w:b w:val="0"/>
          <w:bCs w:val="0"/>
          <w:color w:val="auto"/>
          <w:kern w:val="0"/>
          <w:sz w:val="32"/>
          <w:szCs w:val="32"/>
          <w:lang w:val="en-US" w:eastAsia="zh-CN"/>
        </w:rPr>
        <w:t>，配合单位：</w:t>
      </w:r>
      <w:r>
        <w:rPr>
          <w:rFonts w:hint="eastAsia" w:ascii="Times New Roman" w:hAnsi="Times New Roman" w:eastAsia="楷体" w:cs="Times New Roman"/>
          <w:b w:val="0"/>
          <w:bCs w:val="0"/>
          <w:color w:val="auto"/>
          <w:kern w:val="0"/>
          <w:sz w:val="32"/>
          <w:szCs w:val="32"/>
          <w:lang w:val="en-US" w:eastAsia="zh-CN"/>
        </w:rPr>
        <w:t>县经济和信息化局</w:t>
      </w:r>
      <w:r>
        <w:rPr>
          <w:rFonts w:hint="default" w:ascii="Times New Roman" w:hAnsi="Times New Roman" w:eastAsia="楷体" w:cs="Times New Roman"/>
          <w:b w:val="0"/>
          <w:bCs w:val="0"/>
          <w:color w:val="auto"/>
          <w:kern w:val="0"/>
          <w:sz w:val="32"/>
          <w:szCs w:val="32"/>
          <w:lang w:val="en-US" w:eastAsia="zh-CN"/>
        </w:rPr>
        <w:t>、</w:t>
      </w:r>
      <w:r>
        <w:rPr>
          <w:rFonts w:hint="eastAsia" w:ascii="Times New Roman" w:hAnsi="Times New Roman" w:eastAsia="楷体" w:cs="Times New Roman"/>
          <w:b w:val="0"/>
          <w:bCs w:val="0"/>
          <w:color w:val="auto"/>
          <w:kern w:val="0"/>
          <w:sz w:val="32"/>
          <w:szCs w:val="32"/>
          <w:lang w:val="en-US" w:eastAsia="zh-CN"/>
        </w:rPr>
        <w:t>蚌埠市怀远县生态环境分局</w:t>
      </w:r>
      <w:r>
        <w:rPr>
          <w:rFonts w:hint="default" w:ascii="Times New Roman" w:hAnsi="Times New Roman" w:eastAsia="楷体" w:cs="Times New Roman"/>
          <w:b w:val="0"/>
          <w:bCs w:val="0"/>
          <w:color w:val="auto"/>
          <w:kern w:val="0"/>
          <w:sz w:val="32"/>
          <w:szCs w:val="32"/>
          <w:lang w:val="en-US" w:eastAsia="zh-CN"/>
        </w:rPr>
        <w:t>等）</w:t>
      </w:r>
      <w:r>
        <w:rPr>
          <w:rFonts w:hint="default" w:ascii="Times New Roman" w:hAnsi="Times New Roman" w:eastAsia="仿宋_GB2312" w:cs="Times New Roman"/>
          <w:color w:val="auto"/>
          <w:kern w:val="0"/>
          <w:sz w:val="32"/>
          <w:szCs w:val="32"/>
        </w:rPr>
        <w:t>实施“碳汇森林行动”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加快林长制改革示范区建设，</w:t>
      </w:r>
      <w:r>
        <w:rPr>
          <w:rFonts w:hint="eastAsia" w:ascii="Times New Roman" w:hAnsi="Times New Roman" w:eastAsia="仿宋_GB2312" w:cs="Times New Roman"/>
          <w:color w:val="auto"/>
          <w:kern w:val="0"/>
          <w:sz w:val="32"/>
          <w:szCs w:val="32"/>
          <w:lang w:val="en-US" w:eastAsia="zh-CN"/>
        </w:rPr>
        <w:t>全县</w:t>
      </w:r>
      <w:r>
        <w:rPr>
          <w:rFonts w:hint="default" w:ascii="Times New Roman" w:hAnsi="Times New Roman" w:eastAsia="仿宋_GB2312" w:cs="Times New Roman"/>
          <w:color w:val="auto"/>
          <w:kern w:val="0"/>
          <w:sz w:val="32"/>
          <w:szCs w:val="32"/>
          <w:lang w:val="en-US" w:eastAsia="zh-CN"/>
        </w:rPr>
        <w:t>完成人工造林</w:t>
      </w:r>
      <w:r>
        <w:rPr>
          <w:rFonts w:hint="eastAsia" w:ascii="Times New Roman" w:hAnsi="Times New Roman" w:eastAsia="仿宋_GB2312" w:cs="Times New Roman"/>
          <w:color w:val="auto"/>
          <w:kern w:val="0"/>
          <w:sz w:val="32"/>
          <w:szCs w:val="32"/>
          <w:lang w:val="en-US" w:eastAsia="zh-CN"/>
        </w:rPr>
        <w:t>XX</w:t>
      </w:r>
      <w:r>
        <w:rPr>
          <w:rFonts w:hint="default" w:ascii="Times New Roman" w:hAnsi="Times New Roman" w:eastAsia="仿宋_GB2312" w:cs="Times New Roman"/>
          <w:color w:val="auto"/>
          <w:kern w:val="0"/>
          <w:sz w:val="32"/>
          <w:szCs w:val="32"/>
          <w:lang w:val="en-US" w:eastAsia="zh-CN"/>
        </w:rPr>
        <w:t>亩，森林抚育</w:t>
      </w:r>
      <w:r>
        <w:rPr>
          <w:rFonts w:hint="eastAsia" w:ascii="Times New Roman" w:hAnsi="Times New Roman" w:eastAsia="仿宋_GB2312" w:cs="Times New Roman"/>
          <w:color w:val="auto"/>
          <w:kern w:val="0"/>
          <w:sz w:val="32"/>
          <w:szCs w:val="32"/>
          <w:lang w:val="en-US" w:eastAsia="zh-CN"/>
        </w:rPr>
        <w:t>X</w:t>
      </w:r>
      <w:r>
        <w:rPr>
          <w:rFonts w:hint="default" w:ascii="Times New Roman" w:hAnsi="Times New Roman" w:eastAsia="仿宋_GB2312" w:cs="Times New Roman"/>
          <w:color w:val="auto"/>
          <w:kern w:val="0"/>
          <w:sz w:val="32"/>
          <w:szCs w:val="32"/>
          <w:lang w:val="en-US" w:eastAsia="zh-CN"/>
        </w:rPr>
        <w:t>万亩，新建农田林网</w:t>
      </w:r>
      <w:r>
        <w:rPr>
          <w:rFonts w:hint="eastAsia" w:ascii="Times New Roman" w:hAnsi="Times New Roman" w:eastAsia="仿宋_GB2312" w:cs="Times New Roman"/>
          <w:color w:val="auto"/>
          <w:kern w:val="0"/>
          <w:sz w:val="32"/>
          <w:szCs w:val="32"/>
          <w:lang w:val="en-US" w:eastAsia="zh-CN"/>
        </w:rPr>
        <w:t>XX</w:t>
      </w:r>
      <w:r>
        <w:rPr>
          <w:rFonts w:hint="default" w:ascii="Times New Roman" w:hAnsi="Times New Roman" w:eastAsia="仿宋_GB2312" w:cs="Times New Roman"/>
          <w:color w:val="auto"/>
          <w:kern w:val="0"/>
          <w:sz w:val="32"/>
          <w:szCs w:val="32"/>
          <w:lang w:val="en-US" w:eastAsia="zh-CN"/>
        </w:rPr>
        <w:t>万亩，创建省级森林城镇</w:t>
      </w:r>
      <w:r>
        <w:rPr>
          <w:rFonts w:hint="eastAsia" w:ascii="Times New Roman" w:hAnsi="Times New Roman" w:eastAsia="仿宋_GB2312" w:cs="Times New Roman"/>
          <w:color w:val="auto"/>
          <w:kern w:val="0"/>
          <w:sz w:val="32"/>
          <w:szCs w:val="32"/>
          <w:lang w:val="en-US" w:eastAsia="zh-CN"/>
        </w:rPr>
        <w:t>X</w:t>
      </w:r>
      <w:r>
        <w:rPr>
          <w:rFonts w:hint="default" w:ascii="Times New Roman" w:hAnsi="Times New Roman" w:eastAsia="仿宋_GB2312" w:cs="Times New Roman"/>
          <w:color w:val="auto"/>
          <w:kern w:val="0"/>
          <w:sz w:val="32"/>
          <w:szCs w:val="32"/>
          <w:lang w:val="en-US" w:eastAsia="zh-CN"/>
        </w:rPr>
        <w:t>个、森林村庄</w:t>
      </w:r>
      <w:r>
        <w:rPr>
          <w:rFonts w:hint="eastAsia" w:ascii="Times New Roman" w:hAnsi="Times New Roman" w:eastAsia="仿宋_GB2312" w:cs="Times New Roman"/>
          <w:color w:val="auto"/>
          <w:kern w:val="0"/>
          <w:sz w:val="32"/>
          <w:szCs w:val="32"/>
          <w:lang w:val="en-US" w:eastAsia="zh-CN"/>
        </w:rPr>
        <w:t>XX</w:t>
      </w:r>
      <w:r>
        <w:rPr>
          <w:rFonts w:hint="default" w:ascii="Times New Roman" w:hAnsi="Times New Roman" w:eastAsia="仿宋_GB2312" w:cs="Times New Roman"/>
          <w:color w:val="auto"/>
          <w:kern w:val="0"/>
          <w:sz w:val="32"/>
          <w:szCs w:val="32"/>
          <w:lang w:val="en-US" w:eastAsia="zh-CN"/>
        </w:rPr>
        <w:t>个，争创</w:t>
      </w:r>
      <w:r>
        <w:rPr>
          <w:rFonts w:hint="default" w:ascii="Times New Roman" w:hAnsi="Times New Roman" w:eastAsia="仿宋_GB2312" w:cs="Times New Roman"/>
          <w:color w:val="auto"/>
          <w:kern w:val="0"/>
          <w:sz w:val="32"/>
          <w:szCs w:val="32"/>
        </w:rPr>
        <w:t>省级特色林业高质量发展示范园。</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县自然资源和规划局</w:t>
      </w:r>
      <w:r>
        <w:rPr>
          <w:rFonts w:hint="default" w:ascii="Times New Roman" w:hAnsi="Times New Roman" w:eastAsia="楷体" w:cs="Times New Roman"/>
          <w:b w:val="0"/>
          <w:bCs w:val="0"/>
          <w:color w:val="auto"/>
          <w:kern w:val="0"/>
          <w:sz w:val="32"/>
          <w:szCs w:val="32"/>
          <w:lang w:val="en-US" w:eastAsia="zh-CN"/>
        </w:rPr>
        <w:t>）</w:t>
      </w:r>
      <w:r>
        <w:rPr>
          <w:rFonts w:hint="default" w:ascii="Times New Roman" w:hAnsi="Times New Roman" w:eastAsia="仿宋_GB2312" w:cs="Times New Roman"/>
          <w:color w:val="auto"/>
          <w:kern w:val="0"/>
          <w:sz w:val="32"/>
          <w:szCs w:val="32"/>
        </w:rPr>
        <w:t>持续巩固国家园林城市创建成果</w:t>
      </w:r>
      <w:r>
        <w:rPr>
          <w:rFonts w:hint="default" w:ascii="Times New Roman" w:hAnsi="Times New Roman" w:eastAsia="仿宋_GB2312" w:cs="Times New Roman"/>
          <w:color w:val="auto"/>
          <w:kern w:val="0"/>
          <w:sz w:val="32"/>
          <w:szCs w:val="32"/>
          <w:lang w:eastAsia="zh-CN"/>
        </w:rPr>
        <w:t>，每年新增</w:t>
      </w:r>
      <w:r>
        <w:rPr>
          <w:rFonts w:hint="default" w:ascii="Times New Roman" w:hAnsi="Times New Roman" w:eastAsia="仿宋_GB2312" w:cs="Times New Roman"/>
          <w:color w:val="auto"/>
          <w:kern w:val="0"/>
          <w:sz w:val="32"/>
          <w:szCs w:val="32"/>
        </w:rPr>
        <w:t>城市绿道</w:t>
      </w:r>
      <w:r>
        <w:rPr>
          <w:rFonts w:hint="eastAsia" w:ascii="Times New Roman" w:hAnsi="Times New Roman" w:eastAsia="仿宋_GB2312" w:cs="Times New Roman"/>
          <w:color w:val="auto"/>
          <w:kern w:val="0"/>
          <w:sz w:val="32"/>
          <w:szCs w:val="32"/>
          <w:lang w:val="en-US" w:eastAsia="zh-CN"/>
        </w:rPr>
        <w:t>XX</w:t>
      </w:r>
      <w:r>
        <w:rPr>
          <w:rFonts w:hint="default" w:ascii="Times New Roman" w:hAnsi="Times New Roman" w:eastAsia="仿宋_GB2312" w:cs="Times New Roman"/>
          <w:color w:val="auto"/>
          <w:kern w:val="0"/>
          <w:sz w:val="32"/>
          <w:szCs w:val="32"/>
        </w:rPr>
        <w:t>公里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县城县管理局</w:t>
      </w:r>
      <w:r>
        <w:rPr>
          <w:rFonts w:hint="default" w:ascii="Times New Roman" w:hAnsi="Times New Roman" w:eastAsia="楷体" w:cs="Times New Roman"/>
          <w:b w:val="0"/>
          <w:bCs w:val="0"/>
          <w:color w:val="auto"/>
          <w:ker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21</w:t>
      </w:r>
      <w:r>
        <w:rPr>
          <w:rFonts w:hint="default" w:ascii="Times New Roman" w:hAnsi="Times New Roman" w:eastAsia="仿宋_GB2312" w:cs="Times New Roman"/>
          <w:color w:val="auto"/>
          <w:kern w:val="0"/>
          <w:sz w:val="32"/>
          <w:szCs w:val="32"/>
          <w:lang w:val="en-US" w:eastAsia="zh-CN"/>
        </w:rPr>
        <w:t xml:space="preserve"> 优化能源结构。推进煤炭的高效清洁利用，全面实施煤电机组改造升级。推动</w:t>
      </w:r>
      <w:r>
        <w:rPr>
          <w:rFonts w:hint="eastAsia" w:ascii="Times New Roman" w:hAnsi="Times New Roman" w:eastAsia="仿宋_GB2312" w:cs="Times New Roman"/>
          <w:color w:val="auto"/>
          <w:kern w:val="0"/>
          <w:sz w:val="32"/>
          <w:szCs w:val="32"/>
          <w:lang w:val="en-US" w:eastAsia="zh-CN"/>
        </w:rPr>
        <w:t>全县</w:t>
      </w:r>
      <w:r>
        <w:rPr>
          <w:rFonts w:hint="default" w:ascii="Times New Roman" w:hAnsi="Times New Roman" w:eastAsia="仿宋_GB2312" w:cs="Times New Roman"/>
          <w:color w:val="auto"/>
          <w:kern w:val="0"/>
          <w:sz w:val="32"/>
          <w:szCs w:val="32"/>
          <w:lang w:val="en-US" w:eastAsia="zh-CN"/>
        </w:rPr>
        <w:t>工商业、农户屋顶光伏建设，因地制宜开发一批风力和光伏发电项目，</w:t>
      </w:r>
      <w:r>
        <w:rPr>
          <w:rFonts w:hint="eastAsia" w:ascii="Times New Roman" w:hAnsi="Times New Roman" w:eastAsia="仿宋_GB2312" w:cs="Times New Roman"/>
          <w:color w:val="auto"/>
          <w:kern w:val="0"/>
          <w:sz w:val="32"/>
          <w:szCs w:val="32"/>
          <w:lang w:val="en-US" w:eastAsia="zh-CN"/>
        </w:rPr>
        <w:t>着力推进新上重大新能源项目</w:t>
      </w:r>
      <w:r>
        <w:rPr>
          <w:rFonts w:hint="default" w:ascii="Times New Roman" w:hAnsi="Times New Roman" w:eastAsia="仿宋_GB2312" w:cs="Times New Roman"/>
          <w:color w:val="auto"/>
          <w:kern w:val="0"/>
          <w:sz w:val="32"/>
          <w:szCs w:val="32"/>
          <w:lang w:val="en-US" w:eastAsia="zh-CN"/>
        </w:rPr>
        <w:t>建设。有序开展生物质热电联产项目。加强电网改造，加快</w:t>
      </w:r>
      <w:r>
        <w:rPr>
          <w:rFonts w:hint="eastAsia" w:ascii="Times New Roman" w:hAnsi="Times New Roman" w:eastAsia="仿宋_GB2312" w:cs="Times New Roman"/>
          <w:color w:val="auto"/>
          <w:kern w:val="0"/>
          <w:sz w:val="32"/>
          <w:szCs w:val="32"/>
          <w:lang w:val="en-US" w:eastAsia="zh-CN"/>
        </w:rPr>
        <w:t>县经济开发区、啤酒厂35kv四回路及园区开闭所新建工程项目</w:t>
      </w:r>
      <w:r>
        <w:rPr>
          <w:rFonts w:hint="default" w:ascii="Times New Roman" w:hAnsi="Times New Roman" w:eastAsia="仿宋_GB2312" w:cs="Times New Roman"/>
          <w:color w:val="auto"/>
          <w:kern w:val="0"/>
          <w:sz w:val="32"/>
          <w:szCs w:val="32"/>
          <w:lang w:val="en-US" w:eastAsia="zh-CN"/>
        </w:rPr>
        <w:t>等一批大型电网项目建设，提升风电和光伏接入消纳能力。（</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县发展改革委</w:t>
      </w:r>
      <w:r>
        <w:rPr>
          <w:rFonts w:hint="default" w:ascii="Times New Roman" w:hAnsi="Times New Roman" w:eastAsia="楷体" w:cs="Times New Roman"/>
          <w:b w:val="0"/>
          <w:bCs w:val="0"/>
          <w:color w:val="auto"/>
          <w:kern w:val="0"/>
          <w:sz w:val="32"/>
          <w:szCs w:val="32"/>
          <w:lang w:val="en-US" w:eastAsia="zh-CN"/>
        </w:rPr>
        <w:t>，配合单位：国网</w:t>
      </w:r>
      <w:r>
        <w:rPr>
          <w:rFonts w:hint="eastAsia" w:ascii="Times New Roman" w:hAnsi="Times New Roman" w:eastAsia="楷体" w:cs="Times New Roman"/>
          <w:b w:val="0"/>
          <w:bCs w:val="0"/>
          <w:color w:val="auto"/>
          <w:kern w:val="0"/>
          <w:sz w:val="32"/>
          <w:szCs w:val="32"/>
          <w:lang w:val="en-US" w:eastAsia="zh-CN"/>
        </w:rPr>
        <w:t>怀远县</w:t>
      </w:r>
      <w:r>
        <w:rPr>
          <w:rFonts w:hint="default" w:ascii="Times New Roman" w:hAnsi="Times New Roman" w:eastAsia="楷体" w:cs="Times New Roman"/>
          <w:b w:val="0"/>
          <w:bCs w:val="0"/>
          <w:color w:val="auto"/>
          <w:kern w:val="0"/>
          <w:sz w:val="32"/>
          <w:szCs w:val="32"/>
          <w:lang w:val="en-US" w:eastAsia="zh-CN"/>
        </w:rPr>
        <w:t>供电公司等）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楷体" w:cs="Times New Roman"/>
          <w:b/>
          <w:bCs/>
          <w:color w:val="auto"/>
          <w:kern w:val="0"/>
          <w:sz w:val="32"/>
          <w:szCs w:val="32"/>
        </w:rPr>
      </w:pPr>
      <w:r>
        <w:rPr>
          <w:rFonts w:hint="default" w:ascii="Times New Roman" w:hAnsi="Times New Roman" w:eastAsia="楷体" w:cs="Times New Roman"/>
          <w:b/>
          <w:bCs/>
          <w:color w:val="auto"/>
          <w:kern w:val="0"/>
          <w:sz w:val="32"/>
          <w:szCs w:val="32"/>
          <w:lang w:eastAsia="zh-CN"/>
        </w:rPr>
        <w:t>（</w:t>
      </w:r>
      <w:r>
        <w:rPr>
          <w:rFonts w:hint="default" w:ascii="Times New Roman" w:hAnsi="Times New Roman" w:eastAsia="楷体" w:cs="Times New Roman"/>
          <w:b/>
          <w:bCs/>
          <w:color w:val="auto"/>
          <w:kern w:val="0"/>
          <w:sz w:val="32"/>
          <w:szCs w:val="32"/>
        </w:rPr>
        <w:t>六</w:t>
      </w:r>
      <w:r>
        <w:rPr>
          <w:rFonts w:hint="default" w:ascii="Times New Roman" w:hAnsi="Times New Roman" w:eastAsia="楷体" w:cs="Times New Roman"/>
          <w:b/>
          <w:bCs/>
          <w:color w:val="auto"/>
          <w:kern w:val="0"/>
          <w:sz w:val="32"/>
          <w:szCs w:val="32"/>
          <w:lang w:eastAsia="zh-CN"/>
        </w:rPr>
        <w:t>）</w:t>
      </w:r>
      <w:r>
        <w:rPr>
          <w:rFonts w:hint="default" w:ascii="Times New Roman" w:hAnsi="Times New Roman" w:eastAsia="楷体" w:cs="Times New Roman"/>
          <w:b/>
          <w:bCs/>
          <w:color w:val="auto"/>
          <w:kern w:val="0"/>
          <w:sz w:val="32"/>
          <w:szCs w:val="32"/>
        </w:rPr>
        <w:t>提升公共服务保障水平</w:t>
      </w:r>
    </w:p>
    <w:p>
      <w:pPr>
        <w:pStyle w:val="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i w:val="0"/>
          <w:iCs w:val="0"/>
          <w:caps w:val="0"/>
          <w:color w:val="auto"/>
          <w:spacing w:val="0"/>
          <w:sz w:val="32"/>
          <w:szCs w:val="32"/>
          <w:shd w:val="clear" w:fill="FFFFFF"/>
          <w:lang w:eastAsia="zh-CN"/>
        </w:rPr>
      </w:pPr>
      <w:r>
        <w:rPr>
          <w:rFonts w:hint="eastAsia" w:ascii="仿宋_GB2312" w:hAnsi="仿宋_GB2312" w:cs="仿宋_GB2312"/>
          <w:b w:val="0"/>
          <w:bCs/>
          <w:i w:val="0"/>
          <w:iCs w:val="0"/>
          <w:caps w:val="0"/>
          <w:color w:val="auto"/>
          <w:spacing w:val="0"/>
          <w:sz w:val="32"/>
          <w:szCs w:val="32"/>
          <w:shd w:val="clear" w:fill="FFFFFF"/>
          <w:lang w:val="en-US" w:eastAsia="zh-CN"/>
        </w:rPr>
        <w:t>22.</w:t>
      </w:r>
      <w:r>
        <w:rPr>
          <w:rFonts w:hint="eastAsia" w:ascii="仿宋_GB2312" w:hAnsi="仿宋_GB2312" w:eastAsia="仿宋_GB2312" w:cs="仿宋_GB2312"/>
          <w:b w:val="0"/>
          <w:bCs/>
          <w:i w:val="0"/>
          <w:iCs w:val="0"/>
          <w:caps w:val="0"/>
          <w:color w:val="auto"/>
          <w:spacing w:val="0"/>
          <w:sz w:val="32"/>
          <w:szCs w:val="32"/>
          <w:shd w:val="clear" w:fill="FFFFFF"/>
        </w:rPr>
        <w:t>健全医疗卫生设施。支持县人民医院争创三级综合医院，支持县中医院争创全国示范中医院</w:t>
      </w:r>
      <w:r>
        <w:rPr>
          <w:rFonts w:hint="eastAsia" w:ascii="仿宋_GB2312" w:hAnsi="仿宋_GB2312" w:cs="仿宋_GB2312"/>
          <w:b w:val="0"/>
          <w:bCs/>
          <w:i w:val="0"/>
          <w:iCs w:val="0"/>
          <w:caps w:val="0"/>
          <w:color w:val="auto"/>
          <w:spacing w:val="0"/>
          <w:sz w:val="32"/>
          <w:szCs w:val="32"/>
          <w:shd w:val="clear" w:fill="FFFFFF"/>
          <w:lang w:eastAsia="zh-CN"/>
        </w:rPr>
        <w:t>。</w:t>
      </w:r>
      <w:r>
        <w:rPr>
          <w:rFonts w:hint="eastAsia" w:ascii="仿宋_GB2312" w:hAnsi="仿宋_GB2312" w:eastAsia="仿宋_GB2312" w:cs="仿宋_GB2312"/>
          <w:b w:val="0"/>
          <w:bCs/>
          <w:i w:val="0"/>
          <w:iCs w:val="0"/>
          <w:caps w:val="0"/>
          <w:color w:val="auto"/>
          <w:spacing w:val="0"/>
          <w:sz w:val="32"/>
          <w:szCs w:val="32"/>
          <w:shd w:val="clear" w:fill="FFFFFF"/>
        </w:rPr>
        <w:t>重点改善1所县级医院(含中医院)基础设施条件，原则上按编制床位的2-5%设置ICU病床;推进县级疾控中心标准化建设，配齐疾病监测预警、标本采集、现场处置等设施设备;编制公共设施平急结合改造升级具体实施方案，确保必要时能够在两天内建成方舱医院并投入使用</w:t>
      </w:r>
      <w:r>
        <w:rPr>
          <w:rFonts w:hint="eastAsia" w:ascii="仿宋_GB2312" w:hAnsi="仿宋_GB2312" w:eastAsia="仿宋_GB2312" w:cs="仿宋_GB2312"/>
          <w:b w:val="0"/>
          <w:bCs/>
          <w:i w:val="0"/>
          <w:iCs w:val="0"/>
          <w:caps w:val="0"/>
          <w:color w:val="auto"/>
          <w:spacing w:val="0"/>
          <w:sz w:val="32"/>
          <w:szCs w:val="32"/>
          <w:shd w:val="clear" w:fill="FFFFFF"/>
          <w:lang w:eastAsia="zh-CN"/>
        </w:rPr>
        <w:t>；</w:t>
      </w:r>
      <w:r>
        <w:rPr>
          <w:rFonts w:hint="eastAsia" w:ascii="仿宋_GB2312" w:hAnsi="仿宋_GB2312" w:eastAsia="仿宋_GB2312" w:cs="仿宋_GB2312"/>
          <w:b w:val="0"/>
          <w:bCs/>
          <w:i w:val="0"/>
          <w:iCs w:val="0"/>
          <w:caps w:val="0"/>
          <w:color w:val="auto"/>
          <w:spacing w:val="0"/>
          <w:sz w:val="32"/>
          <w:szCs w:val="32"/>
          <w:shd w:val="clear" w:fill="FFFFFF"/>
        </w:rPr>
        <w:t>建有1所政府举办、达到二级标准的妇幼保健机构；建有1个优质医养结合示范机构和1所护理院（中心）。</w:t>
      </w:r>
      <w:r>
        <w:rPr>
          <w:rFonts w:hint="eastAsia" w:ascii="楷体" w:hAnsi="楷体" w:eastAsia="楷体" w:cs="楷体"/>
          <w:b w:val="0"/>
          <w:bCs/>
          <w:i w:val="0"/>
          <w:iCs w:val="0"/>
          <w:caps w:val="0"/>
          <w:color w:val="auto"/>
          <w:spacing w:val="0"/>
          <w:sz w:val="32"/>
          <w:szCs w:val="32"/>
          <w:shd w:val="clear" w:fill="FFFFFF"/>
        </w:rPr>
        <w:t>（责任单位：</w:t>
      </w:r>
      <w:r>
        <w:rPr>
          <w:rFonts w:hint="eastAsia" w:ascii="楷体" w:hAnsi="楷体" w:eastAsia="楷体" w:cs="楷体"/>
          <w:b w:val="0"/>
          <w:bCs/>
          <w:i w:val="0"/>
          <w:iCs w:val="0"/>
          <w:caps w:val="0"/>
          <w:color w:val="auto"/>
          <w:spacing w:val="0"/>
          <w:sz w:val="32"/>
          <w:szCs w:val="32"/>
          <w:shd w:val="clear" w:fill="FFFFFF"/>
          <w:lang w:eastAsia="zh-CN"/>
        </w:rPr>
        <w:t>县卫生健康委</w:t>
      </w:r>
      <w:r>
        <w:rPr>
          <w:rFonts w:hint="eastAsia" w:ascii="楷体" w:hAnsi="楷体" w:eastAsia="楷体" w:cs="楷体"/>
          <w:b w:val="0"/>
          <w:bCs/>
          <w:i w:val="0"/>
          <w:iCs w:val="0"/>
          <w:caps w:val="0"/>
          <w:color w:val="auto"/>
          <w:spacing w:val="0"/>
          <w:sz w:val="32"/>
          <w:szCs w:val="32"/>
          <w:shd w:val="clear" w:fill="FFFFFF"/>
        </w:rPr>
        <w:t>）</w:t>
      </w:r>
    </w:p>
    <w:p>
      <w:pPr>
        <w:pStyle w:val="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i w:val="0"/>
          <w:iCs w:val="0"/>
          <w:caps w:val="0"/>
          <w:color w:val="auto"/>
          <w:spacing w:val="0"/>
          <w:sz w:val="32"/>
          <w:szCs w:val="32"/>
          <w:shd w:val="clear" w:fill="FFFFFF"/>
          <w:lang w:eastAsia="zh-CN"/>
        </w:rPr>
      </w:pPr>
      <w:r>
        <w:rPr>
          <w:rFonts w:hint="eastAsia" w:ascii="仿宋_GB2312" w:hAnsi="仿宋_GB2312" w:cs="仿宋_GB2312"/>
          <w:b w:val="0"/>
          <w:bCs/>
          <w:i w:val="0"/>
          <w:iCs w:val="0"/>
          <w:caps w:val="0"/>
          <w:color w:val="auto"/>
          <w:spacing w:val="0"/>
          <w:sz w:val="32"/>
          <w:szCs w:val="32"/>
          <w:shd w:val="clear" w:fill="FFFFFF"/>
          <w:lang w:val="en-US" w:eastAsia="zh-CN"/>
        </w:rPr>
        <w:t>23.</w:t>
      </w:r>
      <w:r>
        <w:rPr>
          <w:rFonts w:hint="eastAsia" w:ascii="仿宋_GB2312" w:hAnsi="仿宋_GB2312" w:eastAsia="仿宋_GB2312" w:cs="仿宋_GB2312"/>
          <w:b w:val="0"/>
          <w:bCs/>
          <w:color w:val="auto"/>
          <w:kern w:val="0"/>
          <w:sz w:val="32"/>
          <w:szCs w:val="32"/>
          <w:lang w:val="en-US" w:eastAsia="zh-CN" w:bidi="ar"/>
        </w:rPr>
        <w:t>完善教育设施。按照县城常住学龄人口就学需求配置教面资源;新建一批公办幼儿园。县城建城区新建2—3个公办幼儿园，接收住宅小区配建幼儿园8个，增加公办幼儿园学位2700个；乡镇政府所在地新建、改扩建公办幼儿园3—5个，增加公办幼儿园学位900个，同时积极扶持普惠性民办园。实施县中标准化建设工程和改善办学条件项目，全面消除大班额。新建、改扩建一批义务教育阶段学校，县城建城区新建、改扩建3-4所义务教育阶段学校，乡镇政府所在地改扩建8-10所义务教育阶段学校;县城重点办好1-2所能够发挥骨干和示范作用的职业技术学校</w:t>
      </w:r>
      <w:r>
        <w:rPr>
          <w:rFonts w:hint="eastAsia" w:ascii="仿宋_GB2312" w:hAnsi="仿宋_GB2312" w:cs="仿宋_GB2312"/>
          <w:b w:val="0"/>
          <w:bCs/>
          <w:color w:val="auto"/>
          <w:kern w:val="0"/>
          <w:sz w:val="32"/>
          <w:szCs w:val="32"/>
          <w:lang w:val="en-US" w:eastAsia="zh-CN" w:bidi="ar"/>
        </w:rPr>
        <w:t>，积极打造职教园区建设。</w:t>
      </w:r>
      <w:r>
        <w:rPr>
          <w:rFonts w:hint="eastAsia" w:ascii="仿宋_GB2312" w:hAnsi="仿宋_GB2312" w:eastAsia="仿宋_GB2312" w:cs="仿宋_GB2312"/>
          <w:b w:val="0"/>
          <w:bCs/>
          <w:color w:val="auto"/>
          <w:kern w:val="0"/>
          <w:sz w:val="32"/>
          <w:szCs w:val="32"/>
          <w:lang w:val="en-US" w:eastAsia="zh-CN" w:bidi="ar"/>
        </w:rPr>
        <w:t>到2025年，</w:t>
      </w:r>
      <w:r>
        <w:rPr>
          <w:rFonts w:hint="eastAsia" w:ascii="仿宋_GB2312" w:hAnsi="仿宋_GB2312" w:eastAsia="仿宋_GB2312" w:cs="仿宋_GB2312"/>
          <w:b w:val="0"/>
          <w:bCs/>
          <w:color w:val="auto"/>
          <w:sz w:val="32"/>
          <w:szCs w:val="32"/>
        </w:rPr>
        <w:t>公办幼儿园在园幼儿占比达到70%；县城建成区义务教育阶段学校在班额符合国家标准的前提下，容纳学生42000人，乡镇政府所在地义务教育阶段学校，容纳学生45000人；县城建成区普通高中学校在全面消除大班额的前提下，容纳学生18000人，农村普通高中学校容纳学生4500人；县城建成区职业教育学校容纳学生6000人。</w:t>
      </w:r>
      <w:r>
        <w:rPr>
          <w:rFonts w:hint="eastAsia" w:ascii="楷体" w:hAnsi="楷体" w:eastAsia="楷体" w:cs="楷体"/>
          <w:b w:val="0"/>
          <w:bCs/>
          <w:i w:val="0"/>
          <w:iCs w:val="0"/>
          <w:caps w:val="0"/>
          <w:color w:val="auto"/>
          <w:spacing w:val="0"/>
          <w:sz w:val="32"/>
          <w:szCs w:val="32"/>
          <w:shd w:val="clear" w:fill="FFFFFF"/>
        </w:rPr>
        <w:t>（责任单位：</w:t>
      </w:r>
      <w:r>
        <w:rPr>
          <w:rFonts w:hint="eastAsia" w:ascii="楷体" w:hAnsi="楷体" w:eastAsia="楷体" w:cs="楷体"/>
          <w:b w:val="0"/>
          <w:bCs/>
          <w:i w:val="0"/>
          <w:iCs w:val="0"/>
          <w:caps w:val="0"/>
          <w:color w:val="auto"/>
          <w:spacing w:val="0"/>
          <w:sz w:val="32"/>
          <w:szCs w:val="32"/>
          <w:shd w:val="clear" w:fill="FFFFFF"/>
          <w:lang w:eastAsia="zh-CN"/>
        </w:rPr>
        <w:t>县教育体育局</w:t>
      </w:r>
      <w:r>
        <w:rPr>
          <w:rFonts w:hint="eastAsia" w:ascii="楷体" w:hAnsi="楷体" w:eastAsia="楷体" w:cs="楷体"/>
          <w:b w:val="0"/>
          <w:bCs/>
          <w:i w:val="0"/>
          <w:iCs w:val="0"/>
          <w:caps w:val="0"/>
          <w:color w:val="auto"/>
          <w:spacing w:val="0"/>
          <w:sz w:val="32"/>
          <w:szCs w:val="32"/>
          <w:shd w:val="clear" w:fill="FFFFFF"/>
        </w:rPr>
        <w:t>）</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楷体" w:hAnsi="楷体" w:eastAsia="楷体" w:cs="楷体"/>
          <w:b w:val="0"/>
          <w:bCs/>
          <w:i w:val="0"/>
          <w:iCs w:val="0"/>
          <w:caps w:val="0"/>
          <w:color w:val="auto"/>
          <w:spacing w:val="0"/>
          <w:sz w:val="32"/>
          <w:szCs w:val="32"/>
          <w:shd w:val="clear" w:fill="FFFFFF"/>
        </w:rPr>
      </w:pPr>
      <w:r>
        <w:rPr>
          <w:rFonts w:hint="eastAsia" w:ascii="仿宋_GB2312" w:hAnsi="仿宋_GB2312" w:cs="仿宋_GB2312"/>
          <w:b w:val="0"/>
          <w:bCs/>
          <w:i w:val="0"/>
          <w:iCs w:val="0"/>
          <w:caps w:val="0"/>
          <w:color w:val="auto"/>
          <w:spacing w:val="0"/>
          <w:sz w:val="32"/>
          <w:szCs w:val="32"/>
          <w:shd w:val="clear" w:fill="FFFFFF"/>
          <w:lang w:val="en-US" w:eastAsia="zh-CN"/>
        </w:rPr>
        <w:t>24.</w:t>
      </w:r>
      <w:r>
        <w:rPr>
          <w:rFonts w:hint="eastAsia" w:ascii="仿宋_GB2312" w:hAnsi="仿宋_GB2312" w:eastAsia="仿宋_GB2312" w:cs="仿宋_GB2312"/>
          <w:b w:val="0"/>
          <w:bCs/>
          <w:color w:val="auto"/>
          <w:kern w:val="0"/>
          <w:sz w:val="32"/>
          <w:szCs w:val="32"/>
          <w:lang w:val="en-US" w:eastAsia="zh-CN" w:bidi="ar"/>
        </w:rPr>
        <w:t>改善养老托育设施。推进新建住宅小区社区养老服务用房按每百户建筑面积不少于30平方米、已建成住宅小区按每百户建筑面积不少于20平方米标准配建。每年建成1个以上普惠性托育服务机构，新建居住(小)区按照每千人口不少于10个托位标准建设托育服务设施，与住宅同步验收、同步交付使用;到2025年，老旧城区和已建成居住(小)区，按照每千人口不少于8个托位标准补齐托育服务设施。</w:t>
      </w:r>
      <w:r>
        <w:rPr>
          <w:rFonts w:hint="eastAsia" w:ascii="楷体" w:hAnsi="楷体" w:eastAsia="楷体" w:cs="楷体"/>
          <w:b w:val="0"/>
          <w:bCs/>
          <w:i w:val="0"/>
          <w:iCs w:val="0"/>
          <w:caps w:val="0"/>
          <w:color w:val="auto"/>
          <w:spacing w:val="0"/>
          <w:sz w:val="32"/>
          <w:szCs w:val="32"/>
          <w:shd w:val="clear" w:fill="FFFFFF"/>
        </w:rPr>
        <w:t>（责任单位：县民政局）</w:t>
      </w:r>
    </w:p>
    <w:p>
      <w:pPr>
        <w:pStyle w:val="4"/>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楷体" w:hAnsi="楷体" w:eastAsia="楷体" w:cs="楷体"/>
          <w:b w:val="0"/>
          <w:bCs/>
          <w:sz w:val="32"/>
          <w:szCs w:val="32"/>
          <w:lang w:eastAsia="zh-CN"/>
        </w:rPr>
      </w:pPr>
      <w:r>
        <w:rPr>
          <w:rFonts w:hint="eastAsia" w:ascii="仿宋_GB2312" w:hAnsi="仿宋_GB2312" w:eastAsia="仿宋_GB2312" w:cs="仿宋_GB2312"/>
          <w:b w:val="0"/>
          <w:bCs/>
          <w:sz w:val="32"/>
          <w:szCs w:val="32"/>
          <w:lang w:val="en-US" w:eastAsia="zh-CN"/>
        </w:rPr>
        <w:t>25.加大文体设施供给。改扩建或新建县级公共图书馆、 文化馆、博物馆，建成体育场、体育馆、全民健身中心、游泳设施、体育公园等公共体育设施，完善群众身边的健身设施，加快城市健身步道建设。加强文物保护，弘扬地方特色文化。围绕第七批全国重点文物保护单位怀远教会建筑旧址实施“三防工程”（安防工程、消防提升工程和防雷工程）。推进第八批全国重点文物保护单位涡河一桥本体保护修缮工程和安防工程，对涡河一桥实施修缮、周边的环境进行整治和安全防护。到2025年，</w:t>
      </w:r>
      <w:r>
        <w:rPr>
          <w:rFonts w:hint="eastAsia" w:ascii="仿宋_GB2312" w:hAnsi="仿宋_GB2312" w:eastAsia="仿宋_GB2312" w:cs="仿宋_GB2312"/>
          <w:b w:val="0"/>
          <w:bCs/>
          <w:sz w:val="32"/>
          <w:szCs w:val="32"/>
        </w:rPr>
        <w:t>全县重点打造</w:t>
      </w:r>
      <w:r>
        <w:rPr>
          <w:rFonts w:hint="eastAsia" w:ascii="仿宋_GB2312" w:hAnsi="仿宋_GB2312" w:eastAsia="仿宋_GB2312" w:cs="仿宋_GB2312"/>
          <w:b w:val="0"/>
          <w:bCs/>
          <w:sz w:val="32"/>
          <w:szCs w:val="32"/>
          <w:lang w:val="en-US" w:eastAsia="zh-CN"/>
        </w:rPr>
        <w:t>一批</w:t>
      </w:r>
      <w:r>
        <w:rPr>
          <w:rFonts w:hint="eastAsia" w:ascii="仿宋_GB2312" w:hAnsi="仿宋_GB2312" w:eastAsia="仿宋_GB2312" w:cs="仿宋_GB2312"/>
          <w:b w:val="0"/>
          <w:bCs/>
          <w:sz w:val="32"/>
          <w:szCs w:val="32"/>
        </w:rPr>
        <w:t>省级</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市级精品主题村</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特色美食村</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精品民宿</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后备箱</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工程基地和</w:t>
      </w:r>
      <w:r>
        <w:rPr>
          <w:rFonts w:hint="eastAsia" w:ascii="仿宋_GB2312" w:hAnsi="仿宋_GB2312" w:eastAsia="仿宋_GB2312" w:cs="仿宋_GB2312"/>
          <w:b w:val="0"/>
          <w:bCs/>
          <w:sz w:val="32"/>
          <w:szCs w:val="32"/>
        </w:rPr>
        <w:t>经营管理人才</w:t>
      </w:r>
      <w:r>
        <w:rPr>
          <w:rFonts w:hint="eastAsia" w:ascii="仿宋_GB2312" w:hAnsi="仿宋_GB2312" w:eastAsia="仿宋_GB2312" w:cs="仿宋_GB2312"/>
          <w:b w:val="0"/>
          <w:bCs/>
          <w:sz w:val="32"/>
          <w:szCs w:val="32"/>
          <w:lang w:val="en-US" w:eastAsia="zh-CN"/>
        </w:rPr>
        <w:t>等乡村旅游品牌</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创建</w:t>
      </w:r>
      <w:r>
        <w:rPr>
          <w:rFonts w:hint="eastAsia" w:ascii="仿宋_GB2312" w:hAnsi="仿宋_GB2312" w:eastAsia="仿宋_GB2312" w:cs="仿宋_GB2312"/>
          <w:b w:val="0"/>
          <w:bCs/>
          <w:sz w:val="32"/>
          <w:szCs w:val="32"/>
        </w:rPr>
        <w:t>130个省级“双微”提升点。县城建成区建成1个体育中心，乡镇建成1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3个小型全民健身中心。</w:t>
      </w:r>
      <w:r>
        <w:rPr>
          <w:rFonts w:hint="eastAsia" w:ascii="楷体" w:hAnsi="楷体" w:eastAsia="楷体" w:cs="楷体"/>
          <w:b w:val="0"/>
          <w:bCs/>
          <w:sz w:val="32"/>
          <w:szCs w:val="32"/>
        </w:rPr>
        <w:t>（责任单位：</w:t>
      </w:r>
      <w:r>
        <w:rPr>
          <w:rFonts w:hint="eastAsia" w:ascii="楷体" w:hAnsi="楷体" w:eastAsia="楷体" w:cs="楷体"/>
          <w:b w:val="0"/>
          <w:bCs/>
          <w:sz w:val="32"/>
          <w:szCs w:val="32"/>
          <w:lang w:eastAsia="zh-CN"/>
        </w:rPr>
        <w:t>县文化和旅游局、</w:t>
      </w:r>
      <w:r>
        <w:rPr>
          <w:rFonts w:hint="eastAsia" w:ascii="楷体" w:hAnsi="楷体" w:eastAsia="楷体" w:cs="楷体"/>
          <w:b w:val="0"/>
          <w:bCs/>
          <w:sz w:val="32"/>
          <w:szCs w:val="32"/>
          <w:lang w:val="en-US" w:eastAsia="zh-CN"/>
        </w:rPr>
        <w:t>县教育体育局</w:t>
      </w:r>
      <w:r>
        <w:rPr>
          <w:rFonts w:hint="eastAsia" w:ascii="楷体" w:hAnsi="楷体" w:eastAsia="楷体" w:cs="楷体"/>
          <w:b w:val="0"/>
          <w:bCs/>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楷体" w:cs="Times New Roman"/>
          <w:b/>
          <w:bCs/>
          <w:color w:val="auto"/>
          <w:kern w:val="0"/>
          <w:sz w:val="32"/>
          <w:szCs w:val="32"/>
          <w:lang w:eastAsia="zh-CN"/>
        </w:rPr>
      </w:pPr>
      <w:r>
        <w:rPr>
          <w:rFonts w:hint="default" w:ascii="Times New Roman" w:hAnsi="Times New Roman" w:eastAsia="楷体" w:cs="Times New Roman"/>
          <w:b/>
          <w:bCs/>
          <w:color w:val="auto"/>
          <w:kern w:val="0"/>
          <w:sz w:val="32"/>
          <w:szCs w:val="32"/>
          <w:lang w:eastAsia="zh-CN"/>
        </w:rPr>
        <w:t>（</w:t>
      </w:r>
      <w:r>
        <w:rPr>
          <w:rFonts w:hint="default" w:ascii="Times New Roman" w:hAnsi="Times New Roman" w:eastAsia="楷体" w:cs="Times New Roman"/>
          <w:b/>
          <w:bCs/>
          <w:color w:val="auto"/>
          <w:kern w:val="0"/>
          <w:sz w:val="32"/>
          <w:szCs w:val="32"/>
        </w:rPr>
        <w:t>七</w:t>
      </w:r>
      <w:r>
        <w:rPr>
          <w:rFonts w:hint="default" w:ascii="Times New Roman" w:hAnsi="Times New Roman" w:eastAsia="楷体" w:cs="Times New Roman"/>
          <w:b/>
          <w:bCs/>
          <w:color w:val="auto"/>
          <w:kern w:val="0"/>
          <w:sz w:val="32"/>
          <w:szCs w:val="32"/>
          <w:lang w:eastAsia="zh-CN"/>
        </w:rPr>
        <w:t>）加强要素保障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 加强土地要素保障。全面推行“亩均论英雄”改革，探索建立以“亩均效益”为导向的土地差别化供应机制，增加混合产业用地供给，实现省级以上开发区新增工业用地100%以“标准地”方式供应。</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县经济和信息化局</w:t>
      </w:r>
      <w:r>
        <w:rPr>
          <w:rFonts w:hint="default" w:ascii="Times New Roman" w:hAnsi="Times New Roman" w:eastAsia="楷体" w:cs="Times New Roman"/>
          <w:b w:val="0"/>
          <w:bCs w:val="0"/>
          <w:color w:val="auto"/>
          <w:kern w:val="0"/>
          <w:sz w:val="32"/>
          <w:szCs w:val="32"/>
          <w:lang w:val="en-US" w:eastAsia="zh-CN"/>
        </w:rPr>
        <w:t>，配合单位：</w:t>
      </w:r>
      <w:r>
        <w:rPr>
          <w:rFonts w:hint="eastAsia" w:ascii="Times New Roman" w:hAnsi="Times New Roman" w:eastAsia="楷体" w:cs="Times New Roman"/>
          <w:b w:val="0"/>
          <w:bCs w:val="0"/>
          <w:color w:val="auto"/>
          <w:kern w:val="0"/>
          <w:sz w:val="32"/>
          <w:szCs w:val="32"/>
          <w:lang w:val="en-US" w:eastAsia="zh-CN"/>
        </w:rPr>
        <w:t>县发展改革委</w:t>
      </w:r>
      <w:r>
        <w:rPr>
          <w:rFonts w:hint="default" w:ascii="Times New Roman" w:hAnsi="Times New Roman" w:eastAsia="楷体" w:cs="Times New Roman"/>
          <w:b w:val="0"/>
          <w:bCs w:val="0"/>
          <w:color w:val="auto"/>
          <w:kern w:val="0"/>
          <w:sz w:val="32"/>
          <w:szCs w:val="32"/>
          <w:lang w:val="en-US" w:eastAsia="zh-CN"/>
        </w:rPr>
        <w:t>、</w:t>
      </w:r>
      <w:r>
        <w:rPr>
          <w:rFonts w:hint="eastAsia" w:ascii="Times New Roman" w:hAnsi="Times New Roman" w:eastAsia="楷体" w:cs="Times New Roman"/>
          <w:b w:val="0"/>
          <w:bCs w:val="0"/>
          <w:color w:val="auto"/>
          <w:kern w:val="0"/>
          <w:sz w:val="32"/>
          <w:szCs w:val="32"/>
          <w:lang w:val="en-US" w:eastAsia="zh-CN"/>
        </w:rPr>
        <w:t>县自然资源和规划局</w:t>
      </w:r>
      <w:r>
        <w:rPr>
          <w:rFonts w:hint="default" w:ascii="Times New Roman" w:hAnsi="Times New Roman" w:eastAsia="楷体" w:cs="Times New Roman"/>
          <w:b w:val="0"/>
          <w:bCs w:val="0"/>
          <w:color w:val="auto"/>
          <w:kern w:val="0"/>
          <w:sz w:val="32"/>
          <w:szCs w:val="32"/>
          <w:lang w:val="en-US" w:eastAsia="zh-CN"/>
        </w:rPr>
        <w:t>等）</w:t>
      </w:r>
      <w:r>
        <w:rPr>
          <w:rFonts w:hint="eastAsia" w:ascii="仿宋_GB2312" w:hAnsi="仿宋_GB2312" w:eastAsia="仿宋_GB2312" w:cs="仿宋_GB2312"/>
          <w:i w:val="0"/>
          <w:iCs w:val="0"/>
          <w:caps w:val="0"/>
          <w:color w:val="auto"/>
          <w:spacing w:val="0"/>
          <w:sz w:val="32"/>
          <w:szCs w:val="32"/>
          <w:shd w:val="clear" w:fill="FFFFFF"/>
        </w:rPr>
        <w:t>严格落实国土空间用途管制，实行建设用地总量和强度“双控”。建立集约型、适度混合的土地利用模式，盘活存量用地和低效用地。严格限制新建建筑高度，杜绝“贪大、媚洋、求怪”等乱象。</w:t>
      </w:r>
      <w:r>
        <w:rPr>
          <w:rFonts w:hint="eastAsia" w:ascii="楷体" w:hAnsi="楷体" w:eastAsia="楷体" w:cs="楷体"/>
          <w:i w:val="0"/>
          <w:iCs w:val="0"/>
          <w:caps w:val="0"/>
          <w:color w:val="auto"/>
          <w:spacing w:val="0"/>
          <w:sz w:val="32"/>
          <w:szCs w:val="32"/>
          <w:shd w:val="clear" w:fill="FFFFFF"/>
        </w:rPr>
        <w:t>（责任单位：县自然资源和规划局、</w:t>
      </w:r>
      <w:r>
        <w:rPr>
          <w:rFonts w:hint="eastAsia" w:ascii="楷体" w:hAnsi="楷体" w:eastAsia="楷体" w:cs="楷体"/>
          <w:i w:val="0"/>
          <w:iCs w:val="0"/>
          <w:caps w:val="0"/>
          <w:color w:val="auto"/>
          <w:spacing w:val="0"/>
          <w:sz w:val="32"/>
          <w:szCs w:val="32"/>
          <w:shd w:val="clear" w:fill="FFFFFF"/>
          <w:lang w:eastAsia="zh-CN"/>
        </w:rPr>
        <w:t>县住房和城乡建设局</w:t>
      </w:r>
      <w:r>
        <w:rPr>
          <w:rFonts w:hint="eastAsia" w:ascii="楷体" w:hAnsi="楷体" w:eastAsia="楷体" w:cs="楷体"/>
          <w:i w:val="0"/>
          <w:iCs w:val="0"/>
          <w:caps w:val="0"/>
          <w:color w:val="auto"/>
          <w:spacing w:val="0"/>
          <w:sz w:val="32"/>
          <w:szCs w:val="32"/>
          <w:shd w:val="clear" w:fill="FFFFFF"/>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2</w:t>
      </w:r>
      <w:r>
        <w:rPr>
          <w:rFonts w:hint="eastAsia"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val="en-US" w:eastAsia="zh-CN"/>
        </w:rPr>
        <w:t>. 强化财政支持力度。研究上级资金扶持方向，积极争取中央和省转移支付资金，加强专项债券项目谋划，力争获得更多债券资金份额。统筹用好国家支持皖北财政政策资金等转移支付资金，重点支持皖北地区群众喝上引调水工程实施。及时分配下达转移支付资金，强化转移支付、政府专项债券项目调度推进，尽快形成实物工作量，充分发挥财政资金效益。稳步提高土地出让收入用于农业农村的比例，到2025年</w:t>
      </w:r>
      <w:r>
        <w:rPr>
          <w:rFonts w:hint="eastAsia" w:ascii="Times New Roman" w:hAnsi="Times New Roman" w:eastAsia="仿宋_GB2312" w:cs="Times New Roman"/>
          <w:color w:val="auto"/>
          <w:kern w:val="0"/>
          <w:sz w:val="32"/>
          <w:szCs w:val="32"/>
          <w:lang w:val="en-US" w:eastAsia="zh-CN"/>
        </w:rPr>
        <w:t>全县</w:t>
      </w:r>
      <w:r>
        <w:rPr>
          <w:rFonts w:hint="default" w:ascii="Times New Roman" w:hAnsi="Times New Roman" w:eastAsia="仿宋_GB2312" w:cs="Times New Roman"/>
          <w:color w:val="auto"/>
          <w:kern w:val="0"/>
          <w:sz w:val="32"/>
          <w:szCs w:val="32"/>
          <w:lang w:val="en-US" w:eastAsia="zh-CN"/>
        </w:rPr>
        <w:t>土地出让收入用于农业农村比例达到10%</w:t>
      </w:r>
      <w:r>
        <w:rPr>
          <w:rFonts w:hint="default" w:ascii="Times New Roman" w:hAnsi="Times New Roman" w:eastAsia="仿宋_GB2312" w:cs="Times New Roman"/>
          <w:color w:val="auto"/>
          <w:kern w:val="0"/>
          <w:sz w:val="32"/>
          <w:szCs w:val="32"/>
        </w:rPr>
        <w:t>。</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县财政局</w:t>
      </w:r>
      <w:r>
        <w:rPr>
          <w:rFonts w:hint="default" w:ascii="Times New Roman" w:hAnsi="Times New Roman" w:eastAsia="楷体" w:cs="Times New Roman"/>
          <w:b w:val="0"/>
          <w:bCs w:val="0"/>
          <w:color w:val="auto"/>
          <w:kern w:val="0"/>
          <w:sz w:val="32"/>
          <w:szCs w:val="32"/>
          <w:lang w:val="en-US" w:eastAsia="zh-CN"/>
        </w:rPr>
        <w:t>，配合单位：</w:t>
      </w:r>
      <w:r>
        <w:rPr>
          <w:rFonts w:hint="eastAsia" w:ascii="Times New Roman" w:hAnsi="Times New Roman" w:eastAsia="楷体" w:cs="Times New Roman"/>
          <w:b w:val="0"/>
          <w:bCs w:val="0"/>
          <w:color w:val="auto"/>
          <w:kern w:val="0"/>
          <w:sz w:val="32"/>
          <w:szCs w:val="32"/>
          <w:lang w:val="en-US" w:eastAsia="zh-CN"/>
        </w:rPr>
        <w:t>县发展改革委</w:t>
      </w:r>
      <w:r>
        <w:rPr>
          <w:rFonts w:hint="default" w:ascii="Times New Roman" w:hAnsi="Times New Roman" w:eastAsia="楷体" w:cs="Times New Roman"/>
          <w:b w:val="0"/>
          <w:bCs w:val="0"/>
          <w:color w:val="auto"/>
          <w:kern w:val="0"/>
          <w:sz w:val="32"/>
          <w:szCs w:val="32"/>
          <w:lang w:val="en-US" w:eastAsia="zh-CN"/>
        </w:rPr>
        <w:t>、</w:t>
      </w:r>
      <w:r>
        <w:rPr>
          <w:rFonts w:hint="eastAsia" w:ascii="Times New Roman" w:hAnsi="Times New Roman" w:eastAsia="楷体" w:cs="Times New Roman"/>
          <w:b w:val="0"/>
          <w:bCs w:val="0"/>
          <w:color w:val="auto"/>
          <w:kern w:val="0"/>
          <w:sz w:val="32"/>
          <w:szCs w:val="32"/>
          <w:lang w:val="en-US" w:eastAsia="zh-CN"/>
        </w:rPr>
        <w:t>县水利局</w:t>
      </w:r>
      <w:r>
        <w:rPr>
          <w:rFonts w:hint="default" w:ascii="Times New Roman" w:hAnsi="Times New Roman" w:eastAsia="楷体" w:cs="Times New Roman"/>
          <w:b w:val="0"/>
          <w:bCs w:val="0"/>
          <w:color w:val="auto"/>
          <w:kern w:val="0"/>
          <w:sz w:val="32"/>
          <w:szCs w:val="32"/>
          <w:lang w:val="en-US" w:eastAsia="zh-CN"/>
        </w:rPr>
        <w:t>等）</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提升</w:t>
      </w:r>
      <w:r>
        <w:rPr>
          <w:rFonts w:hint="default" w:ascii="Times New Roman" w:hAnsi="Times New Roman" w:eastAsia="仿宋_GB2312" w:cs="Times New Roman"/>
          <w:color w:val="auto"/>
          <w:kern w:val="0"/>
          <w:sz w:val="32"/>
          <w:szCs w:val="32"/>
        </w:rPr>
        <w:t>金融服务</w:t>
      </w:r>
      <w:r>
        <w:rPr>
          <w:rFonts w:hint="default" w:ascii="Times New Roman" w:hAnsi="Times New Roman" w:eastAsia="仿宋_GB2312" w:cs="Times New Roman"/>
          <w:color w:val="auto"/>
          <w:kern w:val="0"/>
          <w:sz w:val="32"/>
          <w:szCs w:val="32"/>
          <w:lang w:eastAsia="zh-CN"/>
        </w:rPr>
        <w:t>水平</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抢抓国家政策机遇，围绕中央预算内投资、地方政府专项债券、一般债和其他省级城乡建设发展专项资金的支持方向，引导符合条件的项目及时申报，争取资金支持。做好项目“肥瘦”搭配和包装打造，通过市场化方式融资，鼓励引导各银行业金融机构加大金融产品创新力度。加大招商力度，做好项目招商服务工作，抓好相关优惠政策的落实。对</w:t>
      </w:r>
      <w:r>
        <w:rPr>
          <w:rFonts w:hint="eastAsia" w:ascii="Times New Roman" w:hAnsi="Times New Roman" w:eastAsia="仿宋_GB2312" w:cs="Times New Roman"/>
          <w:color w:val="auto"/>
          <w:kern w:val="0"/>
          <w:sz w:val="32"/>
          <w:szCs w:val="32"/>
          <w:lang w:val="en-US" w:eastAsia="zh-CN"/>
        </w:rPr>
        <w:t>“两化”</w:t>
      </w:r>
      <w:r>
        <w:rPr>
          <w:rFonts w:hint="default" w:ascii="Times New Roman" w:hAnsi="Times New Roman" w:eastAsia="仿宋_GB2312" w:cs="Times New Roman"/>
          <w:color w:val="auto"/>
          <w:kern w:val="0"/>
          <w:sz w:val="32"/>
          <w:szCs w:val="32"/>
          <w:lang w:val="en-US" w:eastAsia="zh-CN"/>
        </w:rPr>
        <w:t>重点项目用地需求实行应保尽保、重大项目特事特办。</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县财政局</w:t>
      </w:r>
      <w:r>
        <w:rPr>
          <w:rFonts w:hint="default" w:ascii="Times New Roman" w:hAnsi="Times New Roman" w:eastAsia="楷体" w:cs="Times New Roman"/>
          <w:b w:val="0"/>
          <w:bCs w:val="0"/>
          <w:color w:val="auto"/>
          <w:kern w:val="0"/>
          <w:sz w:val="32"/>
          <w:szCs w:val="32"/>
          <w:lang w:val="en-US" w:eastAsia="zh-CN"/>
        </w:rPr>
        <w:t>，配合单位：</w:t>
      </w:r>
      <w:r>
        <w:rPr>
          <w:rFonts w:hint="eastAsia" w:ascii="Times New Roman" w:hAnsi="Times New Roman" w:eastAsia="楷体" w:cs="Times New Roman"/>
          <w:b w:val="0"/>
          <w:bCs w:val="0"/>
          <w:color w:val="auto"/>
          <w:kern w:val="0"/>
          <w:sz w:val="32"/>
          <w:szCs w:val="32"/>
          <w:lang w:val="en-US" w:eastAsia="zh-CN"/>
        </w:rPr>
        <w:t>县数据资源局</w:t>
      </w:r>
      <w:r>
        <w:rPr>
          <w:rFonts w:hint="default" w:ascii="Times New Roman" w:hAnsi="Times New Roman" w:eastAsia="楷体" w:cs="Times New Roman"/>
          <w:b w:val="0"/>
          <w:bCs w:val="0"/>
          <w:color w:val="auto"/>
          <w:kern w:val="0"/>
          <w:sz w:val="32"/>
          <w:szCs w:val="32"/>
          <w:lang w:val="en-US" w:eastAsia="zh-CN"/>
        </w:rPr>
        <w:t>、人行</w:t>
      </w:r>
      <w:r>
        <w:rPr>
          <w:rFonts w:hint="eastAsia" w:ascii="Times New Roman" w:hAnsi="Times New Roman" w:eastAsia="楷体" w:cs="Times New Roman"/>
          <w:b w:val="0"/>
          <w:bCs w:val="0"/>
          <w:color w:val="auto"/>
          <w:kern w:val="0"/>
          <w:sz w:val="32"/>
          <w:szCs w:val="32"/>
          <w:lang w:val="en-US" w:eastAsia="zh-CN"/>
        </w:rPr>
        <w:t>怀远县</w:t>
      </w:r>
      <w:r>
        <w:rPr>
          <w:rFonts w:hint="default" w:ascii="Times New Roman" w:hAnsi="Times New Roman" w:eastAsia="楷体" w:cs="Times New Roman"/>
          <w:b w:val="0"/>
          <w:bCs w:val="0"/>
          <w:color w:val="auto"/>
          <w:kern w:val="0"/>
          <w:sz w:val="32"/>
          <w:szCs w:val="32"/>
          <w:lang w:val="en-US" w:eastAsia="zh-CN"/>
        </w:rPr>
        <w:t xml:space="preserve">支行等） </w:t>
      </w:r>
      <w:r>
        <w:rPr>
          <w:rFonts w:hint="default" w:ascii="Times New Roman" w:hAnsi="Times New Roman" w:eastAsia="仿宋_GB2312" w:cs="Times New Roman"/>
          <w:color w:val="auto"/>
          <w:kern w:val="0"/>
          <w:sz w:val="32"/>
          <w:szCs w:val="32"/>
          <w:lang w:val="en-US" w:eastAsia="zh-CN"/>
        </w:rPr>
        <w:t>进一步壮大市产业引导基金规模，积极对接省</w:t>
      </w:r>
      <w:r>
        <w:rPr>
          <w:rFonts w:hint="eastAsia"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lang w:val="en-US" w:eastAsia="zh-CN"/>
        </w:rPr>
        <w:t>新兴产业引导基金、争取在</w:t>
      </w:r>
      <w:r>
        <w:rPr>
          <w:rFonts w:hint="eastAsia" w:ascii="Times New Roman" w:hAnsi="Times New Roman" w:eastAsia="仿宋_GB2312" w:cs="Times New Roman"/>
          <w:color w:val="auto"/>
          <w:kern w:val="0"/>
          <w:sz w:val="32"/>
          <w:szCs w:val="32"/>
          <w:lang w:val="en-US" w:eastAsia="zh-CN"/>
        </w:rPr>
        <w:t>我县</w:t>
      </w:r>
      <w:r>
        <w:rPr>
          <w:rFonts w:hint="default" w:ascii="Times New Roman" w:hAnsi="Times New Roman" w:eastAsia="仿宋_GB2312" w:cs="Times New Roman"/>
          <w:color w:val="auto"/>
          <w:kern w:val="0"/>
          <w:sz w:val="32"/>
          <w:szCs w:val="32"/>
          <w:lang w:val="en-US" w:eastAsia="zh-CN"/>
        </w:rPr>
        <w:t>合作设立产业基金，支持</w:t>
      </w:r>
      <w:r>
        <w:rPr>
          <w:rFonts w:hint="eastAsia" w:ascii="Times New Roman" w:hAnsi="Times New Roman" w:eastAsia="仿宋_GB2312" w:cs="Times New Roman"/>
          <w:color w:val="auto"/>
          <w:kern w:val="0"/>
          <w:sz w:val="32"/>
          <w:szCs w:val="32"/>
          <w:lang w:val="en-US" w:eastAsia="zh-CN"/>
        </w:rPr>
        <w:t>我县四</w:t>
      </w:r>
      <w:r>
        <w:rPr>
          <w:rFonts w:hint="default" w:ascii="Times New Roman" w:hAnsi="Times New Roman" w:eastAsia="仿宋_GB2312" w:cs="Times New Roman"/>
          <w:color w:val="auto"/>
          <w:kern w:val="0"/>
          <w:sz w:val="32"/>
          <w:szCs w:val="32"/>
          <w:lang w:val="en-US" w:eastAsia="zh-CN"/>
        </w:rPr>
        <w:t>大</w:t>
      </w:r>
      <w:r>
        <w:rPr>
          <w:rFonts w:hint="eastAsia" w:ascii="Times New Roman" w:hAnsi="Times New Roman" w:eastAsia="仿宋_GB2312" w:cs="Times New Roman"/>
          <w:color w:val="auto"/>
          <w:kern w:val="0"/>
          <w:sz w:val="32"/>
          <w:szCs w:val="32"/>
          <w:lang w:val="en-US" w:eastAsia="zh-CN"/>
        </w:rPr>
        <w:t>主导</w:t>
      </w:r>
      <w:r>
        <w:rPr>
          <w:rFonts w:hint="default" w:ascii="Times New Roman" w:hAnsi="Times New Roman" w:eastAsia="仿宋_GB2312" w:cs="Times New Roman"/>
          <w:color w:val="auto"/>
          <w:kern w:val="0"/>
          <w:sz w:val="32"/>
          <w:szCs w:val="32"/>
          <w:lang w:val="en-US" w:eastAsia="zh-CN"/>
        </w:rPr>
        <w:t>产业发展。（</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县财政局</w:t>
      </w:r>
      <w:r>
        <w:rPr>
          <w:rFonts w:hint="default" w:ascii="Times New Roman" w:hAnsi="Times New Roman" w:eastAsia="楷体" w:cs="Times New Roman"/>
          <w:b w:val="0"/>
          <w:bCs w:val="0"/>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用好用足省级普惠型小微企业贷款风险补偿引导资金，引导金融机构加大对普惠型小微企业的贷款投放力度。完善直接融资体系，力争新增1家挂牌或上市企业。引导资本健康有序发展，防范化解重大金融风险。（</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县财政局</w:t>
      </w:r>
      <w:r>
        <w:rPr>
          <w:rFonts w:hint="default" w:ascii="Times New Roman" w:hAnsi="Times New Roman" w:eastAsia="楷体" w:cs="Times New Roman"/>
          <w:b w:val="0"/>
          <w:bCs w:val="0"/>
          <w:color w:val="auto"/>
          <w:ker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 强化干部人才保障。</w:t>
      </w:r>
      <w:r>
        <w:rPr>
          <w:rFonts w:hint="default" w:ascii="Times New Roman" w:hAnsi="Times New Roman" w:eastAsia="仿宋_GB2312" w:cs="Times New Roman"/>
          <w:color w:val="auto"/>
          <w:kern w:val="0"/>
          <w:sz w:val="32"/>
          <w:szCs w:val="32"/>
          <w:lang w:val="en-US" w:eastAsia="zh-CN"/>
        </w:rPr>
        <w:t>结合实施培养干部“四个一线”机制，统筹</w:t>
      </w:r>
      <w:r>
        <w:rPr>
          <w:rFonts w:hint="eastAsia" w:ascii="Times New Roman" w:hAnsi="Times New Roman" w:eastAsia="仿宋_GB2312" w:cs="Times New Roman"/>
          <w:color w:val="auto"/>
          <w:kern w:val="0"/>
          <w:sz w:val="32"/>
          <w:szCs w:val="32"/>
          <w:lang w:val="en-US" w:eastAsia="zh-CN"/>
        </w:rPr>
        <w:t>全县</w:t>
      </w:r>
      <w:r>
        <w:rPr>
          <w:rFonts w:hint="default" w:ascii="Times New Roman" w:hAnsi="Times New Roman" w:eastAsia="仿宋_GB2312" w:cs="Times New Roman"/>
          <w:color w:val="auto"/>
          <w:kern w:val="0"/>
          <w:sz w:val="32"/>
          <w:szCs w:val="32"/>
          <w:lang w:val="en-US" w:eastAsia="zh-CN"/>
        </w:rPr>
        <w:t>各领域干部资源，为推动</w:t>
      </w:r>
      <w:r>
        <w:rPr>
          <w:rFonts w:hint="eastAsia" w:ascii="Times New Roman" w:hAnsi="Times New Roman" w:eastAsia="仿宋_GB2312" w:cs="Times New Roman"/>
          <w:color w:val="auto"/>
          <w:kern w:val="0"/>
          <w:sz w:val="32"/>
          <w:szCs w:val="32"/>
          <w:lang w:val="en-US" w:eastAsia="zh-CN"/>
        </w:rPr>
        <w:t>怀远新型工业化城镇化建设</w:t>
      </w:r>
      <w:r>
        <w:rPr>
          <w:rFonts w:hint="default" w:ascii="Times New Roman" w:hAnsi="Times New Roman" w:eastAsia="仿宋_GB2312" w:cs="Times New Roman"/>
          <w:color w:val="auto"/>
          <w:kern w:val="0"/>
          <w:sz w:val="32"/>
          <w:szCs w:val="32"/>
          <w:lang w:val="en-US" w:eastAsia="zh-CN"/>
        </w:rPr>
        <w:t>选派精兵强将，积极选派懂经济、会管理、可堪重任的年轻干部到四大产业集群区、开发区、重点项目、重大工程、乡村振兴等经济发展主战场任职或挂职。积极协调争取省直机关、宁波市委组织部选派熟悉经济、规划、对外贸易等领域干部到蚌埠挂职，发挥桥梁纽带作用，深化交流合作，推动资源共享、产业对接、项目共建。积极对接</w:t>
      </w:r>
      <w:r>
        <w:rPr>
          <w:rFonts w:hint="eastAsia"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lang w:val="en-US" w:eastAsia="zh-CN"/>
        </w:rPr>
        <w:t>委组织部，承接省属高校、驻皖科研院所等专家人才，</w:t>
      </w:r>
      <w:r>
        <w:rPr>
          <w:rFonts w:hint="eastAsia" w:ascii="Times New Roman" w:hAnsi="Times New Roman" w:eastAsia="仿宋_GB2312" w:cs="Times New Roman"/>
          <w:color w:val="auto"/>
          <w:kern w:val="0"/>
          <w:sz w:val="32"/>
          <w:szCs w:val="32"/>
          <w:lang w:val="en-US" w:eastAsia="zh-CN"/>
        </w:rPr>
        <w:t>来怀</w:t>
      </w:r>
      <w:r>
        <w:rPr>
          <w:rFonts w:hint="default" w:ascii="Times New Roman" w:hAnsi="Times New Roman" w:eastAsia="仿宋_GB2312" w:cs="Times New Roman"/>
          <w:color w:val="auto"/>
          <w:kern w:val="0"/>
          <w:sz w:val="32"/>
          <w:szCs w:val="32"/>
          <w:lang w:val="en-US" w:eastAsia="zh-CN"/>
        </w:rPr>
        <w:t>开展专家下基层活动，推动人才智力资源向基层流动。（</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w:t>
      </w:r>
      <w:r>
        <w:rPr>
          <w:rFonts w:hint="default" w:ascii="Times New Roman" w:hAnsi="Times New Roman" w:eastAsia="楷体" w:cs="Times New Roman"/>
          <w:b w:val="0"/>
          <w:bCs w:val="0"/>
          <w:color w:val="auto"/>
          <w:kern w:val="0"/>
          <w:sz w:val="32"/>
          <w:szCs w:val="32"/>
          <w:lang w:val="en-US" w:eastAsia="zh-CN"/>
        </w:rPr>
        <w:t>委组织部，配合单位：</w:t>
      </w:r>
      <w:r>
        <w:rPr>
          <w:rFonts w:hint="eastAsia" w:ascii="Times New Roman" w:hAnsi="Times New Roman" w:eastAsia="楷体" w:cs="Times New Roman"/>
          <w:b w:val="0"/>
          <w:bCs w:val="0"/>
          <w:color w:val="auto"/>
          <w:kern w:val="0"/>
          <w:sz w:val="32"/>
          <w:szCs w:val="32"/>
          <w:lang w:val="en-US" w:eastAsia="zh-CN"/>
        </w:rPr>
        <w:t>县教育体育局</w:t>
      </w:r>
      <w:r>
        <w:rPr>
          <w:rFonts w:hint="default" w:ascii="Times New Roman" w:hAnsi="Times New Roman" w:eastAsia="楷体" w:cs="Times New Roman"/>
          <w:b w:val="0"/>
          <w:bCs w:val="0"/>
          <w:color w:val="auto"/>
          <w:kern w:val="0"/>
          <w:sz w:val="32"/>
          <w:szCs w:val="32"/>
          <w:lang w:val="en-US" w:eastAsia="zh-CN"/>
        </w:rPr>
        <w:t>、</w:t>
      </w:r>
      <w:r>
        <w:rPr>
          <w:rFonts w:hint="eastAsia" w:ascii="Times New Roman" w:hAnsi="Times New Roman" w:eastAsia="楷体" w:cs="Times New Roman"/>
          <w:b w:val="0"/>
          <w:bCs w:val="0"/>
          <w:color w:val="auto"/>
          <w:kern w:val="0"/>
          <w:sz w:val="32"/>
          <w:szCs w:val="32"/>
          <w:lang w:val="en-US" w:eastAsia="zh-CN"/>
        </w:rPr>
        <w:t>县科技局</w:t>
      </w:r>
      <w:r>
        <w:rPr>
          <w:rFonts w:hint="default" w:ascii="Times New Roman" w:hAnsi="Times New Roman" w:eastAsia="楷体" w:cs="Times New Roman"/>
          <w:b w:val="0"/>
          <w:bCs w:val="0"/>
          <w:color w:val="auto"/>
          <w:kern w:val="0"/>
          <w:sz w:val="32"/>
          <w:szCs w:val="32"/>
          <w:lang w:val="en-US" w:eastAsia="zh-CN"/>
        </w:rPr>
        <w:t>、</w:t>
      </w:r>
      <w:r>
        <w:rPr>
          <w:rFonts w:hint="eastAsia" w:ascii="Times New Roman" w:hAnsi="Times New Roman" w:eastAsia="楷体" w:cs="Times New Roman"/>
          <w:b w:val="0"/>
          <w:bCs w:val="0"/>
          <w:color w:val="auto"/>
          <w:kern w:val="0"/>
          <w:sz w:val="32"/>
          <w:szCs w:val="32"/>
          <w:lang w:val="en-US" w:eastAsia="zh-CN"/>
        </w:rPr>
        <w:t>县人力资源和社会保障局</w:t>
      </w:r>
      <w:r>
        <w:rPr>
          <w:rFonts w:hint="default" w:ascii="Times New Roman" w:hAnsi="Times New Roman" w:eastAsia="楷体" w:cs="Times New Roman"/>
          <w:b w:val="0"/>
          <w:bCs w:val="0"/>
          <w:color w:val="auto"/>
          <w:kern w:val="0"/>
          <w:sz w:val="32"/>
          <w:szCs w:val="32"/>
          <w:lang w:val="en-US" w:eastAsia="zh-CN"/>
        </w:rPr>
        <w:t>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楷体" w:cs="Times New Roman"/>
          <w:b/>
          <w:bCs/>
          <w:color w:val="auto"/>
          <w:kern w:val="0"/>
          <w:sz w:val="32"/>
          <w:szCs w:val="32"/>
          <w:lang w:eastAsia="zh-CN"/>
        </w:rPr>
      </w:pPr>
      <w:r>
        <w:rPr>
          <w:rFonts w:hint="default" w:ascii="Times New Roman" w:hAnsi="Times New Roman" w:eastAsia="楷体" w:cs="Times New Roman"/>
          <w:b/>
          <w:bCs/>
          <w:color w:val="auto"/>
          <w:kern w:val="0"/>
          <w:sz w:val="32"/>
          <w:szCs w:val="32"/>
          <w:lang w:eastAsia="zh-CN"/>
        </w:rPr>
        <w:t>（八）建立健全工作推进机制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 强化组织</w:t>
      </w:r>
      <w:r>
        <w:rPr>
          <w:rFonts w:hint="default" w:ascii="Times New Roman" w:hAnsi="Times New Roman" w:eastAsia="仿宋_GB2312" w:cs="Times New Roman"/>
          <w:color w:val="auto"/>
          <w:kern w:val="0"/>
          <w:sz w:val="32"/>
          <w:szCs w:val="32"/>
          <w:lang w:eastAsia="zh-CN"/>
        </w:rPr>
        <w:t>保障</w:t>
      </w:r>
      <w:r>
        <w:rPr>
          <w:rFonts w:hint="default" w:ascii="Times New Roman" w:hAnsi="Times New Roman" w:eastAsia="仿宋_GB2312" w:cs="Times New Roman"/>
          <w:color w:val="auto"/>
          <w:kern w:val="0"/>
          <w:sz w:val="32"/>
          <w:szCs w:val="32"/>
        </w:rPr>
        <w:t>。建立并完善推动皖北“两个加快”</w:t>
      </w:r>
      <w:r>
        <w:rPr>
          <w:rFonts w:hint="eastAsia" w:ascii="Times New Roman" w:hAnsi="Times New Roman" w:eastAsia="仿宋_GB2312" w:cs="Times New Roman"/>
          <w:color w:val="auto"/>
          <w:kern w:val="0"/>
          <w:sz w:val="32"/>
          <w:szCs w:val="32"/>
          <w:lang w:val="en-US" w:eastAsia="zh-CN"/>
        </w:rPr>
        <w:t>县级</w:t>
      </w:r>
      <w:r>
        <w:rPr>
          <w:rFonts w:hint="default" w:ascii="Times New Roman" w:hAnsi="Times New Roman" w:eastAsia="仿宋_GB2312" w:cs="Times New Roman"/>
          <w:color w:val="auto"/>
          <w:kern w:val="0"/>
          <w:sz w:val="32"/>
          <w:szCs w:val="32"/>
        </w:rPr>
        <w:t>调度机制</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见附件2</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、成立“两个加快”工作专班</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推动</w:t>
      </w:r>
      <w:r>
        <w:rPr>
          <w:rFonts w:hint="default" w:ascii="Times New Roman" w:hAnsi="Times New Roman" w:eastAsia="仿宋_GB2312" w:cs="Times New Roman"/>
          <w:color w:val="auto"/>
          <w:kern w:val="0"/>
          <w:sz w:val="32"/>
          <w:szCs w:val="32"/>
          <w:lang w:eastAsia="zh-CN"/>
        </w:rPr>
        <w:t>各项</w:t>
      </w:r>
      <w:r>
        <w:rPr>
          <w:rFonts w:hint="default" w:ascii="Times New Roman" w:hAnsi="Times New Roman" w:eastAsia="仿宋_GB2312" w:cs="Times New Roman"/>
          <w:color w:val="auto"/>
          <w:kern w:val="0"/>
          <w:sz w:val="32"/>
          <w:szCs w:val="32"/>
        </w:rPr>
        <w:t>政策举措和目标任务落地落实。</w:t>
      </w:r>
      <w:r>
        <w:rPr>
          <w:rFonts w:hint="default" w:ascii="Times New Roman" w:hAnsi="Times New Roman" w:eastAsia="仿宋_GB2312" w:cs="Times New Roman"/>
          <w:color w:val="auto"/>
          <w:kern w:val="0"/>
          <w:sz w:val="32"/>
          <w:szCs w:val="32"/>
          <w:lang w:eastAsia="zh-CN"/>
        </w:rPr>
        <w:t>各</w:t>
      </w:r>
      <w:r>
        <w:rPr>
          <w:rFonts w:hint="eastAsia" w:ascii="Times New Roman" w:hAnsi="Times New Roman" w:eastAsia="仿宋_GB2312" w:cs="Times New Roman"/>
          <w:color w:val="auto"/>
          <w:kern w:val="0"/>
          <w:sz w:val="32"/>
          <w:szCs w:val="32"/>
          <w:lang w:val="en-US" w:eastAsia="zh-CN"/>
        </w:rPr>
        <w:t>部门</w:t>
      </w:r>
      <w:r>
        <w:rPr>
          <w:rFonts w:hint="default" w:ascii="Times New Roman" w:hAnsi="Times New Roman" w:eastAsia="仿宋_GB2312" w:cs="Times New Roman"/>
          <w:color w:val="auto"/>
          <w:kern w:val="0"/>
          <w:sz w:val="32"/>
          <w:szCs w:val="32"/>
          <w:lang w:eastAsia="zh-CN"/>
        </w:rPr>
        <w:t>要</w:t>
      </w:r>
      <w:r>
        <w:rPr>
          <w:rFonts w:hint="default" w:ascii="Times New Roman" w:hAnsi="Times New Roman" w:eastAsia="仿宋_GB2312" w:cs="Times New Roman"/>
          <w:color w:val="auto"/>
          <w:kern w:val="0"/>
          <w:sz w:val="32"/>
          <w:szCs w:val="32"/>
        </w:rPr>
        <w:t>制定三年行动计划，用足用好各项支持政策，谋划集成性、跨区域“项目包”</w:t>
      </w:r>
      <w:r>
        <w:rPr>
          <w:rFonts w:hint="default" w:ascii="Times New Roman" w:hAnsi="Times New Roman" w:eastAsia="仿宋_GB2312" w:cs="Times New Roman"/>
          <w:color w:val="auto"/>
          <w:kern w:val="0"/>
          <w:sz w:val="32"/>
          <w:szCs w:val="32"/>
          <w:lang w:eastAsia="zh-CN"/>
        </w:rPr>
        <w:t>，充分利用皖北信息共享平台，</w:t>
      </w:r>
      <w:r>
        <w:rPr>
          <w:rFonts w:hint="default" w:ascii="Times New Roman" w:hAnsi="Times New Roman" w:eastAsia="仿宋_GB2312" w:cs="Times New Roman"/>
          <w:color w:val="auto"/>
          <w:kern w:val="0"/>
          <w:sz w:val="32"/>
          <w:szCs w:val="32"/>
        </w:rPr>
        <w:t>积极吸引社会资本组团式、片区化建设。</w:t>
      </w:r>
      <w:r>
        <w:rPr>
          <w:rFonts w:hint="eastAsia" w:ascii="Times New Roman" w:hAnsi="Times New Roman" w:eastAsia="仿宋_GB2312" w:cs="Times New Roman"/>
          <w:color w:val="auto"/>
          <w:kern w:val="0"/>
          <w:sz w:val="32"/>
          <w:szCs w:val="32"/>
          <w:lang w:val="en-US" w:eastAsia="zh-CN"/>
        </w:rPr>
        <w:t>县</w:t>
      </w:r>
      <w:r>
        <w:rPr>
          <w:rFonts w:hint="default" w:ascii="Times New Roman" w:hAnsi="Times New Roman" w:eastAsia="仿宋_GB2312" w:cs="Times New Roman"/>
          <w:color w:val="auto"/>
          <w:kern w:val="0"/>
          <w:sz w:val="32"/>
          <w:szCs w:val="32"/>
        </w:rPr>
        <w:t>有关单位要强化指导服务，制定相关配套举措。综合运用多种宣传方式，积极塑造</w:t>
      </w:r>
      <w:r>
        <w:rPr>
          <w:rFonts w:hint="eastAsia" w:ascii="Times New Roman" w:hAnsi="Times New Roman" w:eastAsia="仿宋_GB2312" w:cs="Times New Roman"/>
          <w:color w:val="auto"/>
          <w:kern w:val="0"/>
          <w:sz w:val="32"/>
          <w:szCs w:val="32"/>
          <w:lang w:val="en-US" w:eastAsia="zh-CN"/>
        </w:rPr>
        <w:t>怀远</w:t>
      </w:r>
      <w:r>
        <w:rPr>
          <w:rFonts w:hint="default" w:ascii="Times New Roman" w:hAnsi="Times New Roman" w:eastAsia="仿宋_GB2312" w:cs="Times New Roman"/>
          <w:color w:val="auto"/>
          <w:kern w:val="0"/>
          <w:sz w:val="32"/>
          <w:szCs w:val="32"/>
        </w:rPr>
        <w:t>奋勇争先、跨越赶超的新时代崭新形象。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县发展改革委等</w:t>
      </w:r>
      <w:r>
        <w:rPr>
          <w:rFonts w:hint="default" w:ascii="Times New Roman" w:hAnsi="Times New Roman" w:eastAsia="楷体" w:cs="Times New Roman"/>
          <w:b w:val="0"/>
          <w:bCs w:val="0"/>
          <w:color w:val="auto"/>
          <w:ker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31</w:t>
      </w:r>
      <w:r>
        <w:rPr>
          <w:rFonts w:hint="default" w:ascii="Times New Roman" w:hAnsi="Times New Roman" w:eastAsia="仿宋_GB2312" w:cs="Times New Roman"/>
          <w:color w:val="auto"/>
          <w:kern w:val="0"/>
          <w:sz w:val="32"/>
          <w:szCs w:val="32"/>
          <w:lang w:eastAsia="zh-CN"/>
        </w:rPr>
        <w:t xml:space="preserve">. </w:t>
      </w:r>
      <w:r>
        <w:rPr>
          <w:rFonts w:hint="eastAsia" w:ascii="Times New Roman" w:hAnsi="Times New Roman" w:eastAsia="仿宋_GB2312" w:cs="Times New Roman"/>
          <w:color w:val="auto"/>
          <w:kern w:val="0"/>
          <w:sz w:val="32"/>
          <w:szCs w:val="32"/>
          <w:lang w:eastAsia="zh-CN"/>
        </w:rPr>
        <w:t>深化城市</w:t>
      </w:r>
      <w:r>
        <w:rPr>
          <w:rFonts w:hint="default" w:ascii="Times New Roman" w:hAnsi="Times New Roman" w:eastAsia="仿宋_GB2312" w:cs="Times New Roman"/>
          <w:color w:val="auto"/>
          <w:kern w:val="0"/>
          <w:sz w:val="32"/>
          <w:szCs w:val="32"/>
          <w:lang w:eastAsia="zh-CN"/>
        </w:rPr>
        <w:t>结对合作。</w:t>
      </w:r>
      <w:r>
        <w:rPr>
          <w:rFonts w:hint="default" w:ascii="Times New Roman" w:hAnsi="Times New Roman" w:eastAsia="仿宋_GB2312" w:cs="Times New Roman"/>
          <w:color w:val="auto"/>
          <w:kern w:val="0"/>
          <w:sz w:val="32"/>
          <w:szCs w:val="32"/>
          <w:lang w:val="en-US" w:eastAsia="zh-CN"/>
        </w:rPr>
        <w:t>会同</w:t>
      </w:r>
      <w:r>
        <w:rPr>
          <w:rFonts w:hint="eastAsia" w:ascii="Times New Roman" w:hAnsi="Times New Roman" w:eastAsia="仿宋_GB2312" w:cs="Times New Roman"/>
          <w:color w:val="auto"/>
          <w:kern w:val="0"/>
          <w:sz w:val="32"/>
          <w:szCs w:val="32"/>
          <w:lang w:val="en-US" w:eastAsia="zh-CN"/>
        </w:rPr>
        <w:t>江北区</w:t>
      </w:r>
      <w:r>
        <w:rPr>
          <w:rFonts w:hint="default" w:ascii="Times New Roman" w:hAnsi="Times New Roman" w:eastAsia="仿宋_GB2312" w:cs="Times New Roman"/>
          <w:color w:val="auto"/>
          <w:kern w:val="0"/>
          <w:sz w:val="32"/>
          <w:szCs w:val="32"/>
          <w:lang w:val="en-US" w:eastAsia="zh-CN"/>
        </w:rPr>
        <w:t>制定结对合作帮扶年度工作计划及任务分解，聚焦</w:t>
      </w:r>
      <w:r>
        <w:rPr>
          <w:rFonts w:hint="eastAsia" w:ascii="Times New Roman" w:hAnsi="Times New Roman" w:eastAsia="仿宋_GB2312" w:cs="Times New Roman"/>
          <w:color w:val="auto"/>
          <w:kern w:val="0"/>
          <w:sz w:val="32"/>
          <w:szCs w:val="32"/>
          <w:lang w:val="en-US" w:eastAsia="zh-CN"/>
        </w:rPr>
        <w:t>深度</w:t>
      </w:r>
      <w:r>
        <w:rPr>
          <w:rFonts w:hint="default" w:ascii="Times New Roman" w:hAnsi="Times New Roman" w:eastAsia="仿宋_GB2312" w:cs="Times New Roman"/>
          <w:color w:val="auto"/>
          <w:kern w:val="0"/>
          <w:sz w:val="32"/>
          <w:szCs w:val="32"/>
          <w:lang w:val="en-US" w:eastAsia="zh-CN"/>
        </w:rPr>
        <w:t>合作领域，强化工作联动，重点推进园区共建、产业互联、民生共享、资本共促、开放互通、项目招引、人才互动等工作。</w:t>
      </w:r>
      <w:r>
        <w:rPr>
          <w:rFonts w:hint="eastAsia" w:ascii="Times New Roman" w:hAnsi="Times New Roman" w:eastAsia="仿宋_GB2312" w:cs="Times New Roman"/>
          <w:color w:val="auto"/>
          <w:kern w:val="0"/>
          <w:sz w:val="32"/>
          <w:szCs w:val="32"/>
          <w:lang w:eastAsia="zh-CN"/>
        </w:rPr>
        <w:t>县有关单位</w:t>
      </w:r>
      <w:r>
        <w:rPr>
          <w:rFonts w:hint="default" w:ascii="Times New Roman" w:hAnsi="Times New Roman" w:eastAsia="仿宋_GB2312" w:cs="Times New Roman"/>
          <w:color w:val="auto"/>
          <w:kern w:val="0"/>
          <w:sz w:val="32"/>
          <w:szCs w:val="32"/>
          <w:lang w:eastAsia="zh-CN"/>
        </w:rPr>
        <w:t>要加强业务指导和协调服务，积极衔接省</w:t>
      </w:r>
      <w:r>
        <w:rPr>
          <w:rFonts w:hint="eastAsia"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lang w:eastAsia="zh-CN"/>
        </w:rPr>
        <w:t>相关部门和沪苏浙对口单位，协调解决跨区域重大问题。（</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县发展改革委</w:t>
      </w:r>
      <w:r>
        <w:rPr>
          <w:rFonts w:hint="default" w:ascii="Times New Roman" w:hAnsi="Times New Roman" w:eastAsia="楷体" w:cs="Times New Roman"/>
          <w:b w:val="0"/>
          <w:bCs w:val="0"/>
          <w:color w:val="auto"/>
          <w:kern w:val="0"/>
          <w:sz w:val="32"/>
          <w:szCs w:val="32"/>
          <w:lang w:val="en-US" w:eastAsia="zh-CN"/>
        </w:rPr>
        <w:t xml:space="preserve">，县直有关单位）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32</w:t>
      </w:r>
      <w:r>
        <w:rPr>
          <w:rFonts w:hint="default" w:ascii="Times New Roman" w:hAnsi="Times New Roman" w:eastAsia="仿宋_GB2312" w:cs="Times New Roman"/>
          <w:color w:val="auto"/>
          <w:kern w:val="0"/>
          <w:sz w:val="32"/>
          <w:szCs w:val="32"/>
          <w:lang w:eastAsia="zh-CN"/>
        </w:rPr>
        <w:t xml:space="preserve">. </w:t>
      </w:r>
      <w:r>
        <w:rPr>
          <w:rFonts w:hint="eastAsia" w:ascii="Times New Roman" w:hAnsi="Times New Roman" w:eastAsia="仿宋_GB2312" w:cs="Times New Roman"/>
          <w:color w:val="auto"/>
          <w:kern w:val="0"/>
          <w:sz w:val="32"/>
          <w:szCs w:val="32"/>
          <w:lang w:eastAsia="zh-CN"/>
        </w:rPr>
        <w:t>发挥</w:t>
      </w:r>
      <w:r>
        <w:rPr>
          <w:rFonts w:hint="default" w:ascii="Times New Roman" w:hAnsi="Times New Roman" w:eastAsia="仿宋_GB2312" w:cs="Times New Roman"/>
          <w:color w:val="auto"/>
          <w:kern w:val="0"/>
          <w:sz w:val="32"/>
          <w:szCs w:val="32"/>
        </w:rPr>
        <w:t>考核激励</w:t>
      </w:r>
      <w:r>
        <w:rPr>
          <w:rFonts w:hint="eastAsia" w:ascii="Times New Roman" w:hAnsi="Times New Roman" w:eastAsia="仿宋_GB2312" w:cs="Times New Roman"/>
          <w:color w:val="auto"/>
          <w:kern w:val="0"/>
          <w:sz w:val="32"/>
          <w:szCs w:val="32"/>
          <w:lang w:eastAsia="zh-CN"/>
        </w:rPr>
        <w:t>作用</w:t>
      </w:r>
      <w:r>
        <w:rPr>
          <w:rFonts w:hint="default" w:ascii="Times New Roman" w:hAnsi="Times New Roman" w:eastAsia="仿宋_GB2312" w:cs="Times New Roman"/>
          <w:color w:val="auto"/>
          <w:kern w:val="0"/>
          <w:sz w:val="32"/>
          <w:szCs w:val="32"/>
        </w:rPr>
        <w:t>。建立健全激励考评机制，将国家支持皖北财政政策资金使用、城市结对合作、集聚区建设等重点工作整体纳入</w:t>
      </w:r>
      <w:r>
        <w:rPr>
          <w:rFonts w:hint="eastAsia" w:ascii="Times New Roman" w:hAnsi="Times New Roman" w:eastAsia="仿宋_GB2312" w:cs="Times New Roman"/>
          <w:color w:val="auto"/>
          <w:kern w:val="0"/>
          <w:sz w:val="32"/>
          <w:szCs w:val="32"/>
          <w:lang w:eastAsia="zh-CN"/>
        </w:rPr>
        <w:t>县管</w:t>
      </w:r>
      <w:r>
        <w:rPr>
          <w:rFonts w:hint="default" w:ascii="Times New Roman" w:hAnsi="Times New Roman" w:eastAsia="仿宋_GB2312" w:cs="Times New Roman"/>
          <w:color w:val="auto"/>
          <w:kern w:val="0"/>
          <w:sz w:val="32"/>
          <w:szCs w:val="32"/>
        </w:rPr>
        <w:t>领导班子和领导干部综合考核、</w:t>
      </w:r>
      <w:r>
        <w:rPr>
          <w:rFonts w:hint="eastAsia" w:ascii="Times New Roman" w:hAnsi="Times New Roman" w:eastAsia="仿宋_GB2312" w:cs="Times New Roman"/>
          <w:color w:val="auto"/>
          <w:kern w:val="0"/>
          <w:sz w:val="32"/>
          <w:szCs w:val="32"/>
          <w:lang w:eastAsia="zh-CN"/>
        </w:rPr>
        <w:t>全县</w:t>
      </w:r>
      <w:r>
        <w:rPr>
          <w:rFonts w:hint="default" w:ascii="Times New Roman" w:hAnsi="Times New Roman" w:eastAsia="仿宋_GB2312" w:cs="Times New Roman"/>
          <w:color w:val="auto"/>
          <w:kern w:val="0"/>
          <w:sz w:val="32"/>
          <w:szCs w:val="32"/>
        </w:rPr>
        <w:t>目标管理绩效考核，明确</w:t>
      </w:r>
      <w:r>
        <w:rPr>
          <w:rFonts w:hint="eastAsia" w:ascii="Times New Roman" w:hAnsi="Times New Roman" w:eastAsia="仿宋_GB2312" w:cs="Times New Roman"/>
          <w:color w:val="auto"/>
          <w:kern w:val="0"/>
          <w:sz w:val="32"/>
          <w:szCs w:val="32"/>
          <w:lang w:eastAsia="zh-CN"/>
        </w:rPr>
        <w:t>县有关单位</w:t>
      </w:r>
      <w:r>
        <w:rPr>
          <w:rFonts w:hint="default" w:ascii="Times New Roman" w:hAnsi="Times New Roman" w:eastAsia="仿宋_GB2312" w:cs="Times New Roman"/>
          <w:color w:val="auto"/>
          <w:kern w:val="0"/>
          <w:sz w:val="32"/>
          <w:szCs w:val="32"/>
        </w:rPr>
        <w:t>和</w:t>
      </w:r>
      <w:r>
        <w:rPr>
          <w:rFonts w:hint="eastAsia" w:ascii="Times New Roman" w:hAnsi="Times New Roman" w:eastAsia="仿宋_GB2312" w:cs="Times New Roman"/>
          <w:color w:val="auto"/>
          <w:kern w:val="0"/>
          <w:sz w:val="32"/>
          <w:szCs w:val="32"/>
          <w:lang w:val="en-US" w:eastAsia="zh-CN"/>
        </w:rPr>
        <w:t>乡镇</w:t>
      </w:r>
      <w:r>
        <w:rPr>
          <w:rFonts w:hint="default" w:ascii="Times New Roman" w:hAnsi="Times New Roman" w:eastAsia="仿宋_GB2312" w:cs="Times New Roman"/>
          <w:color w:val="auto"/>
          <w:kern w:val="0"/>
          <w:sz w:val="32"/>
          <w:szCs w:val="32"/>
        </w:rPr>
        <w:t>职责任务，形成工作合力。</w:t>
      </w:r>
      <w:r>
        <w:rPr>
          <w:rFonts w:hint="eastAsia" w:ascii="Times New Roman" w:hAnsi="Times New Roman" w:eastAsia="仿宋_GB2312" w:cs="Times New Roman"/>
          <w:color w:val="auto"/>
          <w:kern w:val="0"/>
          <w:sz w:val="32"/>
          <w:szCs w:val="32"/>
          <w:lang w:eastAsia="zh-CN"/>
        </w:rPr>
        <w:t>县有关单位</w:t>
      </w:r>
      <w:r>
        <w:rPr>
          <w:rFonts w:hint="default" w:ascii="Times New Roman" w:hAnsi="Times New Roman" w:eastAsia="仿宋_GB2312" w:cs="Times New Roman"/>
          <w:color w:val="auto"/>
          <w:kern w:val="0"/>
          <w:sz w:val="32"/>
          <w:szCs w:val="32"/>
        </w:rPr>
        <w:t>要聚焦主导产业集聚度、产城融合协调度、评价指标增长率等方面，分类分档建立健全具有引导性、体现差异化的正向激励机制。深化考评结果运用，对单项工作成效突出的予以褒扬激励，并给予资金和要素支持，营造创先争优、竞相发展的浓厚氛围。</w:t>
      </w:r>
      <w:r>
        <w:rPr>
          <w:rFonts w:hint="default" w:ascii="Times New Roman" w:hAnsi="Times New Roman" w:eastAsia="楷体" w:cs="Times New Roman"/>
          <w:b w:val="0"/>
          <w:bCs w:val="0"/>
          <w:color w:val="auto"/>
          <w:kern w:val="0"/>
          <w:sz w:val="32"/>
          <w:szCs w:val="32"/>
          <w:lang w:val="en-US" w:eastAsia="zh-CN"/>
        </w:rPr>
        <w:t>（责任单位：</w:t>
      </w:r>
      <w:r>
        <w:rPr>
          <w:rFonts w:hint="eastAsia" w:ascii="Times New Roman" w:hAnsi="Times New Roman" w:eastAsia="楷体" w:cs="Times New Roman"/>
          <w:b w:val="0"/>
          <w:bCs w:val="0"/>
          <w:color w:val="auto"/>
          <w:kern w:val="0"/>
          <w:sz w:val="32"/>
          <w:szCs w:val="32"/>
          <w:lang w:val="en-US" w:eastAsia="zh-CN"/>
        </w:rPr>
        <w:t>县目标</w:t>
      </w:r>
      <w:r>
        <w:rPr>
          <w:rFonts w:hint="default" w:ascii="Times New Roman" w:hAnsi="Times New Roman" w:eastAsia="楷体" w:cs="Times New Roman"/>
          <w:b w:val="0"/>
          <w:bCs w:val="0"/>
          <w:color w:val="auto"/>
          <w:kern w:val="0"/>
          <w:sz w:val="32"/>
          <w:szCs w:val="32"/>
          <w:lang w:val="en-US" w:eastAsia="zh-CN"/>
        </w:rPr>
        <w:t>督查考核</w:t>
      </w:r>
      <w:r>
        <w:rPr>
          <w:rFonts w:hint="eastAsia" w:ascii="Times New Roman" w:hAnsi="Times New Roman" w:eastAsia="楷体" w:cs="Times New Roman"/>
          <w:b w:val="0"/>
          <w:bCs w:val="0"/>
          <w:color w:val="auto"/>
          <w:kern w:val="0"/>
          <w:sz w:val="32"/>
          <w:szCs w:val="32"/>
          <w:lang w:val="en-US" w:eastAsia="zh-CN"/>
        </w:rPr>
        <w:t>中心</w:t>
      </w:r>
      <w:r>
        <w:rPr>
          <w:rFonts w:hint="default" w:ascii="Times New Roman" w:hAnsi="Times New Roman" w:eastAsia="楷体" w:cs="Times New Roman"/>
          <w:b w:val="0"/>
          <w:bCs w:val="0"/>
          <w:color w:val="auto"/>
          <w:kern w:val="0"/>
          <w:sz w:val="32"/>
          <w:szCs w:val="32"/>
          <w:lang w:val="en-US" w:eastAsia="zh-CN"/>
        </w:rPr>
        <w:t>，配合单位：</w:t>
      </w:r>
      <w:r>
        <w:rPr>
          <w:rFonts w:hint="eastAsia" w:ascii="Times New Roman" w:hAnsi="Times New Roman" w:eastAsia="楷体" w:cs="Times New Roman"/>
          <w:b w:val="0"/>
          <w:bCs w:val="0"/>
          <w:color w:val="auto"/>
          <w:kern w:val="0"/>
          <w:sz w:val="32"/>
          <w:szCs w:val="32"/>
          <w:lang w:val="en-US" w:eastAsia="zh-CN"/>
        </w:rPr>
        <w:t>县</w:t>
      </w:r>
      <w:r>
        <w:rPr>
          <w:rFonts w:hint="default" w:ascii="Times New Roman" w:hAnsi="Times New Roman" w:eastAsia="楷体" w:cs="Times New Roman"/>
          <w:b w:val="0"/>
          <w:bCs w:val="0"/>
          <w:color w:val="auto"/>
          <w:kern w:val="0"/>
          <w:sz w:val="32"/>
          <w:szCs w:val="32"/>
          <w:lang w:val="en-US" w:eastAsia="zh-CN"/>
        </w:rPr>
        <w:t>委组织部等）</w:t>
      </w:r>
    </w:p>
    <w:p>
      <w:pPr>
        <w:pStyle w:val="6"/>
        <w:keepNext w:val="0"/>
        <w:keepLines w:val="0"/>
        <w:pageBreakBefore w:val="0"/>
        <w:wordWrap/>
        <w:overflowPunct/>
        <w:topLinePunct w:val="0"/>
        <w:bidi w:val="0"/>
        <w:spacing w:before="0" w:after="0" w:line="560" w:lineRule="exact"/>
        <w:jc w:val="both"/>
        <w:rPr>
          <w:rFonts w:hint="default" w:ascii="Times New Roman" w:hAnsi="Times New Roman" w:eastAsia="仿宋_GB2312" w:cs="Times New Roman"/>
          <w:color w:val="auto"/>
          <w:kern w:val="0"/>
          <w:sz w:val="32"/>
          <w:szCs w:val="32"/>
        </w:rPr>
      </w:pPr>
    </w:p>
    <w:p>
      <w:pPr>
        <w:pStyle w:val="6"/>
        <w:keepNext w:val="0"/>
        <w:keepLines w:val="0"/>
        <w:pageBreakBefore w:val="0"/>
        <w:wordWrap/>
        <w:overflowPunct/>
        <w:topLinePunct w:val="0"/>
        <w:bidi w:val="0"/>
        <w:spacing w:before="0" w:after="0" w:line="560" w:lineRule="exact"/>
        <w:jc w:val="both"/>
        <w:rPr>
          <w:rFonts w:hint="default" w:ascii="Times New Roman" w:hAnsi="Times New Roman" w:eastAsia="仿宋_GB2312" w:cs="Times New Roman"/>
          <w:color w:val="auto"/>
          <w:kern w:val="0"/>
          <w:sz w:val="32"/>
          <w:szCs w:val="32"/>
        </w:rPr>
      </w:pPr>
    </w:p>
    <w:p>
      <w:pPr>
        <w:pStyle w:val="6"/>
        <w:keepNext w:val="0"/>
        <w:keepLines w:val="0"/>
        <w:pageBreakBefore w:val="0"/>
        <w:wordWrap/>
        <w:overflowPunct/>
        <w:topLinePunct w:val="0"/>
        <w:bidi w:val="0"/>
        <w:spacing w:before="0" w:after="0" w:line="560" w:lineRule="exact"/>
        <w:jc w:val="both"/>
        <w:rPr>
          <w:rFonts w:hint="default" w:ascii="Times New Roman" w:hAnsi="Times New Roman" w:eastAsia="仿宋_GB2312" w:cs="Times New Roman"/>
          <w:color w:val="auto"/>
          <w:kern w:val="0"/>
          <w:sz w:val="32"/>
          <w:szCs w:val="32"/>
        </w:rPr>
      </w:pPr>
    </w:p>
    <w:p>
      <w:pPr>
        <w:pStyle w:val="6"/>
        <w:keepNext w:val="0"/>
        <w:keepLines w:val="0"/>
        <w:pageBreakBefore w:val="0"/>
        <w:wordWrap/>
        <w:overflowPunct/>
        <w:topLinePunct w:val="0"/>
        <w:bidi w:val="0"/>
        <w:spacing w:before="0" w:after="0" w:line="560" w:lineRule="exact"/>
        <w:jc w:val="both"/>
        <w:rPr>
          <w:rFonts w:hint="default" w:ascii="Times New Roman" w:hAnsi="Times New Roman" w:eastAsia="仿宋_GB2312" w:cs="Times New Roman"/>
          <w:color w:val="auto"/>
          <w:kern w:val="0"/>
          <w:sz w:val="32"/>
          <w:szCs w:val="32"/>
        </w:rPr>
      </w:pPr>
    </w:p>
    <w:p>
      <w:pPr>
        <w:pStyle w:val="6"/>
        <w:keepNext w:val="0"/>
        <w:keepLines w:val="0"/>
        <w:pageBreakBefore w:val="0"/>
        <w:wordWrap/>
        <w:overflowPunct/>
        <w:topLinePunct w:val="0"/>
        <w:bidi w:val="0"/>
        <w:spacing w:before="0" w:after="0" w:line="560" w:lineRule="exact"/>
        <w:jc w:val="both"/>
        <w:rPr>
          <w:rFonts w:hint="default" w:ascii="Times New Roman" w:hAnsi="Times New Roman" w:eastAsia="仿宋_GB2312" w:cs="Times New Roman"/>
          <w:color w:val="auto"/>
          <w:kern w:val="0"/>
          <w:sz w:val="32"/>
          <w:szCs w:val="32"/>
        </w:rPr>
      </w:pPr>
    </w:p>
    <w:p>
      <w:pPr>
        <w:keepNext w:val="0"/>
        <w:keepLines w:val="0"/>
        <w:pageBreakBefore w:val="0"/>
        <w:wordWrap/>
        <w:overflowPunct/>
        <w:topLinePunct w:val="0"/>
        <w:bidi w:val="0"/>
        <w:spacing w:line="560" w:lineRule="exact"/>
        <w:ind w:left="1796"/>
        <w:jc w:val="both"/>
        <w:rPr>
          <w:rFonts w:hint="default" w:ascii="Times New Roman" w:hAnsi="Times New Roman" w:eastAsia="宋体" w:cs="Times New Roman"/>
          <w:b/>
          <w:bCs/>
          <w:color w:val="auto"/>
          <w:spacing w:val="-4"/>
          <w:kern w:val="0"/>
          <w:position w:val="17"/>
          <w:sz w:val="43"/>
          <w:szCs w:val="43"/>
        </w:rPr>
      </w:pPr>
    </w:p>
    <w:p>
      <w:pPr>
        <w:keepNext w:val="0"/>
        <w:keepLines w:val="0"/>
        <w:pageBreakBefore w:val="0"/>
        <w:wordWrap/>
        <w:overflowPunct/>
        <w:topLinePunct w:val="0"/>
        <w:bidi w:val="0"/>
        <w:spacing w:line="560" w:lineRule="exact"/>
        <w:ind w:left="1796"/>
        <w:jc w:val="both"/>
        <w:rPr>
          <w:rFonts w:hint="default" w:ascii="Times New Roman" w:hAnsi="Times New Roman" w:eastAsia="宋体" w:cs="Times New Roman"/>
          <w:b/>
          <w:bCs/>
          <w:color w:val="auto"/>
          <w:spacing w:val="-4"/>
          <w:kern w:val="0"/>
          <w:position w:val="17"/>
          <w:sz w:val="43"/>
          <w:szCs w:val="43"/>
        </w:rPr>
      </w:pPr>
    </w:p>
    <w:p>
      <w:pPr>
        <w:keepNext w:val="0"/>
        <w:keepLines w:val="0"/>
        <w:pageBreakBefore w:val="0"/>
        <w:wordWrap/>
        <w:overflowPunct/>
        <w:topLinePunct w:val="0"/>
        <w:bidi w:val="0"/>
        <w:spacing w:line="560" w:lineRule="exact"/>
        <w:ind w:left="1796"/>
        <w:jc w:val="both"/>
        <w:rPr>
          <w:rFonts w:hint="default" w:ascii="Times New Roman" w:hAnsi="Times New Roman" w:eastAsia="宋体" w:cs="Times New Roman"/>
          <w:b/>
          <w:bCs/>
          <w:color w:val="auto"/>
          <w:spacing w:val="-4"/>
          <w:kern w:val="0"/>
          <w:position w:val="17"/>
          <w:sz w:val="43"/>
          <w:szCs w:val="43"/>
        </w:rPr>
      </w:pPr>
    </w:p>
    <w:p>
      <w:pPr>
        <w:pStyle w:val="7"/>
        <w:keepNext w:val="0"/>
        <w:keepLines w:val="0"/>
        <w:pageBreakBefore w:val="0"/>
        <w:wordWrap/>
        <w:overflowPunct/>
        <w:topLinePunct w:val="0"/>
        <w:bidi w:val="0"/>
        <w:spacing w:line="560" w:lineRule="exact"/>
        <w:jc w:val="both"/>
        <w:rPr>
          <w:rFonts w:hint="default" w:ascii="Times New Roman" w:hAnsi="Times New Roman" w:eastAsia="宋体" w:cs="Times New Roman"/>
          <w:b/>
          <w:bCs/>
          <w:color w:val="auto"/>
          <w:spacing w:val="-4"/>
          <w:kern w:val="0"/>
          <w:position w:val="17"/>
          <w:sz w:val="43"/>
          <w:szCs w:val="43"/>
        </w:rPr>
      </w:pPr>
    </w:p>
    <w:p>
      <w:pPr>
        <w:pStyle w:val="7"/>
        <w:keepNext w:val="0"/>
        <w:keepLines w:val="0"/>
        <w:pageBreakBefore w:val="0"/>
        <w:wordWrap/>
        <w:overflowPunct/>
        <w:topLinePunct w:val="0"/>
        <w:bidi w:val="0"/>
        <w:spacing w:line="560" w:lineRule="exact"/>
        <w:jc w:val="both"/>
        <w:rPr>
          <w:rFonts w:hint="default" w:ascii="Times New Roman" w:hAnsi="Times New Roman" w:eastAsia="宋体" w:cs="Times New Roman"/>
          <w:b/>
          <w:bCs/>
          <w:color w:val="auto"/>
          <w:spacing w:val="-4"/>
          <w:kern w:val="0"/>
          <w:position w:val="17"/>
          <w:sz w:val="43"/>
          <w:szCs w:val="43"/>
        </w:rPr>
      </w:pPr>
    </w:p>
    <w:p>
      <w:pPr>
        <w:pStyle w:val="7"/>
        <w:keepNext w:val="0"/>
        <w:keepLines w:val="0"/>
        <w:pageBreakBefore w:val="0"/>
        <w:wordWrap/>
        <w:overflowPunct/>
        <w:topLinePunct w:val="0"/>
        <w:bidi w:val="0"/>
        <w:spacing w:line="560" w:lineRule="exact"/>
        <w:jc w:val="both"/>
        <w:rPr>
          <w:rFonts w:hint="default" w:ascii="Times New Roman" w:hAnsi="Times New Roman" w:eastAsia="宋体" w:cs="Times New Roman"/>
          <w:b/>
          <w:bCs/>
          <w:color w:val="auto"/>
          <w:spacing w:val="-4"/>
          <w:kern w:val="0"/>
          <w:position w:val="17"/>
          <w:sz w:val="43"/>
          <w:szCs w:val="43"/>
        </w:rPr>
      </w:pPr>
    </w:p>
    <w:p>
      <w:pPr>
        <w:keepNext w:val="0"/>
        <w:keepLines w:val="0"/>
        <w:pageBreakBefore w:val="0"/>
        <w:wordWrap/>
        <w:overflowPunct/>
        <w:topLinePunct w:val="0"/>
        <w:bidi w:val="0"/>
        <w:spacing w:line="560" w:lineRule="exact"/>
        <w:ind w:left="1796"/>
        <w:jc w:val="both"/>
        <w:rPr>
          <w:rFonts w:hint="default" w:ascii="Times New Roman" w:hAnsi="Times New Roman" w:eastAsia="宋体" w:cs="Times New Roman"/>
          <w:b/>
          <w:bCs/>
          <w:color w:val="auto"/>
          <w:spacing w:val="-4"/>
          <w:kern w:val="0"/>
          <w:position w:val="17"/>
          <w:sz w:val="43"/>
          <w:szCs w:val="43"/>
        </w:rPr>
      </w:pPr>
    </w:p>
    <w:p>
      <w:pPr>
        <w:keepNext w:val="0"/>
        <w:keepLines w:val="0"/>
        <w:pageBreakBefore w:val="0"/>
        <w:wordWrap/>
        <w:overflowPunct/>
        <w:topLinePunct w:val="0"/>
        <w:bidi w:val="0"/>
        <w:spacing w:line="560" w:lineRule="exact"/>
        <w:ind w:left="1796"/>
        <w:jc w:val="both"/>
        <w:rPr>
          <w:rFonts w:hint="default" w:ascii="Times New Roman" w:hAnsi="Times New Roman" w:eastAsia="宋体" w:cs="Times New Roman"/>
          <w:b/>
          <w:bCs/>
          <w:color w:val="auto"/>
          <w:spacing w:val="-4"/>
          <w:kern w:val="0"/>
          <w:position w:val="17"/>
          <w:sz w:val="43"/>
          <w:szCs w:val="43"/>
        </w:rPr>
      </w:pPr>
    </w:p>
    <w:p>
      <w:pPr>
        <w:keepNext w:val="0"/>
        <w:keepLines w:val="0"/>
        <w:pageBreakBefore w:val="0"/>
        <w:numPr>
          <w:ilvl w:val="0"/>
          <w:numId w:val="0"/>
        </w:numPr>
        <w:wordWrap/>
        <w:overflowPunct/>
        <w:topLinePunct w:val="0"/>
        <w:bidi w:val="0"/>
        <w:spacing w:line="560" w:lineRule="exact"/>
        <w:jc w:val="both"/>
        <w:rPr>
          <w:rFonts w:hint="default" w:ascii="Times New Roman" w:hAnsi="Times New Roman" w:eastAsia="黑体" w:cs="Times New Roman"/>
          <w:b/>
          <w:bCs/>
          <w:color w:val="auto"/>
          <w:spacing w:val="3"/>
          <w:kern w:val="0"/>
          <w:sz w:val="34"/>
          <w:szCs w:val="34"/>
        </w:rPr>
        <w:sectPr>
          <w:footerReference r:id="rId5" w:type="default"/>
          <w:pgSz w:w="11911" w:h="16838"/>
          <w:pgMar w:top="1701" w:right="1474" w:bottom="1984" w:left="1587" w:header="0" w:footer="1514" w:gutter="0"/>
          <w:pgNumType w:fmt="decimal"/>
          <w:cols w:space="720" w:num="1"/>
          <w:rtlGutter w:val="0"/>
          <w:docGrid w:linePitch="0" w:charSpace="0"/>
        </w:sectPr>
      </w:pPr>
    </w:p>
    <w:p>
      <w:pPr>
        <w:keepNext w:val="0"/>
        <w:keepLines w:val="0"/>
        <w:pageBreakBefore w:val="0"/>
        <w:numPr>
          <w:ilvl w:val="0"/>
          <w:numId w:val="0"/>
        </w:numPr>
        <w:wordWrap/>
        <w:overflowPunct/>
        <w:topLinePunct w:val="0"/>
        <w:bidi w:val="0"/>
        <w:spacing w:line="560" w:lineRule="exact"/>
        <w:jc w:val="both"/>
        <w:rPr>
          <w:rFonts w:hint="eastAsia" w:ascii="黑体" w:hAnsi="黑体" w:eastAsia="黑体" w:cs="黑体"/>
          <w:b w:val="0"/>
          <w:bCs w:val="0"/>
          <w:color w:val="auto"/>
          <w:spacing w:val="3"/>
          <w:kern w:val="0"/>
          <w:sz w:val="32"/>
          <w:szCs w:val="32"/>
          <w:lang w:val="en-US" w:eastAsia="zh-CN"/>
        </w:rPr>
      </w:pPr>
      <w:r>
        <w:rPr>
          <w:rFonts w:hint="eastAsia" w:ascii="黑体" w:hAnsi="黑体" w:eastAsia="黑体" w:cs="黑体"/>
          <w:b w:val="0"/>
          <w:bCs w:val="0"/>
          <w:color w:val="auto"/>
          <w:spacing w:val="3"/>
          <w:kern w:val="0"/>
          <w:sz w:val="32"/>
          <w:szCs w:val="32"/>
          <w:lang w:val="en-US" w:eastAsia="zh-CN"/>
        </w:rPr>
        <w:t>附件1</w:t>
      </w:r>
    </w:p>
    <w:p>
      <w:pPr>
        <w:keepNext w:val="0"/>
        <w:keepLines w:val="0"/>
        <w:pageBreakBefore w:val="0"/>
        <w:numPr>
          <w:ilvl w:val="0"/>
          <w:numId w:val="0"/>
        </w:numPr>
        <w:wordWrap/>
        <w:overflowPunct/>
        <w:topLinePunct w:val="0"/>
        <w:bidi w:val="0"/>
        <w:spacing w:line="560" w:lineRule="exact"/>
        <w:jc w:val="center"/>
        <w:rPr>
          <w:rFonts w:hint="default" w:ascii="Times New Roman" w:hAnsi="Times New Roman" w:eastAsia="黑体" w:cs="Times New Roman"/>
          <w:b/>
          <w:bCs/>
          <w:color w:val="auto"/>
          <w:spacing w:val="3"/>
          <w:kern w:val="0"/>
          <w:sz w:val="34"/>
          <w:szCs w:val="34"/>
          <w:lang w:eastAsia="zh-CN"/>
        </w:rPr>
      </w:pPr>
      <w:r>
        <w:rPr>
          <w:rFonts w:hint="default" w:ascii="Times New Roman" w:hAnsi="Times New Roman" w:eastAsia="黑体" w:cs="Times New Roman"/>
          <w:b/>
          <w:bCs/>
          <w:color w:val="auto"/>
          <w:spacing w:val="3"/>
          <w:kern w:val="0"/>
          <w:sz w:val="34"/>
          <w:szCs w:val="34"/>
          <w:lang w:eastAsia="zh-CN"/>
        </w:rPr>
        <w:t>一、</w:t>
      </w:r>
      <w:r>
        <w:rPr>
          <w:rFonts w:hint="default" w:ascii="Times New Roman" w:hAnsi="Times New Roman" w:eastAsia="黑体" w:cs="Times New Roman"/>
          <w:b/>
          <w:bCs/>
          <w:color w:val="auto"/>
          <w:spacing w:val="3"/>
          <w:kern w:val="0"/>
          <w:sz w:val="34"/>
          <w:szCs w:val="34"/>
        </w:rPr>
        <w:t>产业发展任务</w:t>
      </w:r>
      <w:r>
        <w:rPr>
          <w:rFonts w:hint="default" w:ascii="Times New Roman" w:hAnsi="Times New Roman" w:eastAsia="黑体" w:cs="Times New Roman"/>
          <w:b/>
          <w:bCs/>
          <w:color w:val="auto"/>
          <w:spacing w:val="3"/>
          <w:kern w:val="0"/>
          <w:sz w:val="34"/>
          <w:szCs w:val="34"/>
          <w:lang w:eastAsia="zh-CN"/>
        </w:rPr>
        <w:t>（一）</w:t>
      </w:r>
    </w:p>
    <w:tbl>
      <w:tblPr>
        <w:tblStyle w:val="13"/>
        <w:tblW w:w="1362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909"/>
        <w:gridCol w:w="1047"/>
        <w:gridCol w:w="1047"/>
        <w:gridCol w:w="1047"/>
        <w:gridCol w:w="1047"/>
        <w:gridCol w:w="1047"/>
        <w:gridCol w:w="1047"/>
        <w:gridCol w:w="1047"/>
        <w:gridCol w:w="1047"/>
        <w:gridCol w:w="1047"/>
        <w:gridCol w:w="1047"/>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b/>
                <w:bCs/>
                <w:color w:val="auto"/>
                <w:spacing w:val="5"/>
                <w:kern w:val="0"/>
                <w:sz w:val="34"/>
                <w:szCs w:val="34"/>
                <w:vertAlign w:val="baseline"/>
                <w:lang w:eastAsia="zh-CN"/>
              </w:rPr>
            </w:pPr>
            <w:r>
              <w:rPr>
                <w:rFonts w:hint="eastAsia" w:ascii="Times New Roman" w:hAnsi="Times New Roman" w:eastAsia="宋体" w:cs="Times New Roman"/>
                <w:b/>
                <w:bCs/>
                <w:color w:val="auto"/>
                <w:spacing w:val="-6"/>
                <w:kern w:val="0"/>
                <w:sz w:val="21"/>
                <w:szCs w:val="21"/>
                <w:lang w:eastAsia="zh-CN"/>
              </w:rPr>
              <w:t>县区</w:t>
            </w:r>
          </w:p>
        </w:tc>
        <w:tc>
          <w:tcPr>
            <w:tcW w:w="12435" w:type="dxa"/>
            <w:gridSpan w:val="12"/>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lang w:eastAsia="zh-CN"/>
              </w:rPr>
            </w:pPr>
            <w:r>
              <w:rPr>
                <w:rFonts w:hint="eastAsia" w:ascii="Times New Roman" w:hAnsi="Times New Roman" w:eastAsia="宋体" w:cs="Times New Roman"/>
                <w:b/>
                <w:bCs/>
                <w:color w:val="auto"/>
                <w:spacing w:val="1"/>
                <w:kern w:val="0"/>
                <w:sz w:val="24"/>
                <w:szCs w:val="24"/>
                <w:lang w:eastAsia="zh-CN"/>
              </w:rPr>
              <w:t>产业产值（亿元）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color w:val="auto"/>
                <w:spacing w:val="5"/>
                <w:kern w:val="0"/>
                <w:sz w:val="34"/>
                <w:szCs w:val="34"/>
                <w:vertAlign w:val="baseline"/>
              </w:rPr>
            </w:pPr>
          </w:p>
        </w:tc>
        <w:tc>
          <w:tcPr>
            <w:tcW w:w="3003" w:type="dxa"/>
            <w:gridSpan w:val="3"/>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lang w:eastAsia="zh-CN"/>
              </w:rPr>
            </w:pPr>
            <w:r>
              <w:rPr>
                <w:rFonts w:hint="default" w:ascii="Times New Roman" w:hAnsi="Times New Roman" w:eastAsia="宋体" w:cs="Times New Roman"/>
                <w:b/>
                <w:bCs/>
                <w:color w:val="auto"/>
                <w:spacing w:val="1"/>
                <w:kern w:val="0"/>
                <w:sz w:val="24"/>
                <w:szCs w:val="24"/>
                <w:lang w:eastAsia="zh-CN"/>
              </w:rPr>
              <w:t>绿色食品</w:t>
            </w:r>
          </w:p>
        </w:tc>
        <w:tc>
          <w:tcPr>
            <w:tcW w:w="3141" w:type="dxa"/>
            <w:gridSpan w:val="3"/>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lang w:eastAsia="zh-CN"/>
              </w:rPr>
            </w:pPr>
            <w:r>
              <w:rPr>
                <w:rFonts w:hint="default" w:ascii="Times New Roman" w:hAnsi="Times New Roman" w:eastAsia="宋体" w:cs="Times New Roman"/>
                <w:b/>
                <w:bCs/>
                <w:color w:val="auto"/>
                <w:spacing w:val="1"/>
                <w:kern w:val="0"/>
                <w:sz w:val="24"/>
                <w:szCs w:val="24"/>
                <w:lang w:eastAsia="zh-CN"/>
              </w:rPr>
              <w:t>新材料</w:t>
            </w:r>
          </w:p>
        </w:tc>
        <w:tc>
          <w:tcPr>
            <w:tcW w:w="3141" w:type="dxa"/>
            <w:gridSpan w:val="3"/>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lang w:eastAsia="zh-CN"/>
              </w:rPr>
            </w:pPr>
            <w:r>
              <w:rPr>
                <w:rFonts w:hint="default" w:ascii="Times New Roman" w:hAnsi="Times New Roman" w:eastAsia="宋体" w:cs="Times New Roman"/>
                <w:b/>
                <w:bCs/>
                <w:color w:val="auto"/>
                <w:spacing w:val="1"/>
                <w:kern w:val="0"/>
                <w:sz w:val="24"/>
                <w:szCs w:val="24"/>
                <w:lang w:eastAsia="zh-CN"/>
              </w:rPr>
              <w:t>高端装备制造</w:t>
            </w:r>
          </w:p>
        </w:tc>
        <w:tc>
          <w:tcPr>
            <w:tcW w:w="3150" w:type="dxa"/>
            <w:gridSpan w:val="3"/>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lang w:eastAsia="zh-CN"/>
              </w:rPr>
            </w:pPr>
            <w:r>
              <w:rPr>
                <w:rFonts w:hint="default" w:ascii="Times New Roman" w:hAnsi="Times New Roman" w:eastAsia="宋体" w:cs="Times New Roman"/>
                <w:b/>
                <w:bCs/>
                <w:color w:val="auto"/>
                <w:spacing w:val="1"/>
                <w:kern w:val="0"/>
                <w:sz w:val="24"/>
                <w:szCs w:val="24"/>
                <w:lang w:eastAsia="zh-CN"/>
              </w:rPr>
              <w:t>医疗医药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color w:val="auto"/>
                <w:spacing w:val="5"/>
                <w:kern w:val="0"/>
                <w:sz w:val="21"/>
                <w:szCs w:val="21"/>
                <w:vertAlign w:val="baseline"/>
              </w:rPr>
            </w:pPr>
          </w:p>
        </w:tc>
        <w:tc>
          <w:tcPr>
            <w:tcW w:w="909"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黑体" w:cs="Times New Roman"/>
                <w:b/>
                <w:bCs/>
                <w:color w:val="auto"/>
                <w:spacing w:val="5"/>
                <w:kern w:val="0"/>
                <w:sz w:val="21"/>
                <w:szCs w:val="21"/>
                <w:vertAlign w:val="baseline"/>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3</w:t>
            </w:r>
            <w:r>
              <w:rPr>
                <w:rFonts w:hint="default" w:ascii="Times New Roman" w:hAnsi="Times New Roman" w:eastAsia="宋体" w:cs="Times New Roman"/>
                <w:b/>
                <w:bCs/>
                <w:color w:val="auto"/>
                <w:spacing w:val="1"/>
                <w:kern w:val="0"/>
                <w:sz w:val="21"/>
                <w:szCs w:val="21"/>
              </w:rPr>
              <w:t>年</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黑体" w:cs="Times New Roman"/>
                <w:b/>
                <w:bCs/>
                <w:color w:val="auto"/>
                <w:spacing w:val="5"/>
                <w:kern w:val="0"/>
                <w:sz w:val="21"/>
                <w:szCs w:val="21"/>
                <w:vertAlign w:val="baseline"/>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4</w:t>
            </w:r>
            <w:r>
              <w:rPr>
                <w:rFonts w:hint="default" w:ascii="Times New Roman" w:hAnsi="Times New Roman" w:eastAsia="宋体" w:cs="Times New Roman"/>
                <w:b/>
                <w:bCs/>
                <w:color w:val="auto"/>
                <w:spacing w:val="1"/>
                <w:kern w:val="0"/>
                <w:sz w:val="21"/>
                <w:szCs w:val="21"/>
              </w:rPr>
              <w:t>年</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黑体" w:cs="Times New Roman"/>
                <w:b/>
                <w:bCs/>
                <w:color w:val="auto"/>
                <w:spacing w:val="5"/>
                <w:kern w:val="0"/>
                <w:sz w:val="21"/>
                <w:szCs w:val="21"/>
                <w:vertAlign w:val="baseline"/>
              </w:rPr>
            </w:pPr>
            <w:r>
              <w:rPr>
                <w:rFonts w:hint="default" w:ascii="Times New Roman" w:hAnsi="Times New Roman" w:eastAsia="宋体" w:cs="Times New Roman"/>
                <w:b/>
                <w:bCs/>
                <w:color w:val="auto"/>
                <w:spacing w:val="1"/>
                <w:kern w:val="0"/>
                <w:sz w:val="21"/>
                <w:szCs w:val="21"/>
              </w:rPr>
              <w:t>2025年</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黑体" w:cs="Times New Roman"/>
                <w:b/>
                <w:bCs/>
                <w:snapToGrid w:val="0"/>
                <w:color w:val="auto"/>
                <w:spacing w:val="5"/>
                <w:kern w:val="0"/>
                <w:sz w:val="21"/>
                <w:szCs w:val="21"/>
                <w:vertAlign w:val="baseline"/>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3</w:t>
            </w:r>
            <w:r>
              <w:rPr>
                <w:rFonts w:hint="default" w:ascii="Times New Roman" w:hAnsi="Times New Roman" w:eastAsia="宋体" w:cs="Times New Roman"/>
                <w:b/>
                <w:bCs/>
                <w:color w:val="auto"/>
                <w:spacing w:val="1"/>
                <w:kern w:val="0"/>
                <w:sz w:val="21"/>
                <w:szCs w:val="21"/>
              </w:rPr>
              <w:t>年</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黑体" w:cs="Times New Roman"/>
                <w:b/>
                <w:bCs/>
                <w:snapToGrid w:val="0"/>
                <w:color w:val="auto"/>
                <w:spacing w:val="5"/>
                <w:kern w:val="0"/>
                <w:sz w:val="21"/>
                <w:szCs w:val="21"/>
                <w:vertAlign w:val="baseline"/>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4</w:t>
            </w:r>
            <w:r>
              <w:rPr>
                <w:rFonts w:hint="default" w:ascii="Times New Roman" w:hAnsi="Times New Roman" w:eastAsia="宋体" w:cs="Times New Roman"/>
                <w:b/>
                <w:bCs/>
                <w:color w:val="auto"/>
                <w:spacing w:val="1"/>
                <w:kern w:val="0"/>
                <w:sz w:val="21"/>
                <w:szCs w:val="21"/>
              </w:rPr>
              <w:t>年</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黑体" w:cs="Times New Roman"/>
                <w:b/>
                <w:bCs/>
                <w:snapToGrid w:val="0"/>
                <w:color w:val="auto"/>
                <w:spacing w:val="5"/>
                <w:kern w:val="0"/>
                <w:sz w:val="21"/>
                <w:szCs w:val="21"/>
                <w:vertAlign w:val="baseline"/>
              </w:rPr>
            </w:pPr>
            <w:r>
              <w:rPr>
                <w:rFonts w:hint="default" w:ascii="Times New Roman" w:hAnsi="Times New Roman" w:eastAsia="宋体" w:cs="Times New Roman"/>
                <w:b/>
                <w:bCs/>
                <w:color w:val="auto"/>
                <w:spacing w:val="1"/>
                <w:kern w:val="0"/>
                <w:sz w:val="21"/>
                <w:szCs w:val="21"/>
              </w:rPr>
              <w:t>2025年</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1"/>
                <w:szCs w:val="21"/>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3</w:t>
            </w:r>
            <w:r>
              <w:rPr>
                <w:rFonts w:hint="default" w:ascii="Times New Roman" w:hAnsi="Times New Roman" w:eastAsia="宋体" w:cs="Times New Roman"/>
                <w:b/>
                <w:bCs/>
                <w:color w:val="auto"/>
                <w:spacing w:val="1"/>
                <w:kern w:val="0"/>
                <w:sz w:val="21"/>
                <w:szCs w:val="21"/>
              </w:rPr>
              <w:t>年</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1"/>
                <w:szCs w:val="21"/>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4</w:t>
            </w:r>
            <w:r>
              <w:rPr>
                <w:rFonts w:hint="default" w:ascii="Times New Roman" w:hAnsi="Times New Roman" w:eastAsia="宋体" w:cs="Times New Roman"/>
                <w:b/>
                <w:bCs/>
                <w:color w:val="auto"/>
                <w:spacing w:val="1"/>
                <w:kern w:val="0"/>
                <w:sz w:val="21"/>
                <w:szCs w:val="21"/>
              </w:rPr>
              <w:t>年</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1"/>
                <w:szCs w:val="21"/>
              </w:rPr>
            </w:pPr>
            <w:r>
              <w:rPr>
                <w:rFonts w:hint="default" w:ascii="Times New Roman" w:hAnsi="Times New Roman" w:eastAsia="宋体" w:cs="Times New Roman"/>
                <w:b/>
                <w:bCs/>
                <w:color w:val="auto"/>
                <w:spacing w:val="1"/>
                <w:kern w:val="0"/>
                <w:sz w:val="21"/>
                <w:szCs w:val="21"/>
              </w:rPr>
              <w:t>2025年</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1"/>
                <w:szCs w:val="21"/>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3</w:t>
            </w:r>
            <w:r>
              <w:rPr>
                <w:rFonts w:hint="default" w:ascii="Times New Roman" w:hAnsi="Times New Roman" w:eastAsia="宋体" w:cs="Times New Roman"/>
                <w:b/>
                <w:bCs/>
                <w:color w:val="auto"/>
                <w:spacing w:val="1"/>
                <w:kern w:val="0"/>
                <w:sz w:val="21"/>
                <w:szCs w:val="21"/>
              </w:rPr>
              <w:t>年</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1"/>
                <w:szCs w:val="21"/>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4</w:t>
            </w:r>
            <w:r>
              <w:rPr>
                <w:rFonts w:hint="default" w:ascii="Times New Roman" w:hAnsi="Times New Roman" w:eastAsia="宋体" w:cs="Times New Roman"/>
                <w:b/>
                <w:bCs/>
                <w:color w:val="auto"/>
                <w:spacing w:val="1"/>
                <w:kern w:val="0"/>
                <w:sz w:val="21"/>
                <w:szCs w:val="21"/>
              </w:rPr>
              <w:t>年</w:t>
            </w:r>
          </w:p>
        </w:tc>
        <w:tc>
          <w:tcPr>
            <w:tcW w:w="1056"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1"/>
                <w:szCs w:val="21"/>
              </w:rPr>
            </w:pPr>
            <w:r>
              <w:rPr>
                <w:rFonts w:hint="default" w:ascii="Times New Roman" w:hAnsi="Times New Roman" w:eastAsia="宋体" w:cs="Times New Roman"/>
                <w:b/>
                <w:bCs/>
                <w:color w:val="auto"/>
                <w:spacing w:val="1"/>
                <w:kern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85"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3"/>
                <w:kern w:val="0"/>
                <w:sz w:val="21"/>
                <w:szCs w:val="21"/>
                <w:lang w:val="en-US" w:eastAsia="zh-CN"/>
              </w:rPr>
            </w:pPr>
            <w:r>
              <w:rPr>
                <w:rFonts w:hint="default" w:ascii="Times New Roman" w:hAnsi="Times New Roman" w:eastAsia="宋体" w:cs="Times New Roman"/>
                <w:color w:val="auto"/>
                <w:spacing w:val="3"/>
                <w:kern w:val="0"/>
                <w:sz w:val="21"/>
                <w:szCs w:val="21"/>
              </w:rPr>
              <w:t>怀远县</w:t>
            </w:r>
          </w:p>
        </w:tc>
        <w:tc>
          <w:tcPr>
            <w:tcW w:w="909" w:type="dxa"/>
            <w:noWrap w:val="0"/>
            <w:vAlign w:val="top"/>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rPr>
            </w:pPr>
            <w:r>
              <w:rPr>
                <w:rFonts w:hint="eastAsia" w:ascii="Times New Roman" w:hAnsi="Times New Roman" w:eastAsia="宋体" w:cs="Times New Roman"/>
                <w:color w:val="auto"/>
                <w:spacing w:val="-7"/>
                <w:kern w:val="0"/>
                <w:sz w:val="21"/>
                <w:szCs w:val="21"/>
                <w:lang w:val="en-US" w:eastAsia="zh-CN"/>
              </w:rPr>
              <w:t>50</w:t>
            </w:r>
          </w:p>
        </w:tc>
        <w:tc>
          <w:tcPr>
            <w:tcW w:w="1047" w:type="dxa"/>
            <w:noWrap w:val="0"/>
            <w:vAlign w:val="top"/>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rPr>
            </w:pPr>
            <w:r>
              <w:rPr>
                <w:rFonts w:hint="eastAsia" w:ascii="Times New Roman" w:hAnsi="Times New Roman" w:eastAsia="宋体" w:cs="Times New Roman"/>
                <w:color w:val="auto"/>
                <w:spacing w:val="-7"/>
                <w:kern w:val="0"/>
                <w:sz w:val="21"/>
                <w:szCs w:val="21"/>
                <w:lang w:val="en-US" w:eastAsia="zh-CN"/>
              </w:rPr>
              <w:t>75</w:t>
            </w:r>
          </w:p>
        </w:tc>
        <w:tc>
          <w:tcPr>
            <w:tcW w:w="1047" w:type="dxa"/>
            <w:noWrap w:val="0"/>
            <w:vAlign w:val="top"/>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rPr>
            </w:pPr>
            <w:r>
              <w:rPr>
                <w:rFonts w:hint="eastAsia" w:ascii="Times New Roman" w:hAnsi="Times New Roman" w:eastAsia="宋体" w:cs="Times New Roman"/>
                <w:color w:val="auto"/>
                <w:spacing w:val="-7"/>
                <w:kern w:val="0"/>
                <w:sz w:val="21"/>
                <w:szCs w:val="21"/>
                <w:lang w:val="en-US" w:eastAsia="zh-CN"/>
              </w:rPr>
              <w:t>100</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eastAsia="zh-CN"/>
              </w:rPr>
            </w:pPr>
            <w:r>
              <w:rPr>
                <w:rFonts w:hint="eastAsia" w:ascii="Times New Roman" w:hAnsi="Times New Roman" w:eastAsia="宋体" w:cs="Times New Roman"/>
                <w:color w:val="auto"/>
                <w:spacing w:val="-7"/>
                <w:kern w:val="0"/>
                <w:sz w:val="21"/>
                <w:szCs w:val="21"/>
                <w:lang w:val="en-US" w:eastAsia="zh-CN"/>
              </w:rPr>
              <w:t>25</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eastAsia="zh-CN"/>
              </w:rPr>
            </w:pPr>
            <w:r>
              <w:rPr>
                <w:rFonts w:hint="eastAsia" w:ascii="Times New Roman" w:hAnsi="Times New Roman" w:eastAsia="宋体" w:cs="Times New Roman"/>
                <w:color w:val="auto"/>
                <w:spacing w:val="-7"/>
                <w:kern w:val="0"/>
                <w:sz w:val="21"/>
                <w:szCs w:val="21"/>
                <w:lang w:val="en-US" w:eastAsia="zh-CN"/>
              </w:rPr>
              <w:t>35</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eastAsia="zh-CN"/>
              </w:rPr>
            </w:pPr>
            <w:r>
              <w:rPr>
                <w:rFonts w:hint="eastAsia" w:ascii="Times New Roman" w:hAnsi="Times New Roman" w:eastAsia="宋体" w:cs="Times New Roman"/>
                <w:color w:val="auto"/>
                <w:spacing w:val="-7"/>
                <w:kern w:val="0"/>
                <w:sz w:val="21"/>
                <w:szCs w:val="21"/>
                <w:lang w:val="en-US" w:eastAsia="zh-CN"/>
              </w:rPr>
              <w:t>50</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eastAsia="zh-CN"/>
              </w:rPr>
            </w:pPr>
            <w:r>
              <w:rPr>
                <w:rFonts w:hint="default" w:ascii="Times New Roman" w:hAnsi="Times New Roman" w:eastAsia="宋体" w:cs="Times New Roman"/>
                <w:color w:val="auto"/>
                <w:spacing w:val="-7"/>
                <w:kern w:val="0"/>
                <w:sz w:val="21"/>
                <w:szCs w:val="21"/>
                <w:lang w:val="en-US" w:eastAsia="zh-CN"/>
              </w:rPr>
              <w:t>42</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eastAsia="zh-CN"/>
              </w:rPr>
            </w:pPr>
            <w:r>
              <w:rPr>
                <w:rFonts w:hint="default" w:ascii="Times New Roman" w:hAnsi="Times New Roman" w:eastAsia="宋体" w:cs="Times New Roman"/>
                <w:color w:val="auto"/>
                <w:spacing w:val="-7"/>
                <w:kern w:val="0"/>
                <w:sz w:val="21"/>
                <w:szCs w:val="21"/>
                <w:lang w:val="en-US" w:eastAsia="zh-CN"/>
              </w:rPr>
              <w:t>60</w:t>
            </w:r>
          </w:p>
        </w:tc>
        <w:tc>
          <w:tcPr>
            <w:tcW w:w="1047"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eastAsia="zh-CN"/>
              </w:rPr>
            </w:pPr>
            <w:r>
              <w:rPr>
                <w:rFonts w:hint="default" w:ascii="Times New Roman" w:hAnsi="Times New Roman" w:eastAsia="宋体" w:cs="Times New Roman"/>
                <w:color w:val="auto"/>
                <w:spacing w:val="-7"/>
                <w:kern w:val="0"/>
                <w:sz w:val="21"/>
                <w:szCs w:val="21"/>
                <w:lang w:val="en-US" w:eastAsia="zh-CN"/>
              </w:rPr>
              <w:t>80</w:t>
            </w:r>
          </w:p>
        </w:tc>
        <w:tc>
          <w:tcPr>
            <w:tcW w:w="1047" w:type="dxa"/>
            <w:noWrap w:val="0"/>
            <w:vAlign w:val="center"/>
          </w:tcPr>
          <w:p>
            <w:pPr>
              <w:keepNext w:val="0"/>
              <w:keepLines w:val="0"/>
              <w:pageBreakBefore w:val="0"/>
              <w:widowControl/>
              <w:suppressLineNumbers w:val="0"/>
              <w:wordWrap/>
              <w:overflowPunct/>
              <w:topLinePunct w:val="0"/>
              <w:bidi w:val="0"/>
              <w:spacing w:line="560" w:lineRule="exact"/>
              <w:jc w:val="both"/>
              <w:textAlignment w:val="top"/>
              <w:rPr>
                <w:rFonts w:hint="default" w:ascii="Times New Roman" w:hAnsi="Times New Roman" w:eastAsia="黑体" w:cs="Times New Roman"/>
                <w:b/>
                <w:bCs/>
                <w:snapToGrid w:val="0"/>
                <w:color w:val="auto"/>
                <w:spacing w:val="5"/>
                <w:kern w:val="0"/>
                <w:sz w:val="34"/>
                <w:szCs w:val="34"/>
                <w:vertAlign w:val="baseline"/>
                <w:lang w:val="en-US" w:eastAsia="zh-CN"/>
              </w:rPr>
            </w:pPr>
          </w:p>
        </w:tc>
        <w:tc>
          <w:tcPr>
            <w:tcW w:w="1047" w:type="dxa"/>
            <w:noWrap w:val="0"/>
            <w:vAlign w:val="center"/>
          </w:tcPr>
          <w:p>
            <w:pPr>
              <w:keepNext w:val="0"/>
              <w:keepLines w:val="0"/>
              <w:pageBreakBefore w:val="0"/>
              <w:widowControl/>
              <w:suppressLineNumbers w:val="0"/>
              <w:wordWrap/>
              <w:overflowPunct/>
              <w:topLinePunct w:val="0"/>
              <w:bidi w:val="0"/>
              <w:spacing w:line="560" w:lineRule="exact"/>
              <w:jc w:val="both"/>
              <w:textAlignment w:val="top"/>
              <w:rPr>
                <w:rFonts w:hint="default" w:ascii="Times New Roman" w:hAnsi="Times New Roman" w:eastAsia="黑体" w:cs="Times New Roman"/>
                <w:b/>
                <w:bCs/>
                <w:snapToGrid w:val="0"/>
                <w:color w:val="auto"/>
                <w:spacing w:val="5"/>
                <w:kern w:val="0"/>
                <w:sz w:val="34"/>
                <w:szCs w:val="34"/>
                <w:vertAlign w:val="baseline"/>
                <w:lang w:val="en-US" w:eastAsia="zh-CN"/>
              </w:rPr>
            </w:pPr>
          </w:p>
        </w:tc>
        <w:tc>
          <w:tcPr>
            <w:tcW w:w="1056" w:type="dxa"/>
            <w:noWrap w:val="0"/>
            <w:vAlign w:val="center"/>
          </w:tcPr>
          <w:p>
            <w:pPr>
              <w:keepNext w:val="0"/>
              <w:keepLines w:val="0"/>
              <w:pageBreakBefore w:val="0"/>
              <w:widowControl/>
              <w:suppressLineNumbers w:val="0"/>
              <w:wordWrap/>
              <w:overflowPunct/>
              <w:topLinePunct w:val="0"/>
              <w:bidi w:val="0"/>
              <w:spacing w:line="560" w:lineRule="exact"/>
              <w:jc w:val="both"/>
              <w:textAlignment w:val="top"/>
              <w:rPr>
                <w:rFonts w:hint="default" w:ascii="Times New Roman" w:hAnsi="Times New Roman" w:eastAsia="黑体" w:cs="Times New Roman"/>
                <w:b/>
                <w:bCs/>
                <w:snapToGrid w:val="0"/>
                <w:color w:val="auto"/>
                <w:spacing w:val="5"/>
                <w:kern w:val="0"/>
                <w:sz w:val="34"/>
                <w:szCs w:val="34"/>
                <w:vertAlign w:val="baseline"/>
                <w:lang w:val="en-US" w:eastAsia="zh-CN"/>
              </w:rPr>
            </w:pPr>
          </w:p>
        </w:tc>
      </w:tr>
    </w:tbl>
    <w:p>
      <w:pPr>
        <w:keepNext w:val="0"/>
        <w:keepLines w:val="0"/>
        <w:pageBreakBefore w:val="0"/>
        <w:numPr>
          <w:ilvl w:val="0"/>
          <w:numId w:val="0"/>
        </w:numPr>
        <w:wordWrap/>
        <w:overflowPunct/>
        <w:topLinePunct w:val="0"/>
        <w:bidi w:val="0"/>
        <w:spacing w:line="560" w:lineRule="exact"/>
        <w:jc w:val="both"/>
        <w:rPr>
          <w:rFonts w:hint="default" w:ascii="Times New Roman" w:hAnsi="Times New Roman" w:eastAsia="黑体" w:cs="Times New Roman"/>
          <w:b/>
          <w:bCs/>
          <w:color w:val="auto"/>
          <w:spacing w:val="3"/>
          <w:kern w:val="0"/>
          <w:sz w:val="34"/>
          <w:szCs w:val="34"/>
          <w:lang w:eastAsia="zh-CN"/>
        </w:rPr>
      </w:pPr>
    </w:p>
    <w:p>
      <w:pPr>
        <w:keepNext w:val="0"/>
        <w:keepLines w:val="0"/>
        <w:pageBreakBefore w:val="0"/>
        <w:numPr>
          <w:ilvl w:val="0"/>
          <w:numId w:val="0"/>
        </w:numPr>
        <w:wordWrap/>
        <w:overflowPunct/>
        <w:topLinePunct w:val="0"/>
        <w:bidi w:val="0"/>
        <w:spacing w:line="560" w:lineRule="exact"/>
        <w:jc w:val="both"/>
        <w:rPr>
          <w:rFonts w:hint="default" w:ascii="Times New Roman" w:hAnsi="Times New Roman" w:eastAsia="黑体" w:cs="Times New Roman"/>
          <w:b/>
          <w:bCs/>
          <w:color w:val="auto"/>
          <w:spacing w:val="3"/>
          <w:kern w:val="0"/>
          <w:sz w:val="34"/>
          <w:szCs w:val="34"/>
          <w:lang w:eastAsia="zh-CN"/>
        </w:rPr>
      </w:pPr>
    </w:p>
    <w:p>
      <w:pPr>
        <w:keepNext w:val="0"/>
        <w:keepLines w:val="0"/>
        <w:pageBreakBefore w:val="0"/>
        <w:numPr>
          <w:ilvl w:val="0"/>
          <w:numId w:val="0"/>
        </w:numPr>
        <w:wordWrap/>
        <w:overflowPunct/>
        <w:topLinePunct w:val="0"/>
        <w:bidi w:val="0"/>
        <w:spacing w:line="560" w:lineRule="exact"/>
        <w:jc w:val="both"/>
        <w:rPr>
          <w:rFonts w:hint="default" w:ascii="Times New Roman" w:hAnsi="Times New Roman" w:eastAsia="黑体" w:cs="Times New Roman"/>
          <w:b/>
          <w:bCs/>
          <w:color w:val="auto"/>
          <w:spacing w:val="3"/>
          <w:kern w:val="0"/>
          <w:sz w:val="34"/>
          <w:szCs w:val="34"/>
          <w:lang w:eastAsia="zh-CN"/>
        </w:rPr>
      </w:pPr>
    </w:p>
    <w:p>
      <w:pPr>
        <w:keepNext w:val="0"/>
        <w:keepLines w:val="0"/>
        <w:pageBreakBefore w:val="0"/>
        <w:numPr>
          <w:ilvl w:val="0"/>
          <w:numId w:val="0"/>
        </w:numPr>
        <w:wordWrap/>
        <w:overflowPunct/>
        <w:topLinePunct w:val="0"/>
        <w:bidi w:val="0"/>
        <w:spacing w:line="560" w:lineRule="exact"/>
        <w:jc w:val="center"/>
        <w:rPr>
          <w:rFonts w:hint="default" w:ascii="Times New Roman" w:hAnsi="Times New Roman" w:eastAsia="黑体" w:cs="Times New Roman"/>
          <w:b/>
          <w:bCs/>
          <w:color w:val="auto"/>
          <w:spacing w:val="3"/>
          <w:kern w:val="0"/>
          <w:sz w:val="34"/>
          <w:szCs w:val="34"/>
          <w:lang w:eastAsia="zh-CN"/>
        </w:rPr>
      </w:pPr>
      <w:r>
        <w:rPr>
          <w:rFonts w:hint="default" w:ascii="Times New Roman" w:hAnsi="Times New Roman" w:eastAsia="黑体" w:cs="Times New Roman"/>
          <w:b/>
          <w:bCs/>
          <w:color w:val="auto"/>
          <w:spacing w:val="3"/>
          <w:kern w:val="0"/>
          <w:sz w:val="34"/>
          <w:szCs w:val="34"/>
          <w:lang w:eastAsia="zh-CN"/>
        </w:rPr>
        <w:t>一、</w:t>
      </w:r>
      <w:r>
        <w:rPr>
          <w:rFonts w:hint="default" w:ascii="Times New Roman" w:hAnsi="Times New Roman" w:eastAsia="黑体" w:cs="Times New Roman"/>
          <w:b/>
          <w:bCs/>
          <w:color w:val="auto"/>
          <w:spacing w:val="3"/>
          <w:kern w:val="0"/>
          <w:sz w:val="34"/>
          <w:szCs w:val="34"/>
        </w:rPr>
        <w:t>产业发展任务</w:t>
      </w:r>
      <w:r>
        <w:rPr>
          <w:rFonts w:hint="default" w:ascii="Times New Roman" w:hAnsi="Times New Roman" w:eastAsia="黑体" w:cs="Times New Roman"/>
          <w:b/>
          <w:bCs/>
          <w:color w:val="auto"/>
          <w:spacing w:val="3"/>
          <w:kern w:val="0"/>
          <w:sz w:val="34"/>
          <w:szCs w:val="34"/>
          <w:lang w:eastAsia="zh-CN"/>
        </w:rPr>
        <w:t>（二）</w:t>
      </w:r>
    </w:p>
    <w:tbl>
      <w:tblPr>
        <w:tblStyle w:val="13"/>
        <w:tblW w:w="1363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363"/>
        <w:gridCol w:w="1363"/>
        <w:gridCol w:w="1363"/>
        <w:gridCol w:w="1363"/>
        <w:gridCol w:w="1363"/>
        <w:gridCol w:w="1363"/>
        <w:gridCol w:w="1363"/>
        <w:gridCol w:w="13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color w:val="auto"/>
                <w:spacing w:val="5"/>
                <w:kern w:val="0"/>
                <w:sz w:val="34"/>
                <w:szCs w:val="34"/>
                <w:vertAlign w:val="baseline"/>
              </w:rPr>
            </w:pPr>
            <w:r>
              <w:rPr>
                <w:rFonts w:hint="eastAsia" w:ascii="Times New Roman" w:hAnsi="Times New Roman" w:eastAsia="宋体" w:cs="Times New Roman"/>
                <w:b/>
                <w:bCs/>
                <w:color w:val="auto"/>
                <w:spacing w:val="-6"/>
                <w:kern w:val="0"/>
                <w:sz w:val="21"/>
                <w:szCs w:val="21"/>
                <w:lang w:eastAsia="zh-CN"/>
              </w:rPr>
              <w:t>县区</w:t>
            </w:r>
          </w:p>
        </w:tc>
        <w:tc>
          <w:tcPr>
            <w:tcW w:w="12272" w:type="dxa"/>
            <w:gridSpan w:val="9"/>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lang w:eastAsia="zh-CN"/>
              </w:rPr>
            </w:pPr>
            <w:r>
              <w:rPr>
                <w:rFonts w:hint="eastAsia" w:ascii="Times New Roman" w:hAnsi="Times New Roman" w:eastAsia="宋体" w:cs="Times New Roman"/>
                <w:b/>
                <w:bCs/>
                <w:color w:val="auto"/>
                <w:spacing w:val="1"/>
                <w:kern w:val="0"/>
                <w:sz w:val="24"/>
                <w:szCs w:val="24"/>
                <w:lang w:eastAsia="zh-CN"/>
              </w:rPr>
              <w:t>产业产值（亿元）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color w:val="auto"/>
                <w:spacing w:val="5"/>
                <w:kern w:val="0"/>
                <w:sz w:val="34"/>
                <w:szCs w:val="34"/>
                <w:vertAlign w:val="baseline"/>
              </w:rPr>
            </w:pPr>
          </w:p>
        </w:tc>
        <w:tc>
          <w:tcPr>
            <w:tcW w:w="4089" w:type="dxa"/>
            <w:gridSpan w:val="3"/>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lang w:eastAsia="zh-CN"/>
              </w:rPr>
            </w:pPr>
            <w:r>
              <w:rPr>
                <w:rFonts w:hint="default" w:ascii="Times New Roman" w:hAnsi="Times New Roman" w:eastAsia="宋体" w:cs="Times New Roman"/>
                <w:b/>
                <w:bCs/>
                <w:color w:val="auto"/>
                <w:spacing w:val="1"/>
                <w:kern w:val="0"/>
                <w:sz w:val="24"/>
                <w:szCs w:val="24"/>
                <w:lang w:eastAsia="zh-CN"/>
              </w:rPr>
              <w:t>绿色和精细化工</w:t>
            </w:r>
          </w:p>
        </w:tc>
        <w:tc>
          <w:tcPr>
            <w:tcW w:w="4089" w:type="dxa"/>
            <w:gridSpan w:val="3"/>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lang w:eastAsia="zh-CN"/>
              </w:rPr>
            </w:pPr>
            <w:r>
              <w:rPr>
                <w:rFonts w:hint="default" w:ascii="Times New Roman" w:hAnsi="Times New Roman" w:eastAsia="宋体" w:cs="Times New Roman"/>
                <w:b/>
                <w:bCs/>
                <w:color w:val="auto"/>
                <w:spacing w:val="1"/>
                <w:kern w:val="0"/>
                <w:sz w:val="24"/>
                <w:szCs w:val="24"/>
                <w:lang w:eastAsia="zh-CN"/>
              </w:rPr>
              <w:t>清洁高效煤电</w:t>
            </w:r>
          </w:p>
        </w:tc>
        <w:tc>
          <w:tcPr>
            <w:tcW w:w="4094" w:type="dxa"/>
            <w:gridSpan w:val="3"/>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lang w:eastAsia="zh-CN"/>
              </w:rPr>
            </w:pPr>
            <w:r>
              <w:rPr>
                <w:rFonts w:hint="default" w:ascii="Times New Roman" w:hAnsi="Times New Roman" w:eastAsia="宋体" w:cs="Times New Roman"/>
                <w:b/>
                <w:bCs/>
                <w:color w:val="auto"/>
                <w:spacing w:val="1"/>
                <w:kern w:val="0"/>
                <w:sz w:val="24"/>
                <w:szCs w:val="24"/>
                <w:lang w:eastAsia="zh-CN"/>
              </w:rPr>
              <w:t>新能源和节能环保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color w:val="auto"/>
                <w:spacing w:val="5"/>
                <w:kern w:val="0"/>
                <w:sz w:val="21"/>
                <w:szCs w:val="21"/>
                <w:vertAlign w:val="baseline"/>
              </w:rPr>
            </w:pPr>
          </w:p>
        </w:tc>
        <w:tc>
          <w:tcPr>
            <w:tcW w:w="1363"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黑体" w:cs="Times New Roman"/>
                <w:b/>
                <w:bCs/>
                <w:color w:val="auto"/>
                <w:spacing w:val="5"/>
                <w:kern w:val="0"/>
                <w:sz w:val="21"/>
                <w:szCs w:val="21"/>
                <w:vertAlign w:val="baseline"/>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3</w:t>
            </w:r>
            <w:r>
              <w:rPr>
                <w:rFonts w:hint="default" w:ascii="Times New Roman" w:hAnsi="Times New Roman" w:eastAsia="宋体" w:cs="Times New Roman"/>
                <w:b/>
                <w:bCs/>
                <w:color w:val="auto"/>
                <w:spacing w:val="1"/>
                <w:kern w:val="0"/>
                <w:sz w:val="21"/>
                <w:szCs w:val="21"/>
              </w:rPr>
              <w:t>年</w:t>
            </w:r>
          </w:p>
        </w:tc>
        <w:tc>
          <w:tcPr>
            <w:tcW w:w="1363"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黑体" w:cs="Times New Roman"/>
                <w:b/>
                <w:bCs/>
                <w:color w:val="auto"/>
                <w:spacing w:val="5"/>
                <w:kern w:val="0"/>
                <w:sz w:val="21"/>
                <w:szCs w:val="21"/>
                <w:vertAlign w:val="baseline"/>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4</w:t>
            </w:r>
            <w:r>
              <w:rPr>
                <w:rFonts w:hint="default" w:ascii="Times New Roman" w:hAnsi="Times New Roman" w:eastAsia="宋体" w:cs="Times New Roman"/>
                <w:b/>
                <w:bCs/>
                <w:color w:val="auto"/>
                <w:spacing w:val="1"/>
                <w:kern w:val="0"/>
                <w:sz w:val="21"/>
                <w:szCs w:val="21"/>
              </w:rPr>
              <w:t>年</w:t>
            </w:r>
          </w:p>
        </w:tc>
        <w:tc>
          <w:tcPr>
            <w:tcW w:w="1363"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黑体" w:cs="Times New Roman"/>
                <w:b/>
                <w:bCs/>
                <w:color w:val="auto"/>
                <w:spacing w:val="5"/>
                <w:kern w:val="0"/>
                <w:sz w:val="21"/>
                <w:szCs w:val="21"/>
                <w:vertAlign w:val="baseline"/>
              </w:rPr>
            </w:pPr>
            <w:r>
              <w:rPr>
                <w:rFonts w:hint="default" w:ascii="Times New Roman" w:hAnsi="Times New Roman" w:eastAsia="宋体" w:cs="Times New Roman"/>
                <w:b/>
                <w:bCs/>
                <w:color w:val="auto"/>
                <w:spacing w:val="1"/>
                <w:kern w:val="0"/>
                <w:sz w:val="21"/>
                <w:szCs w:val="21"/>
              </w:rPr>
              <w:t>2025年</w:t>
            </w:r>
          </w:p>
        </w:tc>
        <w:tc>
          <w:tcPr>
            <w:tcW w:w="1363"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1"/>
                <w:szCs w:val="21"/>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3</w:t>
            </w:r>
            <w:r>
              <w:rPr>
                <w:rFonts w:hint="default" w:ascii="Times New Roman" w:hAnsi="Times New Roman" w:eastAsia="宋体" w:cs="Times New Roman"/>
                <w:b/>
                <w:bCs/>
                <w:color w:val="auto"/>
                <w:spacing w:val="1"/>
                <w:kern w:val="0"/>
                <w:sz w:val="21"/>
                <w:szCs w:val="21"/>
              </w:rPr>
              <w:t>年</w:t>
            </w:r>
          </w:p>
        </w:tc>
        <w:tc>
          <w:tcPr>
            <w:tcW w:w="1363"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1"/>
                <w:szCs w:val="21"/>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4</w:t>
            </w:r>
            <w:r>
              <w:rPr>
                <w:rFonts w:hint="default" w:ascii="Times New Roman" w:hAnsi="Times New Roman" w:eastAsia="宋体" w:cs="Times New Roman"/>
                <w:b/>
                <w:bCs/>
                <w:color w:val="auto"/>
                <w:spacing w:val="1"/>
                <w:kern w:val="0"/>
                <w:sz w:val="21"/>
                <w:szCs w:val="21"/>
              </w:rPr>
              <w:t>年</w:t>
            </w:r>
          </w:p>
        </w:tc>
        <w:tc>
          <w:tcPr>
            <w:tcW w:w="1363"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color w:val="auto"/>
                <w:spacing w:val="1"/>
                <w:kern w:val="0"/>
                <w:sz w:val="21"/>
                <w:szCs w:val="21"/>
              </w:rPr>
            </w:pPr>
            <w:r>
              <w:rPr>
                <w:rFonts w:hint="default" w:ascii="Times New Roman" w:hAnsi="Times New Roman" w:eastAsia="宋体" w:cs="Times New Roman"/>
                <w:b/>
                <w:bCs/>
                <w:color w:val="auto"/>
                <w:spacing w:val="1"/>
                <w:kern w:val="0"/>
                <w:sz w:val="21"/>
                <w:szCs w:val="21"/>
              </w:rPr>
              <w:t>2025年</w:t>
            </w:r>
          </w:p>
        </w:tc>
        <w:tc>
          <w:tcPr>
            <w:tcW w:w="1363"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snapToGrid w:val="0"/>
                <w:color w:val="auto"/>
                <w:spacing w:val="1"/>
                <w:kern w:val="0"/>
                <w:sz w:val="21"/>
                <w:szCs w:val="21"/>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3</w:t>
            </w:r>
            <w:r>
              <w:rPr>
                <w:rFonts w:hint="default" w:ascii="Times New Roman" w:hAnsi="Times New Roman" w:eastAsia="宋体" w:cs="Times New Roman"/>
                <w:b/>
                <w:bCs/>
                <w:color w:val="auto"/>
                <w:spacing w:val="1"/>
                <w:kern w:val="0"/>
                <w:sz w:val="21"/>
                <w:szCs w:val="21"/>
              </w:rPr>
              <w:t>年</w:t>
            </w:r>
          </w:p>
        </w:tc>
        <w:tc>
          <w:tcPr>
            <w:tcW w:w="1363"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snapToGrid w:val="0"/>
                <w:color w:val="auto"/>
                <w:spacing w:val="1"/>
                <w:kern w:val="0"/>
                <w:sz w:val="21"/>
                <w:szCs w:val="21"/>
              </w:rPr>
            </w:pPr>
            <w:r>
              <w:rPr>
                <w:rFonts w:hint="default" w:ascii="Times New Roman" w:hAnsi="Times New Roman" w:eastAsia="宋体" w:cs="Times New Roman"/>
                <w:b/>
                <w:bCs/>
                <w:color w:val="auto"/>
                <w:spacing w:val="1"/>
                <w:kern w:val="0"/>
                <w:sz w:val="21"/>
                <w:szCs w:val="21"/>
              </w:rPr>
              <w:t>202</w:t>
            </w:r>
            <w:r>
              <w:rPr>
                <w:rFonts w:hint="default" w:ascii="Times New Roman" w:hAnsi="Times New Roman" w:eastAsia="宋体" w:cs="Times New Roman"/>
                <w:b/>
                <w:bCs/>
                <w:color w:val="auto"/>
                <w:spacing w:val="1"/>
                <w:kern w:val="0"/>
                <w:sz w:val="21"/>
                <w:szCs w:val="21"/>
                <w:lang w:val="en-US" w:eastAsia="zh-CN"/>
              </w:rPr>
              <w:t>4</w:t>
            </w:r>
            <w:r>
              <w:rPr>
                <w:rFonts w:hint="default" w:ascii="Times New Roman" w:hAnsi="Times New Roman" w:eastAsia="宋体" w:cs="Times New Roman"/>
                <w:b/>
                <w:bCs/>
                <w:color w:val="auto"/>
                <w:spacing w:val="1"/>
                <w:kern w:val="0"/>
                <w:sz w:val="21"/>
                <w:szCs w:val="21"/>
              </w:rPr>
              <w:t>年</w:t>
            </w:r>
          </w:p>
        </w:tc>
        <w:tc>
          <w:tcPr>
            <w:tcW w:w="1368"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b/>
                <w:bCs/>
                <w:snapToGrid w:val="0"/>
                <w:color w:val="auto"/>
                <w:spacing w:val="1"/>
                <w:kern w:val="0"/>
                <w:sz w:val="21"/>
                <w:szCs w:val="21"/>
              </w:rPr>
            </w:pPr>
            <w:r>
              <w:rPr>
                <w:rFonts w:hint="default" w:ascii="Times New Roman" w:hAnsi="Times New Roman" w:eastAsia="宋体" w:cs="Times New Roman"/>
                <w:b/>
                <w:bCs/>
                <w:color w:val="auto"/>
                <w:spacing w:val="1"/>
                <w:kern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63" w:type="dxa"/>
            <w:noWrap w:val="0"/>
            <w:vAlign w:val="center"/>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3"/>
                <w:kern w:val="0"/>
                <w:sz w:val="21"/>
                <w:szCs w:val="21"/>
                <w:lang w:val="en-US" w:eastAsia="zh-CN"/>
              </w:rPr>
            </w:pPr>
            <w:r>
              <w:rPr>
                <w:rFonts w:hint="default" w:ascii="Times New Roman" w:hAnsi="Times New Roman" w:eastAsia="宋体" w:cs="Times New Roman"/>
                <w:color w:val="auto"/>
                <w:spacing w:val="3"/>
                <w:kern w:val="0"/>
                <w:sz w:val="21"/>
                <w:szCs w:val="21"/>
              </w:rPr>
              <w:t>怀远县</w:t>
            </w:r>
          </w:p>
        </w:tc>
        <w:tc>
          <w:tcPr>
            <w:tcW w:w="1363" w:type="dxa"/>
            <w:noWrap w:val="0"/>
            <w:vAlign w:val="top"/>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eastAsia="zh-CN"/>
              </w:rPr>
            </w:pPr>
            <w:r>
              <w:rPr>
                <w:rFonts w:hint="default" w:ascii="Times New Roman" w:hAnsi="Times New Roman" w:eastAsia="宋体" w:cs="Times New Roman"/>
                <w:color w:val="auto"/>
                <w:spacing w:val="-7"/>
                <w:kern w:val="0"/>
                <w:sz w:val="21"/>
                <w:szCs w:val="21"/>
                <w:lang w:val="en-US" w:eastAsia="zh-CN"/>
              </w:rPr>
              <w:t>—</w:t>
            </w:r>
          </w:p>
        </w:tc>
        <w:tc>
          <w:tcPr>
            <w:tcW w:w="1363" w:type="dxa"/>
            <w:noWrap w:val="0"/>
            <w:vAlign w:val="top"/>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eastAsia="zh-CN"/>
              </w:rPr>
            </w:pPr>
            <w:r>
              <w:rPr>
                <w:rFonts w:hint="default" w:ascii="Times New Roman" w:hAnsi="Times New Roman" w:eastAsia="宋体" w:cs="Times New Roman"/>
                <w:color w:val="auto"/>
                <w:spacing w:val="-7"/>
                <w:kern w:val="0"/>
                <w:sz w:val="21"/>
                <w:szCs w:val="21"/>
                <w:lang w:val="en-US" w:eastAsia="zh-CN"/>
              </w:rPr>
              <w:t>—</w:t>
            </w:r>
          </w:p>
        </w:tc>
        <w:tc>
          <w:tcPr>
            <w:tcW w:w="1363" w:type="dxa"/>
            <w:noWrap w:val="0"/>
            <w:vAlign w:val="top"/>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snapToGrid w:val="0"/>
                <w:color w:val="auto"/>
                <w:spacing w:val="-7"/>
                <w:kern w:val="0"/>
                <w:sz w:val="21"/>
                <w:szCs w:val="21"/>
                <w:lang w:val="en-US" w:eastAsia="zh-CN"/>
              </w:rPr>
            </w:pPr>
            <w:r>
              <w:rPr>
                <w:rFonts w:hint="default" w:ascii="Times New Roman" w:hAnsi="Times New Roman" w:eastAsia="宋体" w:cs="Times New Roman"/>
                <w:color w:val="auto"/>
                <w:spacing w:val="-7"/>
                <w:kern w:val="0"/>
                <w:sz w:val="21"/>
                <w:szCs w:val="21"/>
                <w:lang w:val="en-US" w:eastAsia="zh-CN"/>
              </w:rPr>
              <w:t>—</w:t>
            </w:r>
          </w:p>
        </w:tc>
        <w:tc>
          <w:tcPr>
            <w:tcW w:w="1363" w:type="dxa"/>
            <w:noWrap w:val="0"/>
            <w:vAlign w:val="top"/>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snapToGrid w:val="0"/>
                <w:color w:val="auto"/>
                <w:spacing w:val="-7"/>
                <w:kern w:val="0"/>
                <w:sz w:val="21"/>
                <w:szCs w:val="21"/>
                <w:lang w:val="en-US" w:eastAsia="zh-CN"/>
              </w:rPr>
            </w:pPr>
            <w:r>
              <w:rPr>
                <w:rFonts w:hint="default" w:ascii="Times New Roman" w:hAnsi="Times New Roman" w:eastAsia="宋体" w:cs="Times New Roman"/>
                <w:color w:val="auto"/>
                <w:spacing w:val="-7"/>
                <w:kern w:val="0"/>
                <w:sz w:val="21"/>
                <w:szCs w:val="21"/>
                <w:lang w:val="en-US" w:eastAsia="zh-CN"/>
              </w:rPr>
              <w:t>—</w:t>
            </w:r>
          </w:p>
        </w:tc>
        <w:tc>
          <w:tcPr>
            <w:tcW w:w="1363" w:type="dxa"/>
            <w:noWrap w:val="0"/>
            <w:vAlign w:val="top"/>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snapToGrid w:val="0"/>
                <w:color w:val="auto"/>
                <w:spacing w:val="-7"/>
                <w:kern w:val="0"/>
                <w:sz w:val="21"/>
                <w:szCs w:val="21"/>
                <w:lang w:val="en-US" w:eastAsia="zh-CN"/>
              </w:rPr>
            </w:pPr>
            <w:r>
              <w:rPr>
                <w:rFonts w:hint="default" w:ascii="Times New Roman" w:hAnsi="Times New Roman" w:eastAsia="宋体" w:cs="Times New Roman"/>
                <w:color w:val="auto"/>
                <w:spacing w:val="-7"/>
                <w:kern w:val="0"/>
                <w:sz w:val="21"/>
                <w:szCs w:val="21"/>
                <w:lang w:val="en-US" w:eastAsia="zh-CN"/>
              </w:rPr>
              <w:t>—</w:t>
            </w:r>
          </w:p>
        </w:tc>
        <w:tc>
          <w:tcPr>
            <w:tcW w:w="1363" w:type="dxa"/>
            <w:noWrap w:val="0"/>
            <w:vAlign w:val="top"/>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snapToGrid w:val="0"/>
                <w:color w:val="auto"/>
                <w:spacing w:val="-7"/>
                <w:kern w:val="0"/>
                <w:sz w:val="21"/>
                <w:szCs w:val="21"/>
                <w:lang w:val="en-US" w:eastAsia="zh-CN"/>
              </w:rPr>
            </w:pPr>
            <w:r>
              <w:rPr>
                <w:rFonts w:hint="default" w:ascii="Times New Roman" w:hAnsi="Times New Roman" w:eastAsia="宋体" w:cs="Times New Roman"/>
                <w:color w:val="auto"/>
                <w:spacing w:val="-7"/>
                <w:kern w:val="0"/>
                <w:sz w:val="21"/>
                <w:szCs w:val="21"/>
                <w:lang w:val="en-US" w:eastAsia="zh-CN"/>
              </w:rPr>
              <w:t>—</w:t>
            </w:r>
          </w:p>
        </w:tc>
        <w:tc>
          <w:tcPr>
            <w:tcW w:w="1363" w:type="dxa"/>
            <w:noWrap w:val="0"/>
            <w:vAlign w:val="top"/>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eastAsia="zh-CN"/>
              </w:rPr>
            </w:pPr>
            <w:r>
              <w:rPr>
                <w:rFonts w:hint="default" w:ascii="Times New Roman" w:hAnsi="Times New Roman" w:eastAsia="宋体" w:cs="Times New Roman"/>
                <w:color w:val="auto"/>
                <w:spacing w:val="-7"/>
                <w:kern w:val="0"/>
                <w:sz w:val="21"/>
                <w:szCs w:val="21"/>
                <w:lang w:val="en-US" w:eastAsia="zh-CN"/>
              </w:rPr>
              <w:t>5.05</w:t>
            </w:r>
          </w:p>
        </w:tc>
        <w:tc>
          <w:tcPr>
            <w:tcW w:w="1363" w:type="dxa"/>
            <w:noWrap w:val="0"/>
            <w:vAlign w:val="top"/>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eastAsia="zh-CN"/>
              </w:rPr>
            </w:pPr>
            <w:r>
              <w:rPr>
                <w:rFonts w:hint="default" w:ascii="Times New Roman" w:hAnsi="Times New Roman" w:eastAsia="宋体" w:cs="Times New Roman"/>
                <w:color w:val="auto"/>
                <w:spacing w:val="-7"/>
                <w:kern w:val="0"/>
                <w:sz w:val="21"/>
                <w:szCs w:val="21"/>
                <w:lang w:val="en-US" w:eastAsia="zh-CN"/>
              </w:rPr>
              <w:t>34.4</w:t>
            </w:r>
          </w:p>
        </w:tc>
        <w:tc>
          <w:tcPr>
            <w:tcW w:w="1368" w:type="dxa"/>
            <w:noWrap w:val="0"/>
            <w:vAlign w:val="top"/>
          </w:tcPr>
          <w:p>
            <w:pPr>
              <w:keepNext w:val="0"/>
              <w:keepLines w:val="0"/>
              <w:pageBreakBefore w:val="0"/>
              <w:widowControl w:val="0"/>
              <w:wordWrap/>
              <w:overflowPunct/>
              <w:topLinePunct w:val="0"/>
              <w:bidi w:val="0"/>
              <w:spacing w:line="560" w:lineRule="exact"/>
              <w:jc w:val="both"/>
              <w:rPr>
                <w:rFonts w:hint="default" w:ascii="Times New Roman" w:hAnsi="Times New Roman" w:eastAsia="宋体" w:cs="Times New Roman"/>
                <w:color w:val="auto"/>
                <w:spacing w:val="-7"/>
                <w:kern w:val="0"/>
                <w:sz w:val="21"/>
                <w:szCs w:val="21"/>
                <w:lang w:val="en-US" w:eastAsia="zh-CN"/>
              </w:rPr>
            </w:pPr>
            <w:r>
              <w:rPr>
                <w:rFonts w:hint="default" w:ascii="Times New Roman" w:hAnsi="Times New Roman" w:eastAsia="宋体" w:cs="Times New Roman"/>
                <w:color w:val="auto"/>
                <w:spacing w:val="-7"/>
                <w:kern w:val="0"/>
                <w:sz w:val="21"/>
                <w:szCs w:val="21"/>
                <w:lang w:val="en-US" w:eastAsia="zh-CN"/>
              </w:rPr>
              <w:t>70.03</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color w:val="auto"/>
          <w:spacing w:val="5"/>
          <w:kern w:val="0"/>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auto"/>
          <w:spacing w:val="5"/>
          <w:kern w:val="0"/>
          <w:sz w:val="34"/>
          <w:szCs w:val="34"/>
        </w:rPr>
      </w:pPr>
      <w:r>
        <w:rPr>
          <w:rFonts w:hint="default" w:ascii="Times New Roman" w:hAnsi="Times New Roman" w:eastAsia="黑体" w:cs="Times New Roman"/>
          <w:b/>
          <w:bCs/>
          <w:color w:val="auto"/>
          <w:spacing w:val="5"/>
          <w:kern w:val="0"/>
          <w:sz w:val="34"/>
          <w:szCs w:val="34"/>
          <w:lang w:eastAsia="zh-CN"/>
        </w:rPr>
        <w:t>二、</w:t>
      </w:r>
      <w:r>
        <w:rPr>
          <w:rFonts w:hint="default" w:ascii="Times New Roman" w:hAnsi="Times New Roman" w:eastAsia="黑体" w:cs="Times New Roman"/>
          <w:b/>
          <w:bCs/>
          <w:color w:val="auto"/>
          <w:spacing w:val="5"/>
          <w:kern w:val="0"/>
          <w:sz w:val="34"/>
          <w:szCs w:val="34"/>
        </w:rPr>
        <w:t>县域特色产业集群</w:t>
      </w:r>
      <w:r>
        <w:rPr>
          <w:rFonts w:hint="default" w:ascii="Times New Roman" w:hAnsi="Times New Roman" w:eastAsia="黑体" w:cs="Times New Roman"/>
          <w:b/>
          <w:bCs/>
          <w:color w:val="auto"/>
          <w:spacing w:val="5"/>
          <w:kern w:val="0"/>
          <w:sz w:val="34"/>
          <w:szCs w:val="34"/>
          <w:lang w:eastAsia="zh-CN"/>
        </w:rPr>
        <w:t>（</w:t>
      </w:r>
      <w:r>
        <w:rPr>
          <w:rFonts w:hint="default" w:ascii="Times New Roman" w:hAnsi="Times New Roman" w:eastAsia="黑体" w:cs="Times New Roman"/>
          <w:b/>
          <w:bCs/>
          <w:color w:val="auto"/>
          <w:spacing w:val="5"/>
          <w:kern w:val="0"/>
          <w:sz w:val="34"/>
          <w:szCs w:val="34"/>
        </w:rPr>
        <w:t>基地</w:t>
      </w:r>
      <w:r>
        <w:rPr>
          <w:rFonts w:hint="default" w:ascii="Times New Roman" w:hAnsi="Times New Roman" w:eastAsia="黑体" w:cs="Times New Roman"/>
          <w:b/>
          <w:bCs/>
          <w:color w:val="auto"/>
          <w:spacing w:val="5"/>
          <w:kern w:val="0"/>
          <w:sz w:val="34"/>
          <w:szCs w:val="34"/>
          <w:lang w:eastAsia="zh-CN"/>
        </w:rPr>
        <w:t>）</w:t>
      </w:r>
      <w:r>
        <w:rPr>
          <w:rFonts w:hint="default" w:ascii="Times New Roman" w:hAnsi="Times New Roman" w:eastAsia="黑体" w:cs="Times New Roman"/>
          <w:b/>
          <w:bCs/>
          <w:color w:val="auto"/>
          <w:spacing w:val="5"/>
          <w:kern w:val="0"/>
          <w:sz w:val="34"/>
          <w:szCs w:val="34"/>
        </w:rPr>
        <w:t>培育任务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color w:val="auto"/>
          <w:spacing w:val="5"/>
          <w:kern w:val="0"/>
          <w:sz w:val="34"/>
          <w:szCs w:val="34"/>
          <w:lang w:val="en-US" w:eastAsia="zh-CN"/>
        </w:rPr>
      </w:pPr>
    </w:p>
    <w:tbl>
      <w:tblPr>
        <w:tblStyle w:val="15"/>
        <w:tblpPr w:leftFromText="180" w:rightFromText="180" w:vertAnchor="text" w:horzAnchor="page" w:tblpX="1419" w:tblpY="136"/>
        <w:tblOverlap w:val="never"/>
        <w:tblW w:w="13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75"/>
        <w:gridCol w:w="2219"/>
        <w:gridCol w:w="2820"/>
        <w:gridCol w:w="327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trPr>
        <w:tc>
          <w:tcPr>
            <w:tcW w:w="2675" w:type="dxa"/>
            <w:noWrap w:val="0"/>
            <w:vAlign w:val="center"/>
          </w:tcPr>
          <w:p>
            <w:pPr>
              <w:keepNext w:val="0"/>
              <w:keepLines w:val="0"/>
              <w:pageBreakBefore w:val="0"/>
              <w:wordWrap/>
              <w:overflowPunct/>
              <w:topLinePunct w:val="0"/>
              <w:bidi w:val="0"/>
              <w:spacing w:line="560" w:lineRule="exact"/>
              <w:ind w:firstLine="916" w:firstLineChars="400"/>
              <w:jc w:val="both"/>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spacing w:val="-6"/>
                <w:kern w:val="0"/>
                <w:sz w:val="24"/>
                <w:szCs w:val="24"/>
              </w:rPr>
              <w:t>名</w:t>
            </w:r>
            <w:r>
              <w:rPr>
                <w:rFonts w:hint="default" w:ascii="Times New Roman" w:hAnsi="Times New Roman" w:eastAsia="宋体" w:cs="Times New Roman"/>
                <w:b/>
                <w:bCs/>
                <w:color w:val="auto"/>
                <w:spacing w:val="-6"/>
                <w:kern w:val="0"/>
                <w:sz w:val="24"/>
                <w:szCs w:val="24"/>
                <w:lang w:val="en-US" w:eastAsia="zh-CN"/>
              </w:rPr>
              <w:t xml:space="preserve">   </w:t>
            </w:r>
            <w:r>
              <w:rPr>
                <w:rFonts w:hint="default" w:ascii="Times New Roman" w:hAnsi="Times New Roman" w:eastAsia="宋体" w:cs="Times New Roman"/>
                <w:b/>
                <w:bCs/>
                <w:color w:val="auto"/>
                <w:spacing w:val="-6"/>
                <w:kern w:val="0"/>
                <w:sz w:val="24"/>
                <w:szCs w:val="24"/>
              </w:rPr>
              <w:t>称</w:t>
            </w:r>
          </w:p>
        </w:tc>
        <w:tc>
          <w:tcPr>
            <w:tcW w:w="2219" w:type="dxa"/>
            <w:noWrap w:val="0"/>
            <w:vAlign w:val="center"/>
          </w:tcPr>
          <w:p>
            <w:pPr>
              <w:keepNext w:val="0"/>
              <w:keepLines w:val="0"/>
              <w:pageBreakBefore w:val="0"/>
              <w:wordWrap/>
              <w:overflowPunct/>
              <w:topLinePunct w:val="0"/>
              <w:bidi w:val="0"/>
              <w:spacing w:line="560" w:lineRule="exact"/>
              <w:jc w:val="both"/>
              <w:rPr>
                <w:rFonts w:hint="eastAsia" w:ascii="Times New Roman" w:hAnsi="Times New Roman" w:eastAsia="宋体" w:cs="Times New Roman"/>
                <w:b/>
                <w:bCs/>
                <w:color w:val="auto"/>
                <w:spacing w:val="1"/>
                <w:kern w:val="0"/>
                <w:sz w:val="24"/>
                <w:szCs w:val="24"/>
                <w:lang w:eastAsia="zh-CN"/>
              </w:rPr>
            </w:pPr>
            <w:r>
              <w:rPr>
                <w:rFonts w:hint="default" w:ascii="Times New Roman" w:hAnsi="Times New Roman" w:eastAsia="宋体" w:cs="Times New Roman"/>
                <w:b/>
                <w:bCs/>
                <w:color w:val="auto"/>
                <w:spacing w:val="1"/>
                <w:kern w:val="0"/>
                <w:sz w:val="24"/>
                <w:szCs w:val="24"/>
              </w:rPr>
              <w:t>202</w:t>
            </w:r>
            <w:r>
              <w:rPr>
                <w:rFonts w:hint="default" w:ascii="Times New Roman" w:hAnsi="Times New Roman" w:eastAsia="宋体" w:cs="Times New Roman"/>
                <w:b/>
                <w:bCs/>
                <w:color w:val="auto"/>
                <w:spacing w:val="1"/>
                <w:kern w:val="0"/>
                <w:sz w:val="24"/>
                <w:szCs w:val="24"/>
                <w:lang w:val="en-US" w:eastAsia="zh-CN"/>
              </w:rPr>
              <w:t>2</w:t>
            </w:r>
            <w:r>
              <w:rPr>
                <w:rFonts w:hint="default" w:ascii="Times New Roman" w:hAnsi="Times New Roman" w:eastAsia="宋体" w:cs="Times New Roman"/>
                <w:b/>
                <w:bCs/>
                <w:color w:val="auto"/>
                <w:spacing w:val="1"/>
                <w:kern w:val="0"/>
                <w:sz w:val="24"/>
                <w:szCs w:val="24"/>
              </w:rPr>
              <w:t>年</w:t>
            </w:r>
            <w:r>
              <w:rPr>
                <w:rFonts w:hint="eastAsia" w:ascii="Times New Roman" w:hAnsi="Times New Roman" w:eastAsia="宋体" w:cs="Times New Roman"/>
                <w:b/>
                <w:bCs/>
                <w:color w:val="auto"/>
                <w:spacing w:val="1"/>
                <w:kern w:val="0"/>
                <w:sz w:val="24"/>
                <w:szCs w:val="24"/>
                <w:lang w:eastAsia="zh-CN"/>
              </w:rPr>
              <w:t>产值</w:t>
            </w:r>
          </w:p>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spacing w:val="1"/>
                <w:kern w:val="0"/>
                <w:sz w:val="24"/>
                <w:szCs w:val="24"/>
                <w:lang w:eastAsia="zh-CN"/>
              </w:rPr>
              <w:t>（</w:t>
            </w:r>
            <w:r>
              <w:rPr>
                <w:rFonts w:hint="default" w:ascii="Times New Roman" w:hAnsi="Times New Roman" w:eastAsia="宋体" w:cs="Times New Roman"/>
                <w:b/>
                <w:bCs/>
                <w:color w:val="auto"/>
                <w:spacing w:val="1"/>
                <w:kern w:val="0"/>
                <w:sz w:val="24"/>
                <w:szCs w:val="24"/>
              </w:rPr>
              <w:t>亿元</w:t>
            </w:r>
            <w:r>
              <w:rPr>
                <w:rFonts w:hint="default" w:ascii="Times New Roman" w:hAnsi="Times New Roman" w:eastAsia="宋体" w:cs="Times New Roman"/>
                <w:b/>
                <w:bCs/>
                <w:color w:val="auto"/>
                <w:spacing w:val="1"/>
                <w:kern w:val="0"/>
                <w:sz w:val="24"/>
                <w:szCs w:val="24"/>
                <w:lang w:eastAsia="zh-CN"/>
              </w:rPr>
              <w:t>）</w:t>
            </w:r>
          </w:p>
        </w:tc>
        <w:tc>
          <w:tcPr>
            <w:tcW w:w="2820"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rPr>
            </w:pPr>
            <w:r>
              <w:rPr>
                <w:rFonts w:hint="default" w:ascii="Times New Roman" w:hAnsi="Times New Roman" w:eastAsia="宋体" w:cs="Times New Roman"/>
                <w:b/>
                <w:bCs/>
                <w:color w:val="auto"/>
                <w:spacing w:val="1"/>
                <w:kern w:val="0"/>
                <w:sz w:val="24"/>
                <w:szCs w:val="24"/>
              </w:rPr>
              <w:t>202</w:t>
            </w:r>
            <w:r>
              <w:rPr>
                <w:rFonts w:hint="default" w:ascii="Times New Roman" w:hAnsi="Times New Roman" w:eastAsia="宋体" w:cs="Times New Roman"/>
                <w:b/>
                <w:bCs/>
                <w:color w:val="auto"/>
                <w:spacing w:val="1"/>
                <w:kern w:val="0"/>
                <w:sz w:val="24"/>
                <w:szCs w:val="24"/>
                <w:lang w:val="en-US" w:eastAsia="zh-CN"/>
              </w:rPr>
              <w:t>3</w:t>
            </w:r>
            <w:r>
              <w:rPr>
                <w:rFonts w:hint="default" w:ascii="Times New Roman" w:hAnsi="Times New Roman" w:eastAsia="宋体" w:cs="Times New Roman"/>
                <w:b/>
                <w:bCs/>
                <w:color w:val="auto"/>
                <w:spacing w:val="1"/>
                <w:kern w:val="0"/>
                <w:sz w:val="24"/>
                <w:szCs w:val="24"/>
              </w:rPr>
              <w:t>年目标</w:t>
            </w:r>
          </w:p>
          <w:p>
            <w:pPr>
              <w:keepNext w:val="0"/>
              <w:keepLines w:val="0"/>
              <w:pageBreakBefore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rPr>
            </w:pPr>
            <w:r>
              <w:rPr>
                <w:rFonts w:hint="default" w:ascii="Times New Roman" w:hAnsi="Times New Roman" w:eastAsia="宋体" w:cs="Times New Roman"/>
                <w:b/>
                <w:bCs/>
                <w:color w:val="auto"/>
                <w:spacing w:val="1"/>
                <w:kern w:val="0"/>
                <w:sz w:val="24"/>
                <w:szCs w:val="24"/>
                <w:lang w:eastAsia="zh-CN"/>
              </w:rPr>
              <w:t>（</w:t>
            </w:r>
            <w:r>
              <w:rPr>
                <w:rFonts w:hint="default" w:ascii="Times New Roman" w:hAnsi="Times New Roman" w:eastAsia="宋体" w:cs="Times New Roman"/>
                <w:b/>
                <w:bCs/>
                <w:color w:val="auto"/>
                <w:spacing w:val="1"/>
                <w:kern w:val="0"/>
                <w:sz w:val="24"/>
                <w:szCs w:val="24"/>
              </w:rPr>
              <w:t>亿元</w:t>
            </w:r>
            <w:r>
              <w:rPr>
                <w:rFonts w:hint="default" w:ascii="Times New Roman" w:hAnsi="Times New Roman" w:eastAsia="宋体" w:cs="Times New Roman"/>
                <w:b/>
                <w:bCs/>
                <w:color w:val="auto"/>
                <w:spacing w:val="1"/>
                <w:kern w:val="0"/>
                <w:sz w:val="24"/>
                <w:szCs w:val="24"/>
                <w:lang w:eastAsia="zh-CN"/>
              </w:rPr>
              <w:t>）</w:t>
            </w:r>
          </w:p>
        </w:tc>
        <w:tc>
          <w:tcPr>
            <w:tcW w:w="3270"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rPr>
            </w:pPr>
            <w:r>
              <w:rPr>
                <w:rFonts w:hint="default" w:ascii="Times New Roman" w:hAnsi="Times New Roman" w:eastAsia="宋体" w:cs="Times New Roman"/>
                <w:b/>
                <w:bCs/>
                <w:color w:val="auto"/>
                <w:spacing w:val="1"/>
                <w:kern w:val="0"/>
                <w:sz w:val="24"/>
                <w:szCs w:val="24"/>
              </w:rPr>
              <w:t>202</w:t>
            </w:r>
            <w:r>
              <w:rPr>
                <w:rFonts w:hint="default" w:ascii="Times New Roman" w:hAnsi="Times New Roman" w:eastAsia="宋体" w:cs="Times New Roman"/>
                <w:b/>
                <w:bCs/>
                <w:color w:val="auto"/>
                <w:spacing w:val="1"/>
                <w:kern w:val="0"/>
                <w:sz w:val="24"/>
                <w:szCs w:val="24"/>
                <w:lang w:val="en-US" w:eastAsia="zh-CN"/>
              </w:rPr>
              <w:t>4</w:t>
            </w:r>
            <w:r>
              <w:rPr>
                <w:rFonts w:hint="default" w:ascii="Times New Roman" w:hAnsi="Times New Roman" w:eastAsia="宋体" w:cs="Times New Roman"/>
                <w:b/>
                <w:bCs/>
                <w:color w:val="auto"/>
                <w:spacing w:val="1"/>
                <w:kern w:val="0"/>
                <w:sz w:val="24"/>
                <w:szCs w:val="24"/>
              </w:rPr>
              <w:t>年目标</w:t>
            </w:r>
          </w:p>
          <w:p>
            <w:pPr>
              <w:keepNext w:val="0"/>
              <w:keepLines w:val="0"/>
              <w:pageBreakBefore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rPr>
            </w:pPr>
            <w:r>
              <w:rPr>
                <w:rFonts w:hint="default" w:ascii="Times New Roman" w:hAnsi="Times New Roman" w:eastAsia="宋体" w:cs="Times New Roman"/>
                <w:b/>
                <w:bCs/>
                <w:color w:val="auto"/>
                <w:spacing w:val="1"/>
                <w:kern w:val="0"/>
                <w:sz w:val="24"/>
                <w:szCs w:val="24"/>
                <w:lang w:eastAsia="zh-CN"/>
              </w:rPr>
              <w:t>（</w:t>
            </w:r>
            <w:r>
              <w:rPr>
                <w:rFonts w:hint="default" w:ascii="Times New Roman" w:hAnsi="Times New Roman" w:eastAsia="宋体" w:cs="Times New Roman"/>
                <w:b/>
                <w:bCs/>
                <w:color w:val="auto"/>
                <w:spacing w:val="1"/>
                <w:kern w:val="0"/>
                <w:sz w:val="24"/>
                <w:szCs w:val="24"/>
              </w:rPr>
              <w:t>亿元</w:t>
            </w:r>
            <w:r>
              <w:rPr>
                <w:rFonts w:hint="default" w:ascii="Times New Roman" w:hAnsi="Times New Roman" w:eastAsia="宋体" w:cs="Times New Roman"/>
                <w:b/>
                <w:bCs/>
                <w:color w:val="auto"/>
                <w:spacing w:val="1"/>
                <w:kern w:val="0"/>
                <w:sz w:val="24"/>
                <w:szCs w:val="24"/>
                <w:lang w:eastAsia="zh-CN"/>
              </w:rPr>
              <w:t>）</w:t>
            </w:r>
          </w:p>
        </w:tc>
        <w:tc>
          <w:tcPr>
            <w:tcW w:w="3000"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rPr>
            </w:pPr>
            <w:r>
              <w:rPr>
                <w:rFonts w:hint="default" w:ascii="Times New Roman" w:hAnsi="Times New Roman" w:eastAsia="宋体" w:cs="Times New Roman"/>
                <w:b/>
                <w:bCs/>
                <w:color w:val="auto"/>
                <w:spacing w:val="1"/>
                <w:kern w:val="0"/>
                <w:sz w:val="24"/>
                <w:szCs w:val="24"/>
              </w:rPr>
              <w:t>2025年目标</w:t>
            </w:r>
          </w:p>
          <w:p>
            <w:pPr>
              <w:keepNext w:val="0"/>
              <w:keepLines w:val="0"/>
              <w:pageBreakBefore w:val="0"/>
              <w:wordWrap/>
              <w:overflowPunct/>
              <w:topLinePunct w:val="0"/>
              <w:bidi w:val="0"/>
              <w:spacing w:line="560" w:lineRule="exact"/>
              <w:jc w:val="both"/>
              <w:rPr>
                <w:rFonts w:hint="default" w:ascii="Times New Roman" w:hAnsi="Times New Roman" w:eastAsia="宋体" w:cs="Times New Roman"/>
                <w:b/>
                <w:bCs/>
                <w:color w:val="auto"/>
                <w:spacing w:val="1"/>
                <w:kern w:val="0"/>
                <w:sz w:val="24"/>
                <w:szCs w:val="24"/>
              </w:rPr>
            </w:pPr>
            <w:r>
              <w:rPr>
                <w:rFonts w:hint="default" w:ascii="Times New Roman" w:hAnsi="Times New Roman" w:eastAsia="宋体" w:cs="Times New Roman"/>
                <w:b/>
                <w:bCs/>
                <w:color w:val="auto"/>
                <w:spacing w:val="1"/>
                <w:kern w:val="0"/>
                <w:sz w:val="24"/>
                <w:szCs w:val="24"/>
                <w:lang w:eastAsia="zh-CN"/>
              </w:rPr>
              <w:t>（</w:t>
            </w:r>
            <w:r>
              <w:rPr>
                <w:rFonts w:hint="default" w:ascii="Times New Roman" w:hAnsi="Times New Roman" w:eastAsia="宋体" w:cs="Times New Roman"/>
                <w:b/>
                <w:bCs/>
                <w:color w:val="auto"/>
                <w:spacing w:val="1"/>
                <w:kern w:val="0"/>
                <w:sz w:val="24"/>
                <w:szCs w:val="24"/>
              </w:rPr>
              <w:t>亿元</w:t>
            </w:r>
            <w:r>
              <w:rPr>
                <w:rFonts w:hint="default" w:ascii="Times New Roman" w:hAnsi="Times New Roman" w:eastAsia="宋体" w:cs="Times New Roman"/>
                <w:b/>
                <w:bCs/>
                <w:color w:val="auto"/>
                <w:spacing w:val="1"/>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trPr>
        <w:tc>
          <w:tcPr>
            <w:tcW w:w="2675" w:type="dxa"/>
            <w:noWrap w:val="0"/>
            <w:vAlign w:val="center"/>
          </w:tcPr>
          <w:p>
            <w:pPr>
              <w:keepNext w:val="0"/>
              <w:keepLines w:val="0"/>
              <w:pageBreakBefore w:val="0"/>
              <w:wordWrap/>
              <w:overflowPunct/>
              <w:topLinePunct w:val="0"/>
              <w:bidi w:val="0"/>
              <w:spacing w:line="560" w:lineRule="exact"/>
              <w:ind w:firstLine="492" w:firstLineChars="200"/>
              <w:jc w:val="both"/>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pacing w:val="3"/>
                <w:kern w:val="0"/>
                <w:sz w:val="24"/>
                <w:szCs w:val="24"/>
              </w:rPr>
              <w:t>怀远县绿色农产品</w:t>
            </w:r>
          </w:p>
        </w:tc>
        <w:tc>
          <w:tcPr>
            <w:tcW w:w="2219" w:type="dxa"/>
            <w:noWrap w:val="0"/>
            <w:vAlign w:val="center"/>
          </w:tcPr>
          <w:p>
            <w:pPr>
              <w:keepNext w:val="0"/>
              <w:keepLines w:val="0"/>
              <w:pageBreakBefore w:val="0"/>
              <w:wordWrap/>
              <w:overflowPunct/>
              <w:topLinePunct w:val="0"/>
              <w:bidi w:val="0"/>
              <w:spacing w:line="560" w:lineRule="exact"/>
              <w:ind w:firstLine="720" w:firstLineChars="300"/>
              <w:jc w:val="both"/>
              <w:rPr>
                <w:rFonts w:hint="default" w:ascii="Times New Roman" w:hAnsi="Times New Roman" w:eastAsia="宋体" w:cs="Times New Roman"/>
                <w:color w:val="auto"/>
                <w:kern w:val="0"/>
                <w:sz w:val="24"/>
                <w:szCs w:val="24"/>
              </w:rPr>
            </w:pPr>
            <w:r>
              <w:rPr>
                <w:rFonts w:hint="default" w:ascii="Times New Roman" w:hAnsi="Times New Roman" w:cs="Times New Roman"/>
                <w:color w:val="auto"/>
                <w:kern w:val="0"/>
                <w:sz w:val="24"/>
                <w:szCs w:val="24"/>
                <w:lang w:val="en-US" w:eastAsia="zh-CN"/>
              </w:rPr>
              <w:t>32.7</w:t>
            </w:r>
          </w:p>
        </w:tc>
        <w:tc>
          <w:tcPr>
            <w:tcW w:w="2820"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spacing w:val="-7"/>
                <w:kern w:val="0"/>
                <w:sz w:val="24"/>
                <w:szCs w:val="24"/>
              </w:rPr>
            </w:pPr>
            <w:r>
              <w:rPr>
                <w:rFonts w:hint="default" w:ascii="Times New Roman" w:hAnsi="Times New Roman" w:cs="Times New Roman"/>
                <w:color w:val="auto"/>
                <w:spacing w:val="-7"/>
                <w:kern w:val="0"/>
                <w:sz w:val="24"/>
                <w:szCs w:val="24"/>
                <w:lang w:val="en-US" w:eastAsia="zh-CN"/>
              </w:rPr>
              <w:t>50</w:t>
            </w:r>
          </w:p>
        </w:tc>
        <w:tc>
          <w:tcPr>
            <w:tcW w:w="3270"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spacing w:val="-7"/>
                <w:kern w:val="0"/>
                <w:sz w:val="24"/>
                <w:szCs w:val="24"/>
              </w:rPr>
            </w:pPr>
            <w:r>
              <w:rPr>
                <w:rFonts w:hint="default" w:ascii="Times New Roman" w:hAnsi="Times New Roman" w:cs="Times New Roman"/>
                <w:color w:val="auto"/>
                <w:spacing w:val="-7"/>
                <w:kern w:val="0"/>
                <w:sz w:val="24"/>
                <w:szCs w:val="24"/>
                <w:lang w:val="en-US" w:eastAsia="zh-CN"/>
              </w:rPr>
              <w:t>75</w:t>
            </w:r>
          </w:p>
        </w:tc>
        <w:tc>
          <w:tcPr>
            <w:tcW w:w="3000"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spacing w:val="-7"/>
                <w:kern w:val="0"/>
                <w:sz w:val="24"/>
                <w:szCs w:val="24"/>
              </w:rPr>
            </w:pPr>
            <w:r>
              <w:rPr>
                <w:rFonts w:hint="default" w:ascii="Times New Roman" w:hAnsi="Times New Roman" w:eastAsia="宋体" w:cs="Times New Roman"/>
                <w:color w:val="auto"/>
                <w:spacing w:val="-7"/>
                <w:kern w:val="0"/>
                <w:sz w:val="24"/>
                <w:szCs w:val="24"/>
              </w:rPr>
              <w:t>100</w:t>
            </w:r>
          </w:p>
        </w:tc>
      </w:tr>
    </w:tbl>
    <w:p>
      <w:pPr>
        <w:keepNext w:val="0"/>
        <w:keepLines w:val="0"/>
        <w:pageBreakBefore w:val="0"/>
        <w:numPr>
          <w:ilvl w:val="0"/>
          <w:numId w:val="0"/>
        </w:numPr>
        <w:wordWrap/>
        <w:overflowPunct/>
        <w:topLinePunct w:val="0"/>
        <w:bidi w:val="0"/>
        <w:spacing w:line="560" w:lineRule="exact"/>
        <w:jc w:val="center"/>
        <w:outlineLvl w:val="2"/>
        <w:rPr>
          <w:rFonts w:hint="default" w:ascii="Times New Roman" w:hAnsi="Times New Roman" w:eastAsia="黑体" w:cs="Times New Roman"/>
          <w:b/>
          <w:bCs/>
          <w:color w:val="auto"/>
          <w:spacing w:val="-16"/>
          <w:kern w:val="0"/>
          <w:sz w:val="34"/>
          <w:szCs w:val="34"/>
        </w:rPr>
      </w:pPr>
      <w:r>
        <w:rPr>
          <w:rFonts w:hint="default" w:ascii="Times New Roman" w:hAnsi="Times New Roman" w:eastAsia="黑体" w:cs="Times New Roman"/>
          <w:b/>
          <w:bCs/>
          <w:color w:val="auto"/>
          <w:spacing w:val="-16"/>
          <w:kern w:val="0"/>
          <w:sz w:val="34"/>
          <w:szCs w:val="34"/>
          <w:lang w:eastAsia="zh-CN"/>
        </w:rPr>
        <w:t>三、</w:t>
      </w:r>
      <w:r>
        <w:rPr>
          <w:rFonts w:hint="default" w:ascii="Times New Roman" w:hAnsi="Times New Roman" w:eastAsia="黑体" w:cs="Times New Roman"/>
          <w:b/>
          <w:bCs/>
          <w:color w:val="auto"/>
          <w:spacing w:val="-16"/>
          <w:kern w:val="0"/>
          <w:sz w:val="34"/>
          <w:szCs w:val="34"/>
        </w:rPr>
        <w:t>建筑业发展任务</w:t>
      </w:r>
    </w:p>
    <w:p>
      <w:pPr>
        <w:keepNext w:val="0"/>
        <w:keepLines w:val="0"/>
        <w:pageBreakBefore w:val="0"/>
        <w:wordWrap/>
        <w:overflowPunct/>
        <w:topLinePunct w:val="0"/>
        <w:bidi w:val="0"/>
        <w:spacing w:line="560" w:lineRule="exact"/>
        <w:jc w:val="both"/>
        <w:rPr>
          <w:rFonts w:hint="default" w:ascii="Times New Roman" w:hAnsi="Times New Roman" w:cs="Times New Roman"/>
          <w:color w:val="auto"/>
          <w:kern w:val="0"/>
        </w:rPr>
      </w:pPr>
    </w:p>
    <w:tbl>
      <w:tblPr>
        <w:tblStyle w:val="15"/>
        <w:tblW w:w="13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9"/>
        <w:gridCol w:w="2432"/>
        <w:gridCol w:w="2432"/>
        <w:gridCol w:w="2432"/>
        <w:gridCol w:w="2432"/>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429" w:type="dxa"/>
            <w:vMerge w:val="restart"/>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kern w:val="0"/>
                <w:sz w:val="25"/>
                <w:szCs w:val="25"/>
                <w:lang w:eastAsia="zh-CN"/>
              </w:rPr>
            </w:pPr>
            <w:r>
              <w:rPr>
                <w:rFonts w:hint="default" w:ascii="Times New Roman" w:hAnsi="Times New Roman" w:eastAsia="宋体" w:cs="Times New Roman"/>
                <w:b/>
                <w:bCs/>
                <w:color w:val="auto"/>
                <w:spacing w:val="4"/>
                <w:kern w:val="0"/>
                <w:sz w:val="25"/>
                <w:szCs w:val="25"/>
                <w:lang w:eastAsia="zh-CN"/>
              </w:rPr>
              <w:t>县区</w:t>
            </w:r>
          </w:p>
        </w:tc>
        <w:tc>
          <w:tcPr>
            <w:tcW w:w="12163" w:type="dxa"/>
            <w:gridSpan w:val="5"/>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b/>
                <w:bCs/>
                <w:color w:val="auto"/>
                <w:spacing w:val="2"/>
                <w:kern w:val="0"/>
                <w:sz w:val="25"/>
                <w:szCs w:val="25"/>
              </w:rPr>
            </w:pPr>
            <w:r>
              <w:rPr>
                <w:rFonts w:hint="default" w:ascii="Times New Roman" w:hAnsi="Times New Roman" w:eastAsia="宋体" w:cs="Times New Roman"/>
                <w:b/>
                <w:bCs/>
                <w:color w:val="auto"/>
                <w:spacing w:val="2"/>
                <w:kern w:val="0"/>
                <w:sz w:val="25"/>
                <w:szCs w:val="25"/>
              </w:rPr>
              <w:t>建筑业产值</w:t>
            </w:r>
            <w:r>
              <w:rPr>
                <w:rFonts w:hint="default" w:ascii="Times New Roman" w:hAnsi="Times New Roman" w:eastAsia="宋体" w:cs="Times New Roman"/>
                <w:b/>
                <w:bCs/>
                <w:color w:val="auto"/>
                <w:spacing w:val="2"/>
                <w:kern w:val="0"/>
                <w:sz w:val="25"/>
                <w:szCs w:val="25"/>
                <w:lang w:eastAsia="zh-CN"/>
              </w:rPr>
              <w:t>（</w:t>
            </w:r>
            <w:r>
              <w:rPr>
                <w:rFonts w:hint="default" w:ascii="Times New Roman" w:hAnsi="Times New Roman" w:eastAsia="宋体" w:cs="Times New Roman"/>
                <w:b/>
                <w:bCs/>
                <w:color w:val="auto"/>
                <w:spacing w:val="2"/>
                <w:kern w:val="0"/>
                <w:sz w:val="25"/>
                <w:szCs w:val="25"/>
              </w:rPr>
              <w:t>亿元</w:t>
            </w:r>
            <w:r>
              <w:rPr>
                <w:rFonts w:hint="default" w:ascii="Times New Roman" w:hAnsi="Times New Roman" w:eastAsia="宋体" w:cs="Times New Roman"/>
                <w:b/>
                <w:bCs/>
                <w:color w:val="auto"/>
                <w:spacing w:val="2"/>
                <w:kern w:val="0"/>
                <w:sz w:val="25"/>
                <w:szCs w:val="2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429" w:type="dxa"/>
            <w:vMerge w:val="continue"/>
            <w:noWrap w:val="0"/>
            <w:vAlign w:val="center"/>
          </w:tcPr>
          <w:p>
            <w:pPr>
              <w:keepNext w:val="0"/>
              <w:keepLines w:val="0"/>
              <w:pageBreakBefore w:val="0"/>
              <w:wordWrap/>
              <w:overflowPunct/>
              <w:topLinePunct w:val="0"/>
              <w:bidi w:val="0"/>
              <w:spacing w:line="560" w:lineRule="exact"/>
              <w:jc w:val="both"/>
              <w:rPr>
                <w:rFonts w:hint="default" w:ascii="Times New Roman" w:hAnsi="Times New Roman" w:cs="Times New Roman"/>
                <w:color w:val="auto"/>
                <w:kern w:val="0"/>
                <w:sz w:val="21"/>
              </w:rPr>
            </w:pPr>
          </w:p>
        </w:tc>
        <w:tc>
          <w:tcPr>
            <w:tcW w:w="2432"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kern w:val="0"/>
                <w:sz w:val="25"/>
                <w:szCs w:val="25"/>
              </w:rPr>
            </w:pPr>
            <w:r>
              <w:rPr>
                <w:rFonts w:hint="default" w:ascii="Times New Roman" w:hAnsi="Times New Roman" w:eastAsia="宋体" w:cs="Times New Roman"/>
                <w:b/>
                <w:bCs/>
                <w:color w:val="auto"/>
                <w:spacing w:val="-5"/>
                <w:kern w:val="0"/>
                <w:sz w:val="25"/>
                <w:szCs w:val="25"/>
              </w:rPr>
              <w:t>202</w:t>
            </w:r>
            <w:r>
              <w:rPr>
                <w:rFonts w:hint="default" w:ascii="Times New Roman" w:hAnsi="Times New Roman" w:eastAsia="宋体" w:cs="Times New Roman"/>
                <w:b/>
                <w:bCs/>
                <w:color w:val="auto"/>
                <w:spacing w:val="-5"/>
                <w:kern w:val="0"/>
                <w:sz w:val="25"/>
                <w:szCs w:val="25"/>
                <w:lang w:val="en-US" w:eastAsia="zh-CN"/>
              </w:rPr>
              <w:t>2</w:t>
            </w:r>
            <w:r>
              <w:rPr>
                <w:rFonts w:hint="default" w:ascii="Times New Roman" w:hAnsi="Times New Roman" w:eastAsia="宋体" w:cs="Times New Roman"/>
                <w:b/>
                <w:bCs/>
                <w:color w:val="auto"/>
                <w:spacing w:val="-5"/>
                <w:kern w:val="0"/>
                <w:sz w:val="25"/>
                <w:szCs w:val="25"/>
              </w:rPr>
              <w:t>年数值</w:t>
            </w:r>
          </w:p>
        </w:tc>
        <w:tc>
          <w:tcPr>
            <w:tcW w:w="2432"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kern w:val="0"/>
                <w:sz w:val="25"/>
                <w:szCs w:val="25"/>
              </w:rPr>
            </w:pPr>
            <w:r>
              <w:rPr>
                <w:rFonts w:hint="default" w:ascii="Times New Roman" w:hAnsi="Times New Roman" w:eastAsia="宋体" w:cs="Times New Roman"/>
                <w:b/>
                <w:bCs/>
                <w:color w:val="auto"/>
                <w:spacing w:val="-5"/>
                <w:kern w:val="0"/>
                <w:sz w:val="25"/>
                <w:szCs w:val="25"/>
              </w:rPr>
              <w:t>202</w:t>
            </w:r>
            <w:r>
              <w:rPr>
                <w:rFonts w:hint="default" w:ascii="Times New Roman" w:hAnsi="Times New Roman" w:eastAsia="宋体" w:cs="Times New Roman"/>
                <w:b/>
                <w:bCs/>
                <w:color w:val="auto"/>
                <w:spacing w:val="-5"/>
                <w:kern w:val="0"/>
                <w:sz w:val="25"/>
                <w:szCs w:val="25"/>
                <w:lang w:val="en-US" w:eastAsia="zh-CN"/>
              </w:rPr>
              <w:t>3</w:t>
            </w:r>
            <w:r>
              <w:rPr>
                <w:rFonts w:hint="default" w:ascii="Times New Roman" w:hAnsi="Times New Roman" w:eastAsia="宋体" w:cs="Times New Roman"/>
                <w:b/>
                <w:bCs/>
                <w:color w:val="auto"/>
                <w:spacing w:val="-5"/>
                <w:kern w:val="0"/>
                <w:sz w:val="25"/>
                <w:szCs w:val="25"/>
              </w:rPr>
              <w:t>年目标</w:t>
            </w:r>
          </w:p>
        </w:tc>
        <w:tc>
          <w:tcPr>
            <w:tcW w:w="2432"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kern w:val="0"/>
                <w:sz w:val="25"/>
                <w:szCs w:val="25"/>
              </w:rPr>
            </w:pPr>
            <w:r>
              <w:rPr>
                <w:rFonts w:hint="default" w:ascii="Times New Roman" w:hAnsi="Times New Roman" w:eastAsia="宋体" w:cs="Times New Roman"/>
                <w:b/>
                <w:bCs/>
                <w:color w:val="auto"/>
                <w:spacing w:val="-5"/>
                <w:kern w:val="0"/>
                <w:sz w:val="25"/>
                <w:szCs w:val="25"/>
              </w:rPr>
              <w:t>202</w:t>
            </w:r>
            <w:r>
              <w:rPr>
                <w:rFonts w:hint="default" w:ascii="Times New Roman" w:hAnsi="Times New Roman" w:eastAsia="宋体" w:cs="Times New Roman"/>
                <w:b/>
                <w:bCs/>
                <w:color w:val="auto"/>
                <w:spacing w:val="-5"/>
                <w:kern w:val="0"/>
                <w:sz w:val="25"/>
                <w:szCs w:val="25"/>
                <w:lang w:val="en-US" w:eastAsia="zh-CN"/>
              </w:rPr>
              <w:t>4</w:t>
            </w:r>
            <w:r>
              <w:rPr>
                <w:rFonts w:hint="default" w:ascii="Times New Roman" w:hAnsi="Times New Roman" w:eastAsia="宋体" w:cs="Times New Roman"/>
                <w:b/>
                <w:bCs/>
                <w:color w:val="auto"/>
                <w:spacing w:val="-5"/>
                <w:kern w:val="0"/>
                <w:sz w:val="25"/>
                <w:szCs w:val="25"/>
              </w:rPr>
              <w:t>年目标</w:t>
            </w:r>
          </w:p>
        </w:tc>
        <w:tc>
          <w:tcPr>
            <w:tcW w:w="2432"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kern w:val="0"/>
                <w:sz w:val="25"/>
                <w:szCs w:val="25"/>
                <w:lang w:val="en-US" w:eastAsia="zh-CN" w:bidi="ar-SA"/>
              </w:rPr>
            </w:pPr>
            <w:r>
              <w:rPr>
                <w:rFonts w:hint="default" w:ascii="Times New Roman" w:hAnsi="Times New Roman" w:eastAsia="宋体" w:cs="Times New Roman"/>
                <w:b/>
                <w:bCs/>
                <w:color w:val="auto"/>
                <w:spacing w:val="-5"/>
                <w:kern w:val="0"/>
                <w:sz w:val="25"/>
                <w:szCs w:val="25"/>
              </w:rPr>
              <w:t>2025年目标</w:t>
            </w:r>
          </w:p>
        </w:tc>
        <w:tc>
          <w:tcPr>
            <w:tcW w:w="2435"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kern w:val="0"/>
                <w:sz w:val="25"/>
                <w:szCs w:val="25"/>
                <w:lang w:val="en-US" w:eastAsia="zh-CN" w:bidi="ar-SA"/>
              </w:rPr>
            </w:pPr>
            <w:r>
              <w:rPr>
                <w:rFonts w:hint="default" w:ascii="Times New Roman" w:hAnsi="Times New Roman" w:eastAsia="宋体" w:cs="Times New Roman"/>
                <w:b/>
                <w:bCs/>
                <w:color w:val="auto"/>
                <w:spacing w:val="-5"/>
                <w:kern w:val="0"/>
                <w:sz w:val="25"/>
                <w:szCs w:val="25"/>
              </w:rPr>
              <w:t>年均增速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429"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kern w:val="0"/>
                <w:sz w:val="25"/>
                <w:szCs w:val="25"/>
              </w:rPr>
            </w:pPr>
            <w:r>
              <w:rPr>
                <w:rFonts w:hint="default" w:ascii="Times New Roman" w:hAnsi="Times New Roman" w:eastAsia="宋体" w:cs="Times New Roman"/>
                <w:color w:val="auto"/>
                <w:spacing w:val="3"/>
                <w:kern w:val="0"/>
                <w:sz w:val="25"/>
                <w:szCs w:val="25"/>
              </w:rPr>
              <w:t>怀远县</w:t>
            </w:r>
          </w:p>
        </w:tc>
        <w:tc>
          <w:tcPr>
            <w:tcW w:w="2432"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kern w:val="0"/>
                <w:sz w:val="25"/>
                <w:szCs w:val="25"/>
                <w:lang w:val="en-US" w:eastAsia="zh-CN"/>
              </w:rPr>
            </w:pPr>
            <w:r>
              <w:rPr>
                <w:rFonts w:hint="default" w:ascii="Times New Roman" w:hAnsi="Times New Roman" w:eastAsia="宋体" w:cs="Times New Roman"/>
                <w:color w:val="auto"/>
                <w:kern w:val="0"/>
                <w:sz w:val="25"/>
                <w:szCs w:val="25"/>
                <w:lang w:val="en-US" w:eastAsia="zh-CN"/>
              </w:rPr>
              <w:t>21.43</w:t>
            </w:r>
          </w:p>
        </w:tc>
        <w:tc>
          <w:tcPr>
            <w:tcW w:w="2432" w:type="dxa"/>
            <w:noWrap w:val="0"/>
            <w:vAlign w:val="center"/>
          </w:tcPr>
          <w:p>
            <w:pPr>
              <w:keepNext w:val="0"/>
              <w:keepLines w:val="0"/>
              <w:pageBreakBefore w:val="0"/>
              <w:wordWrap/>
              <w:overflowPunct/>
              <w:topLinePunct w:val="0"/>
              <w:bidi w:val="0"/>
              <w:spacing w:line="560" w:lineRule="exact"/>
              <w:jc w:val="both"/>
              <w:textAlignment w:val="center"/>
              <w:rPr>
                <w:rFonts w:hint="default" w:ascii="Times New Roman" w:hAnsi="Times New Roman" w:eastAsia="宋体" w:cs="Times New Roman"/>
                <w:color w:val="auto"/>
                <w:kern w:val="0"/>
                <w:sz w:val="25"/>
                <w:szCs w:val="25"/>
              </w:rPr>
            </w:pPr>
            <w:r>
              <w:rPr>
                <w:rFonts w:hint="default" w:ascii="Times New Roman" w:hAnsi="Times New Roman" w:eastAsia="宋体" w:cs="Times New Roman"/>
                <w:color w:val="auto"/>
                <w:kern w:val="0"/>
                <w:lang w:bidi="ar"/>
              </w:rPr>
              <w:t xml:space="preserve">23.75 </w:t>
            </w:r>
          </w:p>
        </w:tc>
        <w:tc>
          <w:tcPr>
            <w:tcW w:w="2432" w:type="dxa"/>
            <w:noWrap w:val="0"/>
            <w:vAlign w:val="center"/>
          </w:tcPr>
          <w:p>
            <w:pPr>
              <w:keepNext w:val="0"/>
              <w:keepLines w:val="0"/>
              <w:pageBreakBefore w:val="0"/>
              <w:wordWrap/>
              <w:overflowPunct/>
              <w:topLinePunct w:val="0"/>
              <w:bidi w:val="0"/>
              <w:spacing w:line="560" w:lineRule="exact"/>
              <w:jc w:val="both"/>
              <w:textAlignment w:val="center"/>
              <w:rPr>
                <w:rFonts w:hint="default" w:ascii="Times New Roman" w:hAnsi="Times New Roman" w:eastAsia="宋体" w:cs="Times New Roman"/>
                <w:color w:val="auto"/>
                <w:kern w:val="0"/>
                <w:sz w:val="25"/>
                <w:szCs w:val="25"/>
              </w:rPr>
            </w:pPr>
            <w:r>
              <w:rPr>
                <w:rFonts w:hint="default" w:ascii="Times New Roman" w:hAnsi="Times New Roman" w:eastAsia="宋体" w:cs="Times New Roman"/>
                <w:color w:val="auto"/>
                <w:kern w:val="0"/>
                <w:lang w:bidi="ar"/>
              </w:rPr>
              <w:t xml:space="preserve">28.50 </w:t>
            </w:r>
          </w:p>
        </w:tc>
        <w:tc>
          <w:tcPr>
            <w:tcW w:w="2432"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kern w:val="0"/>
                <w:sz w:val="25"/>
                <w:szCs w:val="25"/>
                <w:lang w:val="en-US" w:eastAsia="zh-CN" w:bidi="ar-SA"/>
              </w:rPr>
            </w:pPr>
            <w:r>
              <w:rPr>
                <w:rFonts w:hint="default" w:ascii="Times New Roman" w:hAnsi="Times New Roman" w:eastAsia="宋体" w:cs="Times New Roman"/>
                <w:color w:val="auto"/>
                <w:spacing w:val="-3"/>
                <w:kern w:val="0"/>
                <w:sz w:val="25"/>
                <w:szCs w:val="25"/>
              </w:rPr>
              <w:t>34.2</w:t>
            </w:r>
          </w:p>
        </w:tc>
        <w:tc>
          <w:tcPr>
            <w:tcW w:w="2435" w:type="dxa"/>
            <w:noWrap w:val="0"/>
            <w:vAlign w:val="center"/>
          </w:tcPr>
          <w:p>
            <w:pPr>
              <w:keepNext w:val="0"/>
              <w:keepLines w:val="0"/>
              <w:pageBreakBefore w:val="0"/>
              <w:wordWrap/>
              <w:overflowPunct/>
              <w:topLinePunct w:val="0"/>
              <w:bidi w:val="0"/>
              <w:spacing w:line="560" w:lineRule="exact"/>
              <w:jc w:val="both"/>
              <w:rPr>
                <w:rFonts w:hint="default" w:ascii="Times New Roman" w:hAnsi="Times New Roman" w:eastAsia="宋体" w:cs="Times New Roman"/>
                <w:color w:val="auto"/>
                <w:kern w:val="0"/>
                <w:sz w:val="25"/>
                <w:szCs w:val="25"/>
                <w:lang w:val="en-US" w:eastAsia="zh-CN" w:bidi="ar-SA"/>
              </w:rPr>
            </w:pPr>
            <w:r>
              <w:rPr>
                <w:rFonts w:hint="default" w:ascii="Times New Roman" w:hAnsi="Times New Roman" w:eastAsia="宋体" w:cs="Times New Roman"/>
                <w:color w:val="auto"/>
                <w:spacing w:val="-3"/>
                <w:kern w:val="0"/>
                <w:sz w:val="25"/>
                <w:szCs w:val="25"/>
              </w:rPr>
              <w:t>20%</w:t>
            </w:r>
          </w:p>
        </w:tc>
      </w:tr>
    </w:tbl>
    <w:p>
      <w:pPr>
        <w:keepNext w:val="0"/>
        <w:keepLines w:val="0"/>
        <w:pageBreakBefore w:val="0"/>
        <w:numPr>
          <w:ilvl w:val="0"/>
          <w:numId w:val="0"/>
        </w:numPr>
        <w:wordWrap/>
        <w:overflowPunct/>
        <w:topLinePunct w:val="0"/>
        <w:bidi w:val="0"/>
        <w:spacing w:line="560" w:lineRule="exact"/>
        <w:jc w:val="center"/>
        <w:outlineLvl w:val="1"/>
        <w:rPr>
          <w:rFonts w:hint="default" w:ascii="Times New Roman" w:hAnsi="Times New Roman" w:eastAsia="黑体" w:cs="Times New Roman"/>
          <w:b/>
          <w:bCs/>
          <w:color w:val="auto"/>
          <w:spacing w:val="2"/>
          <w:kern w:val="0"/>
          <w:sz w:val="34"/>
          <w:szCs w:val="34"/>
          <w:lang w:eastAsia="zh-CN"/>
        </w:rPr>
      </w:pPr>
    </w:p>
    <w:p>
      <w:pPr>
        <w:keepNext w:val="0"/>
        <w:keepLines w:val="0"/>
        <w:pageBreakBefore w:val="0"/>
        <w:numPr>
          <w:ilvl w:val="0"/>
          <w:numId w:val="0"/>
        </w:numPr>
        <w:wordWrap/>
        <w:overflowPunct/>
        <w:topLinePunct w:val="0"/>
        <w:bidi w:val="0"/>
        <w:spacing w:line="560" w:lineRule="exact"/>
        <w:jc w:val="center"/>
        <w:outlineLvl w:val="1"/>
        <w:rPr>
          <w:rFonts w:hint="default" w:ascii="Times New Roman" w:hAnsi="Times New Roman" w:eastAsia="黑体" w:cs="Times New Roman"/>
          <w:b/>
          <w:bCs/>
          <w:color w:val="auto"/>
          <w:spacing w:val="2"/>
          <w:kern w:val="0"/>
          <w:sz w:val="34"/>
          <w:szCs w:val="34"/>
          <w:lang w:eastAsia="zh-CN"/>
        </w:rPr>
      </w:pPr>
    </w:p>
    <w:p>
      <w:pPr>
        <w:keepNext w:val="0"/>
        <w:keepLines w:val="0"/>
        <w:pageBreakBefore w:val="0"/>
        <w:numPr>
          <w:ilvl w:val="0"/>
          <w:numId w:val="0"/>
        </w:numPr>
        <w:wordWrap/>
        <w:overflowPunct/>
        <w:topLinePunct w:val="0"/>
        <w:bidi w:val="0"/>
        <w:spacing w:line="560" w:lineRule="exact"/>
        <w:jc w:val="center"/>
        <w:outlineLvl w:val="1"/>
        <w:rPr>
          <w:rFonts w:hint="default" w:ascii="Times New Roman" w:hAnsi="Times New Roman" w:cs="Times New Roman"/>
          <w:color w:val="auto"/>
          <w:kern w:val="0"/>
        </w:rPr>
      </w:pPr>
      <w:r>
        <w:rPr>
          <w:rFonts w:hint="default" w:ascii="Times New Roman" w:hAnsi="Times New Roman" w:eastAsia="黑体" w:cs="Times New Roman"/>
          <w:b/>
          <w:bCs/>
          <w:color w:val="auto"/>
          <w:spacing w:val="2"/>
          <w:kern w:val="0"/>
          <w:sz w:val="34"/>
          <w:szCs w:val="34"/>
          <w:lang w:eastAsia="zh-CN"/>
        </w:rPr>
        <w:t>四、</w:t>
      </w:r>
      <w:r>
        <w:rPr>
          <w:rFonts w:hint="default" w:ascii="Times New Roman" w:hAnsi="Times New Roman" w:eastAsia="黑体" w:cs="Times New Roman"/>
          <w:b/>
          <w:bCs/>
          <w:color w:val="auto"/>
          <w:spacing w:val="2"/>
          <w:kern w:val="0"/>
          <w:sz w:val="34"/>
          <w:szCs w:val="34"/>
        </w:rPr>
        <w:t>农业“两强一增”重点任务</w:t>
      </w:r>
      <w:r>
        <w:rPr>
          <w:rFonts w:hint="default" w:ascii="Times New Roman" w:hAnsi="Times New Roman" w:eastAsia="黑体" w:cs="Times New Roman"/>
          <w:b/>
          <w:bCs/>
          <w:color w:val="auto"/>
          <w:spacing w:val="2"/>
          <w:kern w:val="0"/>
          <w:sz w:val="34"/>
          <w:szCs w:val="34"/>
          <w:lang w:eastAsia="zh-CN"/>
        </w:rPr>
        <w:t>（</w:t>
      </w:r>
      <w:r>
        <w:rPr>
          <w:rFonts w:hint="default" w:ascii="Times New Roman" w:hAnsi="Times New Roman" w:eastAsia="黑体" w:cs="Times New Roman"/>
          <w:b/>
          <w:bCs/>
          <w:color w:val="auto"/>
          <w:spacing w:val="2"/>
          <w:kern w:val="0"/>
          <w:sz w:val="34"/>
          <w:szCs w:val="34"/>
        </w:rPr>
        <w:t>一</w:t>
      </w:r>
      <w:r>
        <w:rPr>
          <w:rFonts w:hint="default" w:ascii="Times New Roman" w:hAnsi="Times New Roman" w:eastAsia="黑体" w:cs="Times New Roman"/>
          <w:b/>
          <w:bCs/>
          <w:color w:val="auto"/>
          <w:spacing w:val="2"/>
          <w:kern w:val="0"/>
          <w:sz w:val="34"/>
          <w:szCs w:val="34"/>
          <w:lang w:eastAsia="zh-CN"/>
        </w:rPr>
        <w:t>）</w:t>
      </w:r>
    </w:p>
    <w:tbl>
      <w:tblPr>
        <w:tblStyle w:val="15"/>
        <w:tblW w:w="1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7"/>
        <w:gridCol w:w="1041"/>
        <w:gridCol w:w="1041"/>
        <w:gridCol w:w="1041"/>
        <w:gridCol w:w="1041"/>
        <w:gridCol w:w="1041"/>
        <w:gridCol w:w="1041"/>
        <w:gridCol w:w="1041"/>
        <w:gridCol w:w="1041"/>
        <w:gridCol w:w="1041"/>
        <w:gridCol w:w="1041"/>
        <w:gridCol w:w="1041"/>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57" w:type="dxa"/>
            <w:vMerge w:val="restart"/>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cs="Times New Roman"/>
                <w:color w:val="auto"/>
                <w:kern w:val="0"/>
                <w:sz w:val="21"/>
              </w:rPr>
            </w:pPr>
          </w:p>
          <w:p>
            <w:pPr>
              <w:keepNext w:val="0"/>
              <w:keepLines w:val="0"/>
              <w:pageBreakBefore w:val="0"/>
              <w:wordWrap/>
              <w:overflowPunct/>
              <w:topLinePunct w:val="0"/>
              <w:bidi w:val="0"/>
              <w:spacing w:line="560" w:lineRule="exact"/>
              <w:jc w:val="cente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b/>
                <w:bCs/>
                <w:color w:val="auto"/>
                <w:spacing w:val="4"/>
                <w:kern w:val="0"/>
                <w:sz w:val="24"/>
                <w:szCs w:val="24"/>
                <w:lang w:eastAsia="zh-CN"/>
              </w:rPr>
              <w:t>县区</w:t>
            </w:r>
          </w:p>
        </w:tc>
        <w:tc>
          <w:tcPr>
            <w:tcW w:w="4164" w:type="dxa"/>
            <w:gridSpan w:val="4"/>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6"/>
                <w:kern w:val="0"/>
                <w:sz w:val="24"/>
                <w:szCs w:val="24"/>
              </w:rPr>
            </w:pPr>
            <w:r>
              <w:rPr>
                <w:rFonts w:hint="default" w:ascii="Times New Roman" w:hAnsi="Times New Roman" w:eastAsia="宋体" w:cs="Times New Roman"/>
                <w:b/>
                <w:bCs/>
                <w:color w:val="auto"/>
                <w:spacing w:val="-4"/>
                <w:kern w:val="0"/>
                <w:sz w:val="24"/>
                <w:szCs w:val="24"/>
                <w:lang w:val="en-US" w:eastAsia="zh-CN"/>
              </w:rPr>
              <w:t>新建</w:t>
            </w:r>
            <w:r>
              <w:rPr>
                <w:rFonts w:hint="default" w:ascii="Times New Roman" w:hAnsi="Times New Roman" w:eastAsia="宋体" w:cs="Times New Roman"/>
                <w:b/>
                <w:bCs/>
                <w:color w:val="auto"/>
                <w:spacing w:val="-4"/>
                <w:kern w:val="0"/>
                <w:sz w:val="24"/>
                <w:szCs w:val="24"/>
              </w:rPr>
              <w:t>农业科技示范</w:t>
            </w:r>
            <w:r>
              <w:rPr>
                <w:rFonts w:hint="default" w:ascii="Times New Roman" w:hAnsi="Times New Roman" w:eastAsia="宋体" w:cs="Times New Roman"/>
                <w:b/>
                <w:bCs/>
                <w:color w:val="auto"/>
                <w:spacing w:val="6"/>
                <w:kern w:val="0"/>
                <w:sz w:val="24"/>
                <w:szCs w:val="24"/>
              </w:rPr>
              <w:t>基地</w:t>
            </w:r>
            <w:r>
              <w:rPr>
                <w:rFonts w:hint="default" w:ascii="Times New Roman" w:hAnsi="Times New Roman" w:eastAsia="宋体" w:cs="Times New Roman"/>
                <w:b/>
                <w:bCs/>
                <w:color w:val="auto"/>
                <w:spacing w:val="6"/>
                <w:kern w:val="0"/>
                <w:sz w:val="24"/>
                <w:szCs w:val="24"/>
                <w:lang w:eastAsia="zh-CN"/>
              </w:rPr>
              <w:t>（</w:t>
            </w:r>
            <w:r>
              <w:rPr>
                <w:rFonts w:hint="default" w:ascii="Times New Roman" w:hAnsi="Times New Roman" w:eastAsia="宋体" w:cs="Times New Roman"/>
                <w:b/>
                <w:bCs/>
                <w:color w:val="auto"/>
                <w:spacing w:val="6"/>
                <w:kern w:val="0"/>
                <w:sz w:val="24"/>
                <w:szCs w:val="24"/>
              </w:rPr>
              <w:t>个</w:t>
            </w:r>
            <w:r>
              <w:rPr>
                <w:rFonts w:hint="default" w:ascii="Times New Roman" w:hAnsi="Times New Roman" w:eastAsia="宋体" w:cs="Times New Roman"/>
                <w:b/>
                <w:bCs/>
                <w:color w:val="auto"/>
                <w:spacing w:val="6"/>
                <w:kern w:val="0"/>
                <w:sz w:val="24"/>
                <w:szCs w:val="24"/>
                <w:lang w:eastAsia="zh-CN"/>
              </w:rPr>
              <w:t>）</w:t>
            </w:r>
          </w:p>
        </w:tc>
        <w:tc>
          <w:tcPr>
            <w:tcW w:w="4164" w:type="dxa"/>
            <w:gridSpan w:val="4"/>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6"/>
                <w:kern w:val="0"/>
                <w:sz w:val="24"/>
                <w:szCs w:val="24"/>
              </w:rPr>
            </w:pPr>
            <w:r>
              <w:rPr>
                <w:rFonts w:hint="default" w:ascii="Times New Roman" w:hAnsi="Times New Roman" w:eastAsia="宋体" w:cs="Times New Roman"/>
                <w:b/>
                <w:bCs/>
                <w:color w:val="auto"/>
                <w:kern w:val="0"/>
                <w:sz w:val="24"/>
                <w:szCs w:val="24"/>
              </w:rPr>
              <w:t>农机总动力</w:t>
            </w:r>
            <w:r>
              <w:rPr>
                <w:rFonts w:hint="default" w:ascii="Times New Roman" w:hAnsi="Times New Roman" w:eastAsia="宋体" w:cs="Times New Roman"/>
                <w:b/>
                <w:bCs/>
                <w:color w:val="auto"/>
                <w:kern w:val="0"/>
                <w:sz w:val="24"/>
                <w:szCs w:val="24"/>
                <w:lang w:eastAsia="zh-CN"/>
              </w:rPr>
              <w:t>（</w:t>
            </w:r>
            <w:r>
              <w:rPr>
                <w:rFonts w:hint="default" w:ascii="Times New Roman" w:hAnsi="Times New Roman" w:eastAsia="宋体" w:cs="Times New Roman"/>
                <w:b/>
                <w:bCs/>
                <w:color w:val="auto"/>
                <w:spacing w:val="6"/>
                <w:kern w:val="0"/>
                <w:sz w:val="24"/>
                <w:szCs w:val="24"/>
              </w:rPr>
              <w:t>万千瓦</w:t>
            </w:r>
            <w:r>
              <w:rPr>
                <w:rFonts w:hint="default" w:ascii="Times New Roman" w:hAnsi="Times New Roman" w:eastAsia="宋体" w:cs="Times New Roman"/>
                <w:b/>
                <w:bCs/>
                <w:color w:val="auto"/>
                <w:spacing w:val="6"/>
                <w:kern w:val="0"/>
                <w:sz w:val="24"/>
                <w:szCs w:val="24"/>
                <w:lang w:eastAsia="zh-CN"/>
              </w:rPr>
              <w:t>）</w:t>
            </w:r>
          </w:p>
        </w:tc>
        <w:tc>
          <w:tcPr>
            <w:tcW w:w="4167" w:type="dxa"/>
            <w:gridSpan w:val="4"/>
            <w:noWrap w:val="0"/>
            <w:vAlign w:val="center"/>
          </w:tcPr>
          <w:p>
            <w:pPr>
              <w:keepNext w:val="0"/>
              <w:keepLines w:val="0"/>
              <w:pageBreakBefore w:val="0"/>
              <w:wordWrap/>
              <w:overflowPunct/>
              <w:topLinePunct w:val="0"/>
              <w:bidi w:val="0"/>
              <w:spacing w:line="560" w:lineRule="exact"/>
              <w:ind w:right="100"/>
              <w:jc w:val="center"/>
              <w:rPr>
                <w:rFonts w:hint="default" w:ascii="Times New Roman" w:hAnsi="Times New Roman" w:eastAsia="宋体" w:cs="Times New Roman"/>
                <w:b/>
                <w:bCs/>
                <w:color w:val="auto"/>
                <w:spacing w:val="-1"/>
                <w:kern w:val="0"/>
                <w:sz w:val="24"/>
                <w:szCs w:val="24"/>
              </w:rPr>
            </w:pPr>
            <w:r>
              <w:rPr>
                <w:rFonts w:hint="default" w:ascii="Times New Roman" w:hAnsi="Times New Roman" w:eastAsia="宋体" w:cs="Times New Roman"/>
                <w:b/>
                <w:bCs/>
                <w:color w:val="auto"/>
                <w:spacing w:val="-1"/>
                <w:kern w:val="0"/>
                <w:sz w:val="24"/>
                <w:szCs w:val="24"/>
              </w:rPr>
              <w:t>长三角绿色农产品</w:t>
            </w:r>
            <w:r>
              <w:rPr>
                <w:rFonts w:hint="default" w:ascii="Times New Roman" w:hAnsi="Times New Roman" w:eastAsia="宋体" w:cs="Times New Roman"/>
                <w:b/>
                <w:bCs/>
                <w:color w:val="auto"/>
                <w:spacing w:val="1"/>
                <w:kern w:val="0"/>
                <w:sz w:val="24"/>
                <w:szCs w:val="24"/>
              </w:rPr>
              <w:t>生产加工供应基地</w:t>
            </w:r>
            <w:r>
              <w:rPr>
                <w:rFonts w:hint="default" w:ascii="Times New Roman" w:hAnsi="Times New Roman" w:eastAsia="宋体" w:cs="Times New Roman"/>
                <w:b/>
                <w:bCs/>
                <w:color w:val="auto"/>
                <w:spacing w:val="1"/>
                <w:kern w:val="0"/>
                <w:sz w:val="24"/>
                <w:szCs w:val="24"/>
                <w:lang w:eastAsia="zh-CN"/>
              </w:rPr>
              <w:t>（</w:t>
            </w:r>
            <w:r>
              <w:rPr>
                <w:rFonts w:hint="default" w:ascii="Times New Roman" w:hAnsi="Times New Roman" w:eastAsia="宋体" w:cs="Times New Roman"/>
                <w:b/>
                <w:bCs/>
                <w:color w:val="auto"/>
                <w:spacing w:val="1"/>
                <w:kern w:val="0"/>
                <w:sz w:val="24"/>
                <w:szCs w:val="24"/>
              </w:rPr>
              <w:t>个</w:t>
            </w:r>
            <w:r>
              <w:rPr>
                <w:rFonts w:hint="default" w:ascii="Times New Roman" w:hAnsi="Times New Roman" w:eastAsia="宋体" w:cs="Times New Roman"/>
                <w:b/>
                <w:bCs/>
                <w:color w:val="auto"/>
                <w:spacing w:val="1"/>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rPr>
        <w:tc>
          <w:tcPr>
            <w:tcW w:w="1157" w:type="dxa"/>
            <w:vMerge w:val="continue"/>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cs="Times New Roman"/>
                <w:color w:val="auto"/>
                <w:kern w:val="0"/>
                <w:sz w:val="21"/>
              </w:rPr>
            </w:pP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2"/>
                <w:kern w:val="0"/>
                <w:sz w:val="24"/>
                <w:szCs w:val="24"/>
              </w:rPr>
            </w:pPr>
            <w:r>
              <w:rPr>
                <w:rFonts w:hint="default" w:ascii="Times New Roman" w:hAnsi="Times New Roman" w:eastAsia="宋体" w:cs="Times New Roman"/>
                <w:b/>
                <w:bCs/>
                <w:color w:val="auto"/>
                <w:spacing w:val="2"/>
                <w:kern w:val="0"/>
                <w:sz w:val="24"/>
                <w:szCs w:val="24"/>
              </w:rPr>
              <w:t>202</w:t>
            </w:r>
            <w:r>
              <w:rPr>
                <w:rFonts w:hint="default" w:ascii="Times New Roman" w:hAnsi="Times New Roman" w:eastAsia="宋体" w:cs="Times New Roman"/>
                <w:b/>
                <w:bCs/>
                <w:color w:val="auto"/>
                <w:spacing w:val="2"/>
                <w:kern w:val="0"/>
                <w:sz w:val="24"/>
                <w:szCs w:val="24"/>
                <w:lang w:val="en-US" w:eastAsia="zh-CN"/>
              </w:rPr>
              <w:t>2</w:t>
            </w:r>
            <w:r>
              <w:rPr>
                <w:rFonts w:hint="default" w:ascii="Times New Roman" w:hAnsi="Times New Roman" w:eastAsia="宋体" w:cs="Times New Roman"/>
                <w:b/>
                <w:bCs/>
                <w:color w:val="auto"/>
                <w:spacing w:val="2"/>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pacing w:val="-6"/>
                <w:kern w:val="0"/>
                <w:sz w:val="24"/>
                <w:szCs w:val="24"/>
              </w:rPr>
              <w:t>数值</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2"/>
                <w:kern w:val="0"/>
                <w:sz w:val="24"/>
                <w:szCs w:val="24"/>
              </w:rPr>
            </w:pPr>
            <w:r>
              <w:rPr>
                <w:rFonts w:hint="default" w:ascii="Times New Roman" w:hAnsi="Times New Roman" w:eastAsia="宋体" w:cs="Times New Roman"/>
                <w:b/>
                <w:bCs/>
                <w:color w:val="auto"/>
                <w:spacing w:val="2"/>
                <w:kern w:val="0"/>
                <w:sz w:val="24"/>
                <w:szCs w:val="24"/>
              </w:rPr>
              <w:t>202</w:t>
            </w:r>
            <w:r>
              <w:rPr>
                <w:rFonts w:hint="default" w:ascii="Times New Roman" w:hAnsi="Times New Roman" w:eastAsia="宋体" w:cs="Times New Roman"/>
                <w:b/>
                <w:bCs/>
                <w:color w:val="auto"/>
                <w:spacing w:val="2"/>
                <w:kern w:val="0"/>
                <w:sz w:val="24"/>
                <w:szCs w:val="24"/>
                <w:lang w:val="en-US" w:eastAsia="zh-CN"/>
              </w:rPr>
              <w:t>3</w:t>
            </w:r>
            <w:r>
              <w:rPr>
                <w:rFonts w:hint="default" w:ascii="Times New Roman" w:hAnsi="Times New Roman" w:eastAsia="宋体" w:cs="Times New Roman"/>
                <w:b/>
                <w:bCs/>
                <w:color w:val="auto"/>
                <w:spacing w:val="2"/>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pacing w:val="3"/>
                <w:kern w:val="0"/>
                <w:sz w:val="24"/>
                <w:szCs w:val="24"/>
              </w:rPr>
              <w:t>目标</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2"/>
                <w:kern w:val="0"/>
                <w:sz w:val="24"/>
                <w:szCs w:val="24"/>
              </w:rPr>
            </w:pPr>
            <w:r>
              <w:rPr>
                <w:rFonts w:hint="default" w:ascii="Times New Roman" w:hAnsi="Times New Roman" w:eastAsia="宋体" w:cs="Times New Roman"/>
                <w:b/>
                <w:bCs/>
                <w:color w:val="auto"/>
                <w:spacing w:val="2"/>
                <w:kern w:val="0"/>
                <w:sz w:val="24"/>
                <w:szCs w:val="24"/>
              </w:rPr>
              <w:t>202</w:t>
            </w:r>
            <w:r>
              <w:rPr>
                <w:rFonts w:hint="default" w:ascii="Times New Roman" w:hAnsi="Times New Roman" w:eastAsia="宋体" w:cs="Times New Roman"/>
                <w:b/>
                <w:bCs/>
                <w:color w:val="auto"/>
                <w:spacing w:val="2"/>
                <w:kern w:val="0"/>
                <w:sz w:val="24"/>
                <w:szCs w:val="24"/>
                <w:lang w:val="en-US" w:eastAsia="zh-CN"/>
              </w:rPr>
              <w:t>4</w:t>
            </w:r>
            <w:r>
              <w:rPr>
                <w:rFonts w:hint="default" w:ascii="Times New Roman" w:hAnsi="Times New Roman" w:eastAsia="宋体" w:cs="Times New Roman"/>
                <w:b/>
                <w:bCs/>
                <w:color w:val="auto"/>
                <w:spacing w:val="2"/>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3"/>
                <w:kern w:val="0"/>
                <w:sz w:val="24"/>
                <w:szCs w:val="24"/>
              </w:rPr>
            </w:pPr>
            <w:r>
              <w:rPr>
                <w:rFonts w:hint="default" w:ascii="Times New Roman" w:hAnsi="Times New Roman" w:eastAsia="宋体" w:cs="Times New Roman"/>
                <w:b/>
                <w:bCs/>
                <w:color w:val="auto"/>
                <w:spacing w:val="3"/>
                <w:kern w:val="0"/>
                <w:sz w:val="24"/>
                <w:szCs w:val="24"/>
              </w:rPr>
              <w:t>目标</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2"/>
                <w:kern w:val="0"/>
                <w:sz w:val="24"/>
                <w:szCs w:val="24"/>
              </w:rPr>
            </w:pPr>
            <w:r>
              <w:rPr>
                <w:rFonts w:hint="default" w:ascii="Times New Roman" w:hAnsi="Times New Roman" w:eastAsia="宋体" w:cs="Times New Roman"/>
                <w:b/>
                <w:bCs/>
                <w:color w:val="auto"/>
                <w:spacing w:val="2"/>
                <w:kern w:val="0"/>
                <w:sz w:val="24"/>
                <w:szCs w:val="24"/>
              </w:rPr>
              <w:t>2025年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spacing w:val="3"/>
                <w:kern w:val="0"/>
                <w:sz w:val="24"/>
                <w:szCs w:val="24"/>
              </w:rPr>
              <w:t>目标</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2"/>
                <w:kern w:val="0"/>
                <w:sz w:val="24"/>
                <w:szCs w:val="24"/>
              </w:rPr>
            </w:pPr>
            <w:r>
              <w:rPr>
                <w:rFonts w:hint="default" w:ascii="Times New Roman" w:hAnsi="Times New Roman" w:eastAsia="宋体" w:cs="Times New Roman"/>
                <w:b/>
                <w:bCs/>
                <w:color w:val="auto"/>
                <w:spacing w:val="2"/>
                <w:kern w:val="0"/>
                <w:sz w:val="24"/>
                <w:szCs w:val="24"/>
              </w:rPr>
              <w:t>202</w:t>
            </w:r>
            <w:r>
              <w:rPr>
                <w:rFonts w:hint="default" w:ascii="Times New Roman" w:hAnsi="Times New Roman" w:eastAsia="宋体" w:cs="Times New Roman"/>
                <w:b/>
                <w:bCs/>
                <w:color w:val="auto"/>
                <w:spacing w:val="2"/>
                <w:kern w:val="0"/>
                <w:sz w:val="24"/>
                <w:szCs w:val="24"/>
                <w:lang w:val="en-US" w:eastAsia="zh-CN"/>
              </w:rPr>
              <w:t>2</w:t>
            </w:r>
            <w:r>
              <w:rPr>
                <w:rFonts w:hint="default" w:ascii="Times New Roman" w:hAnsi="Times New Roman" w:eastAsia="宋体" w:cs="Times New Roman"/>
                <w:b/>
                <w:bCs/>
                <w:color w:val="auto"/>
                <w:spacing w:val="2"/>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pacing w:val="-6"/>
                <w:kern w:val="0"/>
                <w:sz w:val="24"/>
                <w:szCs w:val="24"/>
              </w:rPr>
              <w:t>数值</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2"/>
                <w:kern w:val="0"/>
                <w:sz w:val="24"/>
                <w:szCs w:val="24"/>
              </w:rPr>
            </w:pPr>
            <w:r>
              <w:rPr>
                <w:rFonts w:hint="default" w:ascii="Times New Roman" w:hAnsi="Times New Roman" w:eastAsia="宋体" w:cs="Times New Roman"/>
                <w:b/>
                <w:bCs/>
                <w:color w:val="auto"/>
                <w:spacing w:val="2"/>
                <w:kern w:val="0"/>
                <w:sz w:val="24"/>
                <w:szCs w:val="24"/>
              </w:rPr>
              <w:t>202</w:t>
            </w:r>
            <w:r>
              <w:rPr>
                <w:rFonts w:hint="default" w:ascii="Times New Roman" w:hAnsi="Times New Roman" w:eastAsia="宋体" w:cs="Times New Roman"/>
                <w:b/>
                <w:bCs/>
                <w:color w:val="auto"/>
                <w:spacing w:val="2"/>
                <w:kern w:val="0"/>
                <w:sz w:val="24"/>
                <w:szCs w:val="24"/>
                <w:lang w:val="en-US" w:eastAsia="zh-CN"/>
              </w:rPr>
              <w:t>3</w:t>
            </w:r>
            <w:r>
              <w:rPr>
                <w:rFonts w:hint="default" w:ascii="Times New Roman" w:hAnsi="Times New Roman" w:eastAsia="宋体" w:cs="Times New Roman"/>
                <w:b/>
                <w:bCs/>
                <w:color w:val="auto"/>
                <w:spacing w:val="2"/>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pacing w:val="3"/>
                <w:kern w:val="0"/>
                <w:sz w:val="24"/>
                <w:szCs w:val="24"/>
              </w:rPr>
              <w:t>目标</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2"/>
                <w:kern w:val="0"/>
                <w:sz w:val="24"/>
                <w:szCs w:val="24"/>
              </w:rPr>
            </w:pPr>
            <w:r>
              <w:rPr>
                <w:rFonts w:hint="default" w:ascii="Times New Roman" w:hAnsi="Times New Roman" w:eastAsia="宋体" w:cs="Times New Roman"/>
                <w:b/>
                <w:bCs/>
                <w:color w:val="auto"/>
                <w:spacing w:val="2"/>
                <w:kern w:val="0"/>
                <w:sz w:val="24"/>
                <w:szCs w:val="24"/>
              </w:rPr>
              <w:t>202</w:t>
            </w:r>
            <w:r>
              <w:rPr>
                <w:rFonts w:hint="default" w:ascii="Times New Roman" w:hAnsi="Times New Roman" w:eastAsia="宋体" w:cs="Times New Roman"/>
                <w:b/>
                <w:bCs/>
                <w:color w:val="auto"/>
                <w:spacing w:val="2"/>
                <w:kern w:val="0"/>
                <w:sz w:val="24"/>
                <w:szCs w:val="24"/>
                <w:lang w:val="en-US" w:eastAsia="zh-CN"/>
              </w:rPr>
              <w:t>4</w:t>
            </w:r>
            <w:r>
              <w:rPr>
                <w:rFonts w:hint="default" w:ascii="Times New Roman" w:hAnsi="Times New Roman" w:eastAsia="宋体" w:cs="Times New Roman"/>
                <w:b/>
                <w:bCs/>
                <w:color w:val="auto"/>
                <w:spacing w:val="2"/>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9"/>
                <w:kern w:val="0"/>
                <w:sz w:val="24"/>
                <w:szCs w:val="24"/>
              </w:rPr>
            </w:pPr>
            <w:r>
              <w:rPr>
                <w:rFonts w:hint="default" w:ascii="Times New Roman" w:hAnsi="Times New Roman" w:eastAsia="宋体" w:cs="Times New Roman"/>
                <w:b/>
                <w:bCs/>
                <w:color w:val="auto"/>
                <w:spacing w:val="3"/>
                <w:kern w:val="0"/>
                <w:sz w:val="24"/>
                <w:szCs w:val="24"/>
              </w:rPr>
              <w:t>目标</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pacing w:val="2"/>
                <w:kern w:val="0"/>
                <w:sz w:val="24"/>
                <w:szCs w:val="24"/>
              </w:rPr>
              <w:t>2025年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spacing w:val="9"/>
                <w:kern w:val="0"/>
                <w:sz w:val="24"/>
                <w:szCs w:val="24"/>
              </w:rPr>
              <w:t>目标</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2"/>
                <w:kern w:val="0"/>
                <w:sz w:val="24"/>
                <w:szCs w:val="24"/>
              </w:rPr>
            </w:pPr>
            <w:r>
              <w:rPr>
                <w:rFonts w:hint="default" w:ascii="Times New Roman" w:hAnsi="Times New Roman" w:eastAsia="宋体" w:cs="Times New Roman"/>
                <w:b/>
                <w:bCs/>
                <w:color w:val="auto"/>
                <w:spacing w:val="2"/>
                <w:kern w:val="0"/>
                <w:sz w:val="24"/>
                <w:szCs w:val="24"/>
              </w:rPr>
              <w:t>202</w:t>
            </w:r>
            <w:r>
              <w:rPr>
                <w:rFonts w:hint="default" w:ascii="Times New Roman" w:hAnsi="Times New Roman" w:eastAsia="宋体" w:cs="Times New Roman"/>
                <w:b/>
                <w:bCs/>
                <w:color w:val="auto"/>
                <w:spacing w:val="2"/>
                <w:kern w:val="0"/>
                <w:sz w:val="24"/>
                <w:szCs w:val="24"/>
                <w:lang w:val="en-US" w:eastAsia="zh-CN"/>
              </w:rPr>
              <w:t>2</w:t>
            </w:r>
            <w:r>
              <w:rPr>
                <w:rFonts w:hint="default" w:ascii="Times New Roman" w:hAnsi="Times New Roman" w:eastAsia="宋体" w:cs="Times New Roman"/>
                <w:b/>
                <w:bCs/>
                <w:color w:val="auto"/>
                <w:spacing w:val="2"/>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pacing w:val="-6"/>
                <w:kern w:val="0"/>
                <w:sz w:val="24"/>
                <w:szCs w:val="24"/>
              </w:rPr>
              <w:t>数值</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2"/>
                <w:kern w:val="0"/>
                <w:sz w:val="24"/>
                <w:szCs w:val="24"/>
              </w:rPr>
            </w:pPr>
            <w:r>
              <w:rPr>
                <w:rFonts w:hint="default" w:ascii="Times New Roman" w:hAnsi="Times New Roman" w:eastAsia="宋体" w:cs="Times New Roman"/>
                <w:b/>
                <w:bCs/>
                <w:color w:val="auto"/>
                <w:spacing w:val="2"/>
                <w:kern w:val="0"/>
                <w:sz w:val="24"/>
                <w:szCs w:val="24"/>
              </w:rPr>
              <w:t>202</w:t>
            </w:r>
            <w:r>
              <w:rPr>
                <w:rFonts w:hint="default" w:ascii="Times New Roman" w:hAnsi="Times New Roman" w:eastAsia="宋体" w:cs="Times New Roman"/>
                <w:b/>
                <w:bCs/>
                <w:color w:val="auto"/>
                <w:spacing w:val="2"/>
                <w:kern w:val="0"/>
                <w:sz w:val="24"/>
                <w:szCs w:val="24"/>
                <w:lang w:val="en-US" w:eastAsia="zh-CN"/>
              </w:rPr>
              <w:t>3</w:t>
            </w:r>
            <w:r>
              <w:rPr>
                <w:rFonts w:hint="default" w:ascii="Times New Roman" w:hAnsi="Times New Roman" w:eastAsia="宋体" w:cs="Times New Roman"/>
                <w:b/>
                <w:bCs/>
                <w:color w:val="auto"/>
                <w:spacing w:val="2"/>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pacing w:val="3"/>
                <w:kern w:val="0"/>
                <w:sz w:val="24"/>
                <w:szCs w:val="24"/>
              </w:rPr>
              <w:t>目标</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2"/>
                <w:kern w:val="0"/>
                <w:sz w:val="24"/>
                <w:szCs w:val="24"/>
              </w:rPr>
            </w:pPr>
            <w:r>
              <w:rPr>
                <w:rFonts w:hint="default" w:ascii="Times New Roman" w:hAnsi="Times New Roman" w:eastAsia="宋体" w:cs="Times New Roman"/>
                <w:b/>
                <w:bCs/>
                <w:color w:val="auto"/>
                <w:spacing w:val="2"/>
                <w:kern w:val="0"/>
                <w:sz w:val="24"/>
                <w:szCs w:val="24"/>
              </w:rPr>
              <w:t>202</w:t>
            </w:r>
            <w:r>
              <w:rPr>
                <w:rFonts w:hint="default" w:ascii="Times New Roman" w:hAnsi="Times New Roman" w:eastAsia="宋体" w:cs="Times New Roman"/>
                <w:b/>
                <w:bCs/>
                <w:color w:val="auto"/>
                <w:spacing w:val="2"/>
                <w:kern w:val="0"/>
                <w:sz w:val="24"/>
                <w:szCs w:val="24"/>
                <w:lang w:val="en-US" w:eastAsia="zh-CN"/>
              </w:rPr>
              <w:t>4</w:t>
            </w:r>
            <w:r>
              <w:rPr>
                <w:rFonts w:hint="default" w:ascii="Times New Roman" w:hAnsi="Times New Roman" w:eastAsia="宋体" w:cs="Times New Roman"/>
                <w:b/>
                <w:bCs/>
                <w:color w:val="auto"/>
                <w:spacing w:val="2"/>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3"/>
                <w:kern w:val="0"/>
                <w:sz w:val="24"/>
                <w:szCs w:val="24"/>
              </w:rPr>
            </w:pPr>
            <w:r>
              <w:rPr>
                <w:rFonts w:hint="default" w:ascii="Times New Roman" w:hAnsi="Times New Roman" w:eastAsia="宋体" w:cs="Times New Roman"/>
                <w:b/>
                <w:bCs/>
                <w:color w:val="auto"/>
                <w:spacing w:val="3"/>
                <w:kern w:val="0"/>
                <w:sz w:val="24"/>
                <w:szCs w:val="24"/>
              </w:rPr>
              <w:t>目标</w:t>
            </w:r>
          </w:p>
        </w:tc>
        <w:tc>
          <w:tcPr>
            <w:tcW w:w="1044"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5"/>
                <w:kern w:val="0"/>
                <w:sz w:val="24"/>
                <w:szCs w:val="24"/>
              </w:rPr>
            </w:pPr>
            <w:r>
              <w:rPr>
                <w:rFonts w:hint="default" w:ascii="Times New Roman" w:hAnsi="Times New Roman" w:eastAsia="宋体" w:cs="Times New Roman"/>
                <w:b/>
                <w:bCs/>
                <w:color w:val="auto"/>
                <w:spacing w:val="-5"/>
                <w:kern w:val="0"/>
                <w:sz w:val="24"/>
                <w:szCs w:val="24"/>
              </w:rPr>
              <w:t>2025年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spacing w:val="3"/>
                <w:kern w:val="0"/>
                <w:sz w:val="24"/>
                <w:szCs w:val="24"/>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trPr>
        <w:tc>
          <w:tcPr>
            <w:tcW w:w="1157"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pacing w:val="3"/>
                <w:kern w:val="0"/>
                <w:sz w:val="24"/>
                <w:szCs w:val="24"/>
              </w:rPr>
              <w:t>怀远县</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rPr>
              <w:t>5</w:t>
            </w:r>
          </w:p>
        </w:tc>
        <w:tc>
          <w:tcPr>
            <w:tcW w:w="1041"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293.4</w:t>
            </w:r>
          </w:p>
        </w:tc>
        <w:tc>
          <w:tcPr>
            <w:tcW w:w="1041"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293.7</w:t>
            </w:r>
          </w:p>
        </w:tc>
        <w:tc>
          <w:tcPr>
            <w:tcW w:w="1041"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宋体" w:cs="Times New Roman"/>
                <w:color w:val="auto"/>
                <w:spacing w:val="-3"/>
                <w:kern w:val="0"/>
                <w:sz w:val="24"/>
                <w:szCs w:val="24"/>
              </w:rPr>
            </w:pPr>
            <w:r>
              <w:rPr>
                <w:rFonts w:hint="default" w:ascii="Times New Roman" w:hAnsi="Times New Roman" w:eastAsia="宋体" w:cs="Times New Roman"/>
                <w:i w:val="0"/>
                <w:iCs w:val="0"/>
                <w:color w:val="auto"/>
                <w:kern w:val="0"/>
                <w:sz w:val="24"/>
                <w:szCs w:val="24"/>
                <w:u w:val="none"/>
                <w:lang w:val="en-US" w:eastAsia="zh-CN" w:bidi="ar"/>
              </w:rPr>
              <w:t>294</w:t>
            </w:r>
          </w:p>
        </w:tc>
        <w:tc>
          <w:tcPr>
            <w:tcW w:w="1041" w:type="dxa"/>
            <w:noWrap w:val="0"/>
            <w:vAlign w:val="center"/>
          </w:tcPr>
          <w:p>
            <w:pPr>
              <w:keepNext w:val="0"/>
              <w:keepLines w:val="0"/>
              <w:pageBreakBefore w:val="0"/>
              <w:widowControl/>
              <w:suppressLineNumbers w:val="0"/>
              <w:wordWrap/>
              <w:overflowPunct/>
              <w:topLinePunct w:val="0"/>
              <w:bidi w:val="0"/>
              <w:spacing w:line="560" w:lineRule="exact"/>
              <w:jc w:val="center"/>
              <w:textAlignment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294.2</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2</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4</w:t>
            </w:r>
          </w:p>
        </w:tc>
        <w:tc>
          <w:tcPr>
            <w:tcW w:w="1041"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5</w:t>
            </w:r>
          </w:p>
        </w:tc>
        <w:tc>
          <w:tcPr>
            <w:tcW w:w="1044"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rPr>
              <w:t>6</w:t>
            </w:r>
          </w:p>
        </w:tc>
      </w:tr>
    </w:tbl>
    <w:p>
      <w:pPr>
        <w:keepNext w:val="0"/>
        <w:keepLines w:val="0"/>
        <w:pageBreakBefore w:val="0"/>
        <w:numPr>
          <w:ilvl w:val="0"/>
          <w:numId w:val="0"/>
        </w:numPr>
        <w:wordWrap/>
        <w:overflowPunct/>
        <w:topLinePunct w:val="0"/>
        <w:bidi w:val="0"/>
        <w:spacing w:line="560" w:lineRule="exact"/>
        <w:jc w:val="center"/>
        <w:rPr>
          <w:rFonts w:hint="default" w:ascii="Times New Roman" w:hAnsi="Times New Roman" w:cs="Times New Roman"/>
          <w:color w:val="auto"/>
          <w:kern w:val="0"/>
        </w:rPr>
      </w:pPr>
      <w:r>
        <w:rPr>
          <w:rFonts w:hint="default" w:ascii="Times New Roman" w:hAnsi="Times New Roman" w:eastAsia="黑体" w:cs="Times New Roman"/>
          <w:b/>
          <w:bCs/>
          <w:color w:val="auto"/>
          <w:spacing w:val="18"/>
          <w:kern w:val="0"/>
          <w:sz w:val="32"/>
          <w:szCs w:val="32"/>
          <w:lang w:eastAsia="zh-CN"/>
        </w:rPr>
        <w:t>四、</w:t>
      </w:r>
      <w:r>
        <w:rPr>
          <w:rFonts w:hint="default" w:ascii="Times New Roman" w:hAnsi="Times New Roman" w:eastAsia="黑体" w:cs="Times New Roman"/>
          <w:b/>
          <w:bCs/>
          <w:color w:val="auto"/>
          <w:spacing w:val="18"/>
          <w:kern w:val="0"/>
          <w:sz w:val="32"/>
          <w:szCs w:val="32"/>
        </w:rPr>
        <w:t>农业“两强一增”重点任务</w:t>
      </w:r>
      <w:r>
        <w:rPr>
          <w:rFonts w:hint="default" w:ascii="Times New Roman" w:hAnsi="Times New Roman" w:eastAsia="黑体" w:cs="Times New Roman"/>
          <w:b/>
          <w:bCs/>
          <w:color w:val="auto"/>
          <w:spacing w:val="18"/>
          <w:kern w:val="0"/>
          <w:sz w:val="32"/>
          <w:szCs w:val="32"/>
          <w:lang w:eastAsia="zh-CN"/>
        </w:rPr>
        <w:t>（</w:t>
      </w:r>
      <w:r>
        <w:rPr>
          <w:rFonts w:hint="default" w:ascii="Times New Roman" w:hAnsi="Times New Roman" w:eastAsia="黑体" w:cs="Times New Roman"/>
          <w:b/>
          <w:bCs/>
          <w:color w:val="auto"/>
          <w:spacing w:val="18"/>
          <w:kern w:val="0"/>
          <w:sz w:val="32"/>
          <w:szCs w:val="32"/>
        </w:rPr>
        <w:t>二</w:t>
      </w:r>
      <w:r>
        <w:rPr>
          <w:rFonts w:hint="default" w:ascii="Times New Roman" w:hAnsi="Times New Roman" w:eastAsia="黑体" w:cs="Times New Roman"/>
          <w:b/>
          <w:bCs/>
          <w:color w:val="auto"/>
          <w:spacing w:val="18"/>
          <w:kern w:val="0"/>
          <w:sz w:val="32"/>
          <w:szCs w:val="32"/>
          <w:lang w:eastAsia="zh-CN"/>
        </w:rPr>
        <w:t>）</w:t>
      </w:r>
    </w:p>
    <w:tbl>
      <w:tblPr>
        <w:tblStyle w:val="15"/>
        <w:tblpPr w:leftFromText="180" w:rightFromText="180" w:vertAnchor="text" w:horzAnchor="page" w:tblpX="2379" w:tblpY="682"/>
        <w:tblOverlap w:val="never"/>
        <w:tblW w:w="12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6"/>
        <w:gridCol w:w="1136"/>
        <w:gridCol w:w="1136"/>
        <w:gridCol w:w="1136"/>
        <w:gridCol w:w="1136"/>
        <w:gridCol w:w="1136"/>
        <w:gridCol w:w="1136"/>
        <w:gridCol w:w="1136"/>
        <w:gridCol w:w="1136"/>
        <w:gridCol w:w="113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1136" w:type="dxa"/>
            <w:vMerge w:val="restart"/>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宋体" w:cs="Times New Roman"/>
                <w:b/>
                <w:bCs/>
                <w:color w:val="auto"/>
                <w:kern w:val="0"/>
                <w:sz w:val="24"/>
                <w:szCs w:val="24"/>
                <w:lang w:eastAsia="zh-CN"/>
              </w:rPr>
            </w:pPr>
            <w:r>
              <w:rPr>
                <w:rFonts w:hint="eastAsia" w:ascii="Times New Roman" w:hAnsi="Times New Roman" w:eastAsia="宋体" w:cs="Times New Roman"/>
                <w:b/>
                <w:bCs/>
                <w:color w:val="auto"/>
                <w:spacing w:val="4"/>
                <w:kern w:val="0"/>
                <w:sz w:val="24"/>
                <w:szCs w:val="24"/>
                <w:lang w:eastAsia="zh-CN"/>
              </w:rPr>
              <w:t>县区</w:t>
            </w:r>
          </w:p>
        </w:tc>
        <w:tc>
          <w:tcPr>
            <w:tcW w:w="1136" w:type="dxa"/>
            <w:vMerge w:val="restart"/>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pacing w:val="-5"/>
                <w:kern w:val="0"/>
                <w:sz w:val="24"/>
                <w:szCs w:val="24"/>
              </w:rPr>
              <w:t>新增数字</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pacing w:val="-5"/>
                <w:kern w:val="0"/>
                <w:sz w:val="24"/>
                <w:szCs w:val="24"/>
              </w:rPr>
              <w:t>农业工厂</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pacing w:val="12"/>
                <w:kern w:val="0"/>
                <w:sz w:val="24"/>
                <w:szCs w:val="24"/>
                <w:lang w:eastAsia="zh-CN"/>
              </w:rPr>
              <w:t>（</w:t>
            </w:r>
            <w:r>
              <w:rPr>
                <w:rFonts w:hint="default" w:ascii="Times New Roman" w:hAnsi="Times New Roman" w:eastAsia="宋体" w:cs="Times New Roman"/>
                <w:b/>
                <w:bCs/>
                <w:color w:val="auto"/>
                <w:spacing w:val="12"/>
                <w:kern w:val="0"/>
                <w:sz w:val="24"/>
                <w:szCs w:val="24"/>
              </w:rPr>
              <w:t>个</w:t>
            </w:r>
            <w:r>
              <w:rPr>
                <w:rFonts w:hint="default" w:ascii="Times New Roman" w:hAnsi="Times New Roman" w:eastAsia="宋体" w:cs="Times New Roman"/>
                <w:b/>
                <w:bCs/>
                <w:color w:val="auto"/>
                <w:spacing w:val="12"/>
                <w:kern w:val="0"/>
                <w:sz w:val="24"/>
                <w:szCs w:val="24"/>
                <w:lang w:eastAsia="zh-CN"/>
              </w:rPr>
              <w:t>）</w:t>
            </w:r>
          </w:p>
        </w:tc>
        <w:tc>
          <w:tcPr>
            <w:tcW w:w="1136" w:type="dxa"/>
            <w:vMerge w:val="restart"/>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pacing w:val="28"/>
                <w:kern w:val="0"/>
                <w:sz w:val="19"/>
                <w:szCs w:val="19"/>
              </w:rPr>
              <w:t>新增“皖美农品” 区域公用品牌</w:t>
            </w:r>
            <w:r>
              <w:rPr>
                <w:rFonts w:hint="default" w:ascii="Times New Roman" w:hAnsi="Times New Roman" w:eastAsia="宋体" w:cs="Times New Roman"/>
                <w:b/>
                <w:bCs/>
                <w:color w:val="auto"/>
                <w:spacing w:val="28"/>
                <w:kern w:val="0"/>
                <w:sz w:val="19"/>
                <w:szCs w:val="19"/>
                <w:lang w:eastAsia="zh-CN"/>
              </w:rPr>
              <w:t>（</w:t>
            </w:r>
            <w:r>
              <w:rPr>
                <w:rFonts w:hint="default" w:ascii="Times New Roman" w:hAnsi="Times New Roman" w:eastAsia="宋体" w:cs="Times New Roman"/>
                <w:b/>
                <w:bCs/>
                <w:color w:val="auto"/>
                <w:spacing w:val="28"/>
                <w:kern w:val="0"/>
                <w:sz w:val="19"/>
                <w:szCs w:val="19"/>
              </w:rPr>
              <w:t>个</w:t>
            </w:r>
            <w:r>
              <w:rPr>
                <w:rFonts w:hint="default" w:ascii="Times New Roman" w:hAnsi="Times New Roman" w:eastAsia="宋体" w:cs="Times New Roman"/>
                <w:b/>
                <w:bCs/>
                <w:color w:val="auto"/>
                <w:spacing w:val="28"/>
                <w:kern w:val="0"/>
                <w:sz w:val="19"/>
                <w:szCs w:val="19"/>
                <w:lang w:eastAsia="zh-CN"/>
              </w:rPr>
              <w:t>）</w:t>
            </w:r>
          </w:p>
        </w:tc>
        <w:tc>
          <w:tcPr>
            <w:tcW w:w="4544" w:type="dxa"/>
            <w:gridSpan w:val="4"/>
            <w:noWrap w:val="0"/>
            <w:vAlign w:val="center"/>
          </w:tcPr>
          <w:p>
            <w:pPr>
              <w:keepNext w:val="0"/>
              <w:keepLines w:val="0"/>
              <w:pageBreakBefore w:val="0"/>
              <w:wordWrap/>
              <w:overflowPunct/>
              <w:topLinePunct w:val="0"/>
              <w:bidi w:val="0"/>
              <w:spacing w:line="560" w:lineRule="exact"/>
              <w:ind w:left="508"/>
              <w:jc w:val="center"/>
              <w:rPr>
                <w:rFonts w:hint="default" w:ascii="Times New Roman" w:hAnsi="Times New Roman" w:eastAsia="宋体" w:cs="Times New Roman"/>
                <w:b/>
                <w:bCs/>
                <w:color w:val="auto"/>
                <w:spacing w:val="5"/>
                <w:kern w:val="0"/>
                <w:sz w:val="24"/>
                <w:szCs w:val="24"/>
              </w:rPr>
            </w:pPr>
            <w:r>
              <w:rPr>
                <w:rFonts w:hint="default" w:ascii="Times New Roman" w:hAnsi="Times New Roman" w:eastAsia="宋体" w:cs="Times New Roman"/>
                <w:b/>
                <w:bCs/>
                <w:color w:val="auto"/>
                <w:spacing w:val="-5"/>
                <w:kern w:val="0"/>
                <w:sz w:val="24"/>
                <w:szCs w:val="24"/>
              </w:rPr>
              <w:t>美丽乡村省级</w:t>
            </w:r>
            <w:r>
              <w:rPr>
                <w:rFonts w:hint="default" w:ascii="Times New Roman" w:hAnsi="Times New Roman" w:eastAsia="宋体" w:cs="Times New Roman"/>
                <w:b/>
                <w:bCs/>
                <w:color w:val="auto"/>
                <w:spacing w:val="5"/>
                <w:kern w:val="0"/>
                <w:sz w:val="24"/>
                <w:szCs w:val="24"/>
              </w:rPr>
              <w:t>中心村</w:t>
            </w:r>
            <w:r>
              <w:rPr>
                <w:rFonts w:hint="default" w:ascii="Times New Roman" w:hAnsi="Times New Roman" w:eastAsia="宋体" w:cs="Times New Roman"/>
                <w:b/>
                <w:bCs/>
                <w:color w:val="auto"/>
                <w:spacing w:val="5"/>
                <w:kern w:val="0"/>
                <w:sz w:val="24"/>
                <w:szCs w:val="24"/>
                <w:lang w:eastAsia="zh-CN"/>
              </w:rPr>
              <w:t>（</w:t>
            </w:r>
            <w:r>
              <w:rPr>
                <w:rFonts w:hint="default" w:ascii="Times New Roman" w:hAnsi="Times New Roman" w:eastAsia="宋体" w:cs="Times New Roman"/>
                <w:b/>
                <w:bCs/>
                <w:color w:val="auto"/>
                <w:spacing w:val="5"/>
                <w:kern w:val="0"/>
                <w:sz w:val="24"/>
                <w:szCs w:val="24"/>
              </w:rPr>
              <w:t>个</w:t>
            </w:r>
            <w:r>
              <w:rPr>
                <w:rFonts w:hint="default" w:ascii="Times New Roman" w:hAnsi="Times New Roman" w:eastAsia="宋体" w:cs="Times New Roman"/>
                <w:b/>
                <w:bCs/>
                <w:color w:val="auto"/>
                <w:spacing w:val="5"/>
                <w:kern w:val="0"/>
                <w:sz w:val="24"/>
                <w:szCs w:val="24"/>
                <w:lang w:eastAsia="zh-CN"/>
              </w:rPr>
              <w:t>）</w:t>
            </w:r>
          </w:p>
        </w:tc>
        <w:tc>
          <w:tcPr>
            <w:tcW w:w="4554" w:type="dxa"/>
            <w:gridSpan w:val="4"/>
            <w:noWrap w:val="0"/>
            <w:vAlign w:val="center"/>
          </w:tcPr>
          <w:p>
            <w:pPr>
              <w:keepNext w:val="0"/>
              <w:keepLines w:val="0"/>
              <w:pageBreakBefore w:val="0"/>
              <w:wordWrap/>
              <w:overflowPunct/>
              <w:topLinePunct w:val="0"/>
              <w:bidi w:val="0"/>
              <w:spacing w:line="560" w:lineRule="exact"/>
              <w:ind w:left="657" w:right="392" w:hanging="239"/>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新建高标准农田</w:t>
            </w:r>
            <w:r>
              <w:rPr>
                <w:rFonts w:hint="default" w:ascii="Times New Roman" w:hAnsi="Times New Roman" w:eastAsia="宋体" w:cs="Times New Roman"/>
                <w:b/>
                <w:bCs/>
                <w:color w:val="auto"/>
                <w:spacing w:val="5"/>
                <w:kern w:val="0"/>
                <w:sz w:val="24"/>
                <w:szCs w:val="24"/>
              </w:rPr>
              <w:t>面积</w:t>
            </w:r>
            <w:r>
              <w:rPr>
                <w:rFonts w:hint="default" w:ascii="Times New Roman" w:hAnsi="Times New Roman" w:eastAsia="宋体" w:cs="Times New Roman"/>
                <w:b/>
                <w:bCs/>
                <w:color w:val="auto"/>
                <w:spacing w:val="5"/>
                <w:kern w:val="0"/>
                <w:sz w:val="24"/>
                <w:szCs w:val="24"/>
                <w:lang w:eastAsia="zh-CN"/>
              </w:rPr>
              <w:t>（</w:t>
            </w:r>
            <w:r>
              <w:rPr>
                <w:rFonts w:hint="default" w:ascii="Times New Roman" w:hAnsi="Times New Roman" w:eastAsia="宋体" w:cs="Times New Roman"/>
                <w:b/>
                <w:bCs/>
                <w:color w:val="auto"/>
                <w:spacing w:val="5"/>
                <w:kern w:val="0"/>
                <w:sz w:val="24"/>
                <w:szCs w:val="24"/>
              </w:rPr>
              <w:t>万亩</w:t>
            </w:r>
            <w:r>
              <w:rPr>
                <w:rFonts w:hint="default" w:ascii="Times New Roman" w:hAnsi="Times New Roman" w:eastAsia="宋体" w:cs="Times New Roman"/>
                <w:b/>
                <w:bCs/>
                <w:color w:val="auto"/>
                <w:spacing w:val="5"/>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atLeast"/>
        </w:trPr>
        <w:tc>
          <w:tcPr>
            <w:tcW w:w="1136" w:type="dxa"/>
            <w:vMerge w:val="continue"/>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cs="Times New Roman"/>
                <w:b/>
                <w:bCs/>
                <w:color w:val="auto"/>
                <w:kern w:val="0"/>
                <w:sz w:val="21"/>
              </w:rPr>
            </w:pPr>
          </w:p>
        </w:tc>
        <w:tc>
          <w:tcPr>
            <w:tcW w:w="1136" w:type="dxa"/>
            <w:vMerge w:val="continue"/>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cs="Times New Roman"/>
                <w:b/>
                <w:bCs/>
                <w:color w:val="auto"/>
                <w:kern w:val="0"/>
                <w:sz w:val="21"/>
              </w:rPr>
            </w:pPr>
          </w:p>
        </w:tc>
        <w:tc>
          <w:tcPr>
            <w:tcW w:w="1136" w:type="dxa"/>
            <w:vMerge w:val="continue"/>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cs="Times New Roman"/>
                <w:b/>
                <w:bCs/>
                <w:color w:val="auto"/>
                <w:kern w:val="0"/>
                <w:sz w:val="21"/>
              </w:rPr>
            </w:pPr>
          </w:p>
        </w:tc>
        <w:tc>
          <w:tcPr>
            <w:tcW w:w="1136"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5"/>
                <w:kern w:val="0"/>
                <w:sz w:val="24"/>
                <w:szCs w:val="24"/>
              </w:rPr>
            </w:pPr>
            <w:r>
              <w:rPr>
                <w:rFonts w:hint="default" w:ascii="Times New Roman" w:hAnsi="Times New Roman" w:eastAsia="宋体" w:cs="Times New Roman"/>
                <w:b/>
                <w:bCs/>
                <w:color w:val="auto"/>
                <w:spacing w:val="-5"/>
                <w:kern w:val="0"/>
                <w:sz w:val="24"/>
                <w:szCs w:val="24"/>
              </w:rPr>
              <w:t>202</w:t>
            </w:r>
            <w:r>
              <w:rPr>
                <w:rFonts w:hint="default" w:ascii="Times New Roman" w:hAnsi="Times New Roman" w:eastAsia="宋体" w:cs="Times New Roman"/>
                <w:b/>
                <w:bCs/>
                <w:color w:val="auto"/>
                <w:spacing w:val="-5"/>
                <w:kern w:val="0"/>
                <w:sz w:val="24"/>
                <w:szCs w:val="24"/>
                <w:lang w:val="en-US" w:eastAsia="zh-CN"/>
              </w:rPr>
              <w:t>2</w:t>
            </w:r>
            <w:r>
              <w:rPr>
                <w:rFonts w:hint="default" w:ascii="Times New Roman" w:hAnsi="Times New Roman" w:eastAsia="宋体" w:cs="Times New Roman"/>
                <w:b/>
                <w:bCs/>
                <w:color w:val="auto"/>
                <w:spacing w:val="-5"/>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pacing w:val="-6"/>
                <w:kern w:val="0"/>
                <w:sz w:val="24"/>
                <w:szCs w:val="24"/>
              </w:rPr>
              <w:t>数值</w:t>
            </w:r>
          </w:p>
        </w:tc>
        <w:tc>
          <w:tcPr>
            <w:tcW w:w="1136"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5"/>
                <w:kern w:val="0"/>
                <w:sz w:val="24"/>
                <w:szCs w:val="24"/>
              </w:rPr>
            </w:pPr>
            <w:r>
              <w:rPr>
                <w:rFonts w:hint="default" w:ascii="Times New Roman" w:hAnsi="Times New Roman" w:eastAsia="宋体" w:cs="Times New Roman"/>
                <w:b/>
                <w:bCs/>
                <w:color w:val="auto"/>
                <w:spacing w:val="-5"/>
                <w:kern w:val="0"/>
                <w:sz w:val="24"/>
                <w:szCs w:val="24"/>
              </w:rPr>
              <w:t>202</w:t>
            </w:r>
            <w:r>
              <w:rPr>
                <w:rFonts w:hint="default" w:ascii="Times New Roman" w:hAnsi="Times New Roman" w:eastAsia="宋体" w:cs="Times New Roman"/>
                <w:b/>
                <w:bCs/>
                <w:color w:val="auto"/>
                <w:spacing w:val="-5"/>
                <w:kern w:val="0"/>
                <w:sz w:val="24"/>
                <w:szCs w:val="24"/>
                <w:lang w:val="en-US" w:eastAsia="zh-CN"/>
              </w:rPr>
              <w:t>3</w:t>
            </w:r>
            <w:r>
              <w:rPr>
                <w:rFonts w:hint="default" w:ascii="Times New Roman" w:hAnsi="Times New Roman" w:eastAsia="宋体" w:cs="Times New Roman"/>
                <w:b/>
                <w:bCs/>
                <w:color w:val="auto"/>
                <w:spacing w:val="-5"/>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lang w:eastAsia="zh-CN"/>
              </w:rPr>
            </w:pPr>
            <w:r>
              <w:rPr>
                <w:rFonts w:hint="default" w:ascii="Times New Roman" w:hAnsi="Times New Roman" w:eastAsia="宋体" w:cs="Times New Roman"/>
                <w:b/>
                <w:bCs/>
                <w:color w:val="auto"/>
                <w:kern w:val="0"/>
                <w:sz w:val="24"/>
                <w:szCs w:val="24"/>
                <w:lang w:eastAsia="zh-CN"/>
              </w:rPr>
              <w:t>目标</w:t>
            </w:r>
          </w:p>
        </w:tc>
        <w:tc>
          <w:tcPr>
            <w:tcW w:w="1136"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5"/>
                <w:kern w:val="0"/>
                <w:sz w:val="24"/>
                <w:szCs w:val="24"/>
              </w:rPr>
            </w:pPr>
            <w:r>
              <w:rPr>
                <w:rFonts w:hint="default" w:ascii="Times New Roman" w:hAnsi="Times New Roman" w:eastAsia="宋体" w:cs="Times New Roman"/>
                <w:b/>
                <w:bCs/>
                <w:color w:val="auto"/>
                <w:spacing w:val="-5"/>
                <w:kern w:val="0"/>
                <w:sz w:val="24"/>
                <w:szCs w:val="24"/>
              </w:rPr>
              <w:t>202</w:t>
            </w:r>
            <w:r>
              <w:rPr>
                <w:rFonts w:hint="default" w:ascii="Times New Roman" w:hAnsi="Times New Roman" w:eastAsia="宋体" w:cs="Times New Roman"/>
                <w:b/>
                <w:bCs/>
                <w:color w:val="auto"/>
                <w:spacing w:val="-5"/>
                <w:kern w:val="0"/>
                <w:sz w:val="24"/>
                <w:szCs w:val="24"/>
                <w:lang w:val="en-US" w:eastAsia="zh-CN"/>
              </w:rPr>
              <w:t>4</w:t>
            </w:r>
            <w:r>
              <w:rPr>
                <w:rFonts w:hint="default" w:ascii="Times New Roman" w:hAnsi="Times New Roman" w:eastAsia="宋体" w:cs="Times New Roman"/>
                <w:b/>
                <w:bCs/>
                <w:color w:val="auto"/>
                <w:spacing w:val="-5"/>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3"/>
                <w:kern w:val="0"/>
                <w:sz w:val="24"/>
                <w:szCs w:val="24"/>
              </w:rPr>
            </w:pPr>
            <w:r>
              <w:rPr>
                <w:rFonts w:hint="default" w:ascii="Times New Roman" w:hAnsi="Times New Roman" w:eastAsia="宋体" w:cs="Times New Roman"/>
                <w:b/>
                <w:bCs/>
                <w:color w:val="auto"/>
                <w:kern w:val="0"/>
                <w:sz w:val="24"/>
                <w:szCs w:val="24"/>
                <w:lang w:eastAsia="zh-CN"/>
              </w:rPr>
              <w:t>目标</w:t>
            </w:r>
          </w:p>
        </w:tc>
        <w:tc>
          <w:tcPr>
            <w:tcW w:w="1136"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2"/>
                <w:kern w:val="0"/>
                <w:sz w:val="24"/>
                <w:szCs w:val="24"/>
              </w:rPr>
            </w:pPr>
            <w:r>
              <w:rPr>
                <w:rFonts w:hint="default" w:ascii="Times New Roman" w:hAnsi="Times New Roman" w:eastAsia="宋体" w:cs="Times New Roman"/>
                <w:b/>
                <w:bCs/>
                <w:color w:val="auto"/>
                <w:spacing w:val="2"/>
                <w:kern w:val="0"/>
                <w:sz w:val="24"/>
                <w:szCs w:val="24"/>
              </w:rPr>
              <w:t>2025年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spacing w:val="3"/>
                <w:kern w:val="0"/>
                <w:sz w:val="24"/>
                <w:szCs w:val="24"/>
              </w:rPr>
              <w:t>目标</w:t>
            </w:r>
          </w:p>
        </w:tc>
        <w:tc>
          <w:tcPr>
            <w:tcW w:w="1136"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5"/>
                <w:kern w:val="0"/>
                <w:sz w:val="24"/>
                <w:szCs w:val="24"/>
              </w:rPr>
            </w:pPr>
            <w:r>
              <w:rPr>
                <w:rFonts w:hint="default" w:ascii="Times New Roman" w:hAnsi="Times New Roman" w:eastAsia="宋体" w:cs="Times New Roman"/>
                <w:b/>
                <w:bCs/>
                <w:color w:val="auto"/>
                <w:spacing w:val="-5"/>
                <w:kern w:val="0"/>
                <w:sz w:val="24"/>
                <w:szCs w:val="24"/>
              </w:rPr>
              <w:t>202</w:t>
            </w:r>
            <w:r>
              <w:rPr>
                <w:rFonts w:hint="default" w:ascii="Times New Roman" w:hAnsi="Times New Roman" w:eastAsia="宋体" w:cs="Times New Roman"/>
                <w:b/>
                <w:bCs/>
                <w:color w:val="auto"/>
                <w:spacing w:val="-5"/>
                <w:kern w:val="0"/>
                <w:sz w:val="24"/>
                <w:szCs w:val="24"/>
                <w:lang w:val="en-US" w:eastAsia="zh-CN"/>
              </w:rPr>
              <w:t>2</w:t>
            </w:r>
            <w:r>
              <w:rPr>
                <w:rFonts w:hint="default" w:ascii="Times New Roman" w:hAnsi="Times New Roman" w:eastAsia="宋体" w:cs="Times New Roman"/>
                <w:b/>
                <w:bCs/>
                <w:color w:val="auto"/>
                <w:spacing w:val="-5"/>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pacing w:val="-6"/>
                <w:kern w:val="0"/>
                <w:sz w:val="24"/>
                <w:szCs w:val="24"/>
              </w:rPr>
              <w:t>数值</w:t>
            </w:r>
          </w:p>
        </w:tc>
        <w:tc>
          <w:tcPr>
            <w:tcW w:w="1136"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5"/>
                <w:kern w:val="0"/>
                <w:sz w:val="24"/>
                <w:szCs w:val="24"/>
              </w:rPr>
            </w:pPr>
            <w:r>
              <w:rPr>
                <w:rFonts w:hint="default" w:ascii="Times New Roman" w:hAnsi="Times New Roman" w:eastAsia="宋体" w:cs="Times New Roman"/>
                <w:b/>
                <w:bCs/>
                <w:color w:val="auto"/>
                <w:spacing w:val="-5"/>
                <w:kern w:val="0"/>
                <w:sz w:val="24"/>
                <w:szCs w:val="24"/>
              </w:rPr>
              <w:t>202</w:t>
            </w:r>
            <w:r>
              <w:rPr>
                <w:rFonts w:hint="default" w:ascii="Times New Roman" w:hAnsi="Times New Roman" w:eastAsia="宋体" w:cs="Times New Roman"/>
                <w:b/>
                <w:bCs/>
                <w:color w:val="auto"/>
                <w:spacing w:val="-5"/>
                <w:kern w:val="0"/>
                <w:sz w:val="24"/>
                <w:szCs w:val="24"/>
                <w:lang w:val="en-US" w:eastAsia="zh-CN"/>
              </w:rPr>
              <w:t>3</w:t>
            </w:r>
            <w:r>
              <w:rPr>
                <w:rFonts w:hint="default" w:ascii="Times New Roman" w:hAnsi="Times New Roman" w:eastAsia="宋体" w:cs="Times New Roman"/>
                <w:b/>
                <w:bCs/>
                <w:color w:val="auto"/>
                <w:spacing w:val="-5"/>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lang w:eastAsia="zh-CN"/>
              </w:rPr>
              <w:t>目标</w:t>
            </w:r>
          </w:p>
        </w:tc>
        <w:tc>
          <w:tcPr>
            <w:tcW w:w="1136"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5"/>
                <w:kern w:val="0"/>
                <w:sz w:val="24"/>
                <w:szCs w:val="24"/>
              </w:rPr>
            </w:pPr>
            <w:r>
              <w:rPr>
                <w:rFonts w:hint="default" w:ascii="Times New Roman" w:hAnsi="Times New Roman" w:eastAsia="宋体" w:cs="Times New Roman"/>
                <w:b/>
                <w:bCs/>
                <w:color w:val="auto"/>
                <w:spacing w:val="-5"/>
                <w:kern w:val="0"/>
                <w:sz w:val="24"/>
                <w:szCs w:val="24"/>
              </w:rPr>
              <w:t>202</w:t>
            </w:r>
            <w:r>
              <w:rPr>
                <w:rFonts w:hint="default" w:ascii="Times New Roman" w:hAnsi="Times New Roman" w:eastAsia="宋体" w:cs="Times New Roman"/>
                <w:b/>
                <w:bCs/>
                <w:color w:val="auto"/>
                <w:spacing w:val="-5"/>
                <w:kern w:val="0"/>
                <w:sz w:val="24"/>
                <w:szCs w:val="24"/>
                <w:lang w:val="en-US" w:eastAsia="zh-CN"/>
              </w:rPr>
              <w:t>4</w:t>
            </w:r>
            <w:r>
              <w:rPr>
                <w:rFonts w:hint="default" w:ascii="Times New Roman" w:hAnsi="Times New Roman" w:eastAsia="宋体" w:cs="Times New Roman"/>
                <w:b/>
                <w:bCs/>
                <w:color w:val="auto"/>
                <w:spacing w:val="-5"/>
                <w:kern w:val="0"/>
                <w:sz w:val="24"/>
                <w:szCs w:val="24"/>
              </w:rPr>
              <w:t>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3"/>
                <w:kern w:val="0"/>
                <w:sz w:val="24"/>
                <w:szCs w:val="24"/>
              </w:rPr>
            </w:pPr>
            <w:r>
              <w:rPr>
                <w:rFonts w:hint="default" w:ascii="Times New Roman" w:hAnsi="Times New Roman" w:eastAsia="宋体" w:cs="Times New Roman"/>
                <w:b/>
                <w:bCs/>
                <w:color w:val="auto"/>
                <w:kern w:val="0"/>
                <w:sz w:val="24"/>
                <w:szCs w:val="24"/>
                <w:lang w:eastAsia="zh-CN"/>
              </w:rPr>
              <w:t>目标</w:t>
            </w:r>
          </w:p>
        </w:tc>
        <w:tc>
          <w:tcPr>
            <w:tcW w:w="1146"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spacing w:val="2"/>
                <w:kern w:val="0"/>
                <w:sz w:val="24"/>
                <w:szCs w:val="24"/>
              </w:rPr>
            </w:pPr>
            <w:r>
              <w:rPr>
                <w:rFonts w:hint="default" w:ascii="Times New Roman" w:hAnsi="Times New Roman" w:eastAsia="宋体" w:cs="Times New Roman"/>
                <w:b/>
                <w:bCs/>
                <w:color w:val="auto"/>
                <w:spacing w:val="2"/>
                <w:kern w:val="0"/>
                <w:sz w:val="24"/>
                <w:szCs w:val="24"/>
              </w:rPr>
              <w:t>2025年</w:t>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eastAsia="宋体" w:cs="Times New Roman"/>
                <w:b/>
                <w:bCs/>
                <w:color w:val="auto"/>
                <w:spacing w:val="3"/>
                <w:kern w:val="0"/>
                <w:sz w:val="24"/>
                <w:szCs w:val="24"/>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1136"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pacing w:val="3"/>
                <w:kern w:val="0"/>
                <w:sz w:val="24"/>
                <w:szCs w:val="24"/>
              </w:rPr>
              <w:t>怀远县</w:t>
            </w:r>
          </w:p>
        </w:tc>
        <w:tc>
          <w:tcPr>
            <w:tcW w:w="1136" w:type="dxa"/>
            <w:noWrap w:val="0"/>
            <w:vAlign w:val="center"/>
          </w:tcPr>
          <w:p>
            <w:pPr>
              <w:keepNext w:val="0"/>
              <w:keepLines w:val="0"/>
              <w:pageBreakBefore w:val="0"/>
              <w:wordWrap/>
              <w:overflowPunct/>
              <w:topLinePunct w:val="0"/>
              <w:bidi w:val="0"/>
              <w:spacing w:line="560" w:lineRule="exact"/>
              <w:ind w:left="555" w:leftChars="0"/>
              <w:jc w:val="center"/>
              <w:rPr>
                <w:rFonts w:hint="default" w:ascii="Times New Roman" w:hAnsi="Times New Roman" w:eastAsia="宋体" w:cs="Times New Roman"/>
                <w:color w:val="auto"/>
                <w:spacing w:val="-7"/>
                <w:kern w:val="0"/>
                <w:sz w:val="24"/>
                <w:szCs w:val="24"/>
              </w:rPr>
            </w:pPr>
            <w:r>
              <w:rPr>
                <w:rFonts w:hint="default" w:ascii="Times New Roman" w:hAnsi="Times New Roman" w:eastAsia="宋体" w:cs="Times New Roman"/>
                <w:color w:val="auto"/>
                <w:spacing w:val="-7"/>
                <w:kern w:val="0"/>
                <w:sz w:val="24"/>
                <w:szCs w:val="24"/>
                <w:lang w:val="en-US" w:eastAsia="zh-CN"/>
              </w:rPr>
              <w:t>8</w:t>
            </w:r>
          </w:p>
        </w:tc>
        <w:tc>
          <w:tcPr>
            <w:tcW w:w="1136" w:type="dxa"/>
            <w:noWrap w:val="0"/>
            <w:vAlign w:val="center"/>
          </w:tcPr>
          <w:p>
            <w:pPr>
              <w:keepNext w:val="0"/>
              <w:keepLines w:val="0"/>
              <w:pageBreakBefore w:val="0"/>
              <w:wordWrap/>
              <w:overflowPunct/>
              <w:topLinePunct w:val="0"/>
              <w:bidi w:val="0"/>
              <w:spacing w:line="560" w:lineRule="exact"/>
              <w:ind w:left="605" w:leftChars="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2</w:t>
            </w:r>
          </w:p>
        </w:tc>
        <w:tc>
          <w:tcPr>
            <w:tcW w:w="1136" w:type="dxa"/>
            <w:noWrap w:val="0"/>
            <w:vAlign w:val="center"/>
          </w:tcPr>
          <w:p>
            <w:pPr>
              <w:keepNext w:val="0"/>
              <w:keepLines w:val="0"/>
              <w:pageBreakBefore w:val="0"/>
              <w:wordWrap/>
              <w:overflowPunct/>
              <w:topLinePunct w:val="0"/>
              <w:bidi w:val="0"/>
              <w:spacing w:line="560" w:lineRule="exact"/>
              <w:ind w:left="425" w:leftChars="0"/>
              <w:jc w:val="center"/>
              <w:rPr>
                <w:rFonts w:hint="default" w:ascii="Times New Roman" w:hAnsi="Times New Roman" w:eastAsia="宋体" w:cs="Times New Roman"/>
                <w:color w:val="auto"/>
                <w:spacing w:val="-4"/>
                <w:kern w:val="0"/>
                <w:sz w:val="24"/>
                <w:szCs w:val="24"/>
              </w:rPr>
            </w:pPr>
            <w:r>
              <w:rPr>
                <w:rFonts w:hint="default" w:ascii="Times New Roman" w:hAnsi="Times New Roman" w:eastAsia="宋体" w:cs="Times New Roman"/>
                <w:color w:val="auto"/>
                <w:spacing w:val="-4"/>
                <w:kern w:val="0"/>
                <w:sz w:val="24"/>
                <w:szCs w:val="24"/>
                <w:lang w:val="en-US" w:eastAsia="zh-CN"/>
              </w:rPr>
              <w:t>30</w:t>
            </w:r>
          </w:p>
        </w:tc>
        <w:tc>
          <w:tcPr>
            <w:tcW w:w="1136" w:type="dxa"/>
            <w:noWrap w:val="0"/>
            <w:vAlign w:val="center"/>
          </w:tcPr>
          <w:p>
            <w:pPr>
              <w:keepNext w:val="0"/>
              <w:keepLines w:val="0"/>
              <w:pageBreakBefore w:val="0"/>
              <w:wordWrap/>
              <w:overflowPunct/>
              <w:topLinePunct w:val="0"/>
              <w:bidi w:val="0"/>
              <w:spacing w:line="560" w:lineRule="exact"/>
              <w:ind w:left="425" w:leftChars="0"/>
              <w:jc w:val="center"/>
              <w:rPr>
                <w:rFonts w:hint="default" w:ascii="Times New Roman" w:hAnsi="Times New Roman" w:eastAsia="宋体" w:cs="Times New Roman"/>
                <w:color w:val="auto"/>
                <w:spacing w:val="-4"/>
                <w:kern w:val="0"/>
                <w:sz w:val="24"/>
                <w:szCs w:val="24"/>
              </w:rPr>
            </w:pPr>
            <w:r>
              <w:rPr>
                <w:rFonts w:hint="default" w:ascii="Times New Roman" w:hAnsi="Times New Roman" w:eastAsia="宋体" w:cs="Times New Roman"/>
                <w:color w:val="auto"/>
                <w:spacing w:val="-4"/>
                <w:kern w:val="0"/>
                <w:sz w:val="24"/>
                <w:szCs w:val="24"/>
                <w:lang w:val="en-US" w:eastAsia="zh-CN"/>
              </w:rPr>
              <w:t>30</w:t>
            </w:r>
          </w:p>
        </w:tc>
        <w:tc>
          <w:tcPr>
            <w:tcW w:w="1136" w:type="dxa"/>
            <w:noWrap w:val="0"/>
            <w:vAlign w:val="center"/>
          </w:tcPr>
          <w:p>
            <w:pPr>
              <w:keepNext w:val="0"/>
              <w:keepLines w:val="0"/>
              <w:pageBreakBefore w:val="0"/>
              <w:wordWrap/>
              <w:overflowPunct/>
              <w:topLinePunct w:val="0"/>
              <w:bidi w:val="0"/>
              <w:spacing w:line="560" w:lineRule="exact"/>
              <w:ind w:left="425" w:leftChars="0"/>
              <w:jc w:val="center"/>
              <w:rPr>
                <w:rFonts w:hint="default" w:ascii="Times New Roman" w:hAnsi="Times New Roman" w:eastAsia="宋体" w:cs="Times New Roman"/>
                <w:color w:val="auto"/>
                <w:spacing w:val="-4"/>
                <w:kern w:val="0"/>
                <w:sz w:val="24"/>
                <w:szCs w:val="24"/>
              </w:rPr>
            </w:pPr>
            <w:r>
              <w:rPr>
                <w:rFonts w:hint="default" w:ascii="Times New Roman" w:hAnsi="Times New Roman" w:eastAsia="宋体" w:cs="Times New Roman"/>
                <w:color w:val="auto"/>
                <w:spacing w:val="-4"/>
                <w:kern w:val="0"/>
                <w:sz w:val="24"/>
                <w:szCs w:val="24"/>
                <w:lang w:val="en-US" w:eastAsia="zh-CN"/>
              </w:rPr>
              <w:t>31</w:t>
            </w:r>
          </w:p>
        </w:tc>
        <w:tc>
          <w:tcPr>
            <w:tcW w:w="1136" w:type="dxa"/>
            <w:noWrap w:val="0"/>
            <w:vAlign w:val="center"/>
          </w:tcPr>
          <w:p>
            <w:pPr>
              <w:keepNext w:val="0"/>
              <w:keepLines w:val="0"/>
              <w:pageBreakBefore w:val="0"/>
              <w:wordWrap/>
              <w:overflowPunct/>
              <w:topLinePunct w:val="0"/>
              <w:bidi w:val="0"/>
              <w:spacing w:line="560" w:lineRule="exact"/>
              <w:ind w:left="425" w:leftChars="0"/>
              <w:jc w:val="center"/>
              <w:rPr>
                <w:rFonts w:hint="default" w:ascii="Times New Roman" w:hAnsi="Times New Roman" w:eastAsia="宋体" w:cs="Times New Roman"/>
                <w:color w:val="auto"/>
                <w:spacing w:val="-4"/>
                <w:kern w:val="0"/>
                <w:sz w:val="24"/>
                <w:szCs w:val="24"/>
              </w:rPr>
            </w:pPr>
            <w:r>
              <w:rPr>
                <w:rFonts w:hint="default" w:ascii="Times New Roman" w:hAnsi="Times New Roman" w:eastAsia="宋体" w:cs="Times New Roman"/>
                <w:color w:val="auto"/>
                <w:spacing w:val="-4"/>
                <w:kern w:val="0"/>
                <w:sz w:val="24"/>
                <w:szCs w:val="24"/>
                <w:lang w:val="en-US" w:eastAsia="zh-CN"/>
              </w:rPr>
              <w:t>30</w:t>
            </w:r>
          </w:p>
        </w:tc>
        <w:tc>
          <w:tcPr>
            <w:tcW w:w="1136"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spacing w:val="-3"/>
                <w:kern w:val="0"/>
                <w:sz w:val="24"/>
                <w:szCs w:val="24"/>
              </w:rPr>
            </w:pPr>
            <w:r>
              <w:rPr>
                <w:rFonts w:hint="default" w:ascii="Times New Roman" w:hAnsi="Times New Roman" w:cs="Times New Roman"/>
                <w:color w:val="auto"/>
                <w:spacing w:val="-3"/>
                <w:kern w:val="0"/>
                <w:sz w:val="24"/>
                <w:szCs w:val="24"/>
              </w:rPr>
              <w:t>16</w:t>
            </w:r>
          </w:p>
        </w:tc>
        <w:tc>
          <w:tcPr>
            <w:tcW w:w="1136"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spacing w:val="-7"/>
                <w:kern w:val="0"/>
                <w:sz w:val="24"/>
                <w:szCs w:val="24"/>
              </w:rPr>
            </w:pPr>
            <w:r>
              <w:rPr>
                <w:rFonts w:hint="default" w:ascii="Times New Roman" w:hAnsi="Times New Roman" w:cs="Times New Roman"/>
                <w:color w:val="auto"/>
                <w:spacing w:val="-7"/>
                <w:kern w:val="0"/>
                <w:sz w:val="24"/>
                <w:szCs w:val="24"/>
              </w:rPr>
              <w:t>3</w:t>
            </w:r>
          </w:p>
        </w:tc>
        <w:tc>
          <w:tcPr>
            <w:tcW w:w="1136"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spacing w:val="-7"/>
                <w:kern w:val="0"/>
                <w:sz w:val="24"/>
                <w:szCs w:val="24"/>
              </w:rPr>
            </w:pPr>
            <w:r>
              <w:rPr>
                <w:rFonts w:hint="default" w:ascii="Times New Roman" w:hAnsi="Times New Roman" w:cs="Times New Roman"/>
                <w:color w:val="auto"/>
                <w:spacing w:val="-7"/>
                <w:kern w:val="0"/>
                <w:sz w:val="24"/>
                <w:szCs w:val="24"/>
              </w:rPr>
              <w:t>1.5</w:t>
            </w:r>
          </w:p>
        </w:tc>
        <w:tc>
          <w:tcPr>
            <w:tcW w:w="1146"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宋体" w:cs="Times New Roman"/>
                <w:color w:val="auto"/>
                <w:spacing w:val="-7"/>
                <w:kern w:val="0"/>
                <w:sz w:val="24"/>
                <w:szCs w:val="24"/>
              </w:rPr>
            </w:pPr>
            <w:r>
              <w:rPr>
                <w:rFonts w:hint="default" w:ascii="Times New Roman" w:hAnsi="Times New Roman" w:cs="Times New Roman"/>
                <w:color w:val="auto"/>
                <w:spacing w:val="-7"/>
                <w:kern w:val="0"/>
                <w:sz w:val="24"/>
                <w:szCs w:val="24"/>
              </w:rPr>
              <w:t>2</w:t>
            </w:r>
          </w:p>
        </w:tc>
      </w:tr>
    </w:tbl>
    <w:p>
      <w:pPr>
        <w:pStyle w:val="6"/>
        <w:keepNext w:val="0"/>
        <w:keepLines w:val="0"/>
        <w:pageBreakBefore w:val="0"/>
        <w:wordWrap/>
        <w:overflowPunct/>
        <w:topLinePunct w:val="0"/>
        <w:bidi w:val="0"/>
        <w:spacing w:before="0" w:after="0" w:line="560" w:lineRule="exact"/>
        <w:ind w:left="0" w:leftChars="0" w:firstLine="0" w:firstLineChars="0"/>
        <w:jc w:val="both"/>
        <w:rPr>
          <w:rFonts w:hint="default" w:ascii="Times New Roman" w:hAnsi="Times New Roman" w:eastAsia="仿宋_GB2312" w:cs="Times New Roman"/>
          <w:color w:val="auto"/>
          <w:kern w:val="0"/>
          <w:sz w:val="32"/>
          <w:szCs w:val="32"/>
        </w:rPr>
      </w:pPr>
    </w:p>
    <w:p>
      <w:pPr>
        <w:pStyle w:val="6"/>
        <w:keepNext w:val="0"/>
        <w:keepLines w:val="0"/>
        <w:pageBreakBefore w:val="0"/>
        <w:wordWrap/>
        <w:overflowPunct/>
        <w:topLinePunct w:val="0"/>
        <w:bidi w:val="0"/>
        <w:spacing w:before="0" w:after="0" w:line="560" w:lineRule="exact"/>
        <w:ind w:left="0" w:leftChars="0" w:firstLine="0" w:firstLineChars="0"/>
        <w:jc w:val="both"/>
        <w:rPr>
          <w:rFonts w:hint="default" w:ascii="Times New Roman" w:hAnsi="Times New Roman" w:eastAsia="仿宋_GB2312" w:cs="Times New Roman"/>
          <w:color w:val="auto"/>
          <w:kern w:val="0"/>
          <w:sz w:val="32"/>
          <w:szCs w:val="32"/>
        </w:rPr>
      </w:pPr>
    </w:p>
    <w:p>
      <w:pPr>
        <w:pStyle w:val="6"/>
        <w:keepNext w:val="0"/>
        <w:keepLines w:val="0"/>
        <w:pageBreakBefore w:val="0"/>
        <w:wordWrap/>
        <w:overflowPunct/>
        <w:topLinePunct w:val="0"/>
        <w:bidi w:val="0"/>
        <w:spacing w:before="0" w:after="0" w:line="560" w:lineRule="exact"/>
        <w:ind w:left="0" w:leftChars="0" w:firstLine="0" w:firstLineChars="0"/>
        <w:jc w:val="both"/>
        <w:rPr>
          <w:rFonts w:hint="default" w:ascii="Times New Roman" w:hAnsi="Times New Roman" w:eastAsia="仿宋_GB2312" w:cs="Times New Roman"/>
          <w:color w:val="auto"/>
          <w:kern w:val="0"/>
          <w:sz w:val="32"/>
          <w:szCs w:val="32"/>
        </w:rPr>
      </w:pPr>
    </w:p>
    <w:p>
      <w:pPr>
        <w:pStyle w:val="6"/>
        <w:keepNext w:val="0"/>
        <w:keepLines w:val="0"/>
        <w:pageBreakBefore w:val="0"/>
        <w:wordWrap/>
        <w:overflowPunct/>
        <w:topLinePunct w:val="0"/>
        <w:bidi w:val="0"/>
        <w:spacing w:before="0" w:after="0" w:line="560" w:lineRule="exact"/>
        <w:ind w:left="0" w:leftChars="0" w:firstLine="0" w:firstLineChars="0"/>
        <w:jc w:val="both"/>
        <w:rPr>
          <w:rFonts w:hint="default" w:ascii="Times New Roman" w:hAnsi="Times New Roman" w:eastAsia="仿宋_GB2312" w:cs="Times New Roman"/>
          <w:color w:val="auto"/>
          <w:kern w:val="0"/>
          <w:sz w:val="32"/>
          <w:szCs w:val="32"/>
        </w:rPr>
      </w:pPr>
    </w:p>
    <w:p>
      <w:pPr>
        <w:pStyle w:val="6"/>
        <w:keepNext w:val="0"/>
        <w:keepLines w:val="0"/>
        <w:pageBreakBefore w:val="0"/>
        <w:wordWrap/>
        <w:overflowPunct/>
        <w:topLinePunct w:val="0"/>
        <w:bidi w:val="0"/>
        <w:spacing w:before="0" w:after="0" w:line="560" w:lineRule="exact"/>
        <w:ind w:left="0" w:leftChars="0" w:firstLine="0" w:firstLineChars="0"/>
        <w:jc w:val="both"/>
        <w:rPr>
          <w:rFonts w:hint="default" w:ascii="Times New Roman" w:hAnsi="Times New Roman" w:eastAsia="仿宋_GB2312" w:cs="Times New Roman"/>
          <w:color w:val="auto"/>
          <w:kern w:val="0"/>
          <w:sz w:val="32"/>
          <w:szCs w:val="32"/>
        </w:rPr>
      </w:pPr>
    </w:p>
    <w:p>
      <w:pPr>
        <w:pStyle w:val="6"/>
        <w:keepNext w:val="0"/>
        <w:keepLines w:val="0"/>
        <w:pageBreakBefore w:val="0"/>
        <w:wordWrap/>
        <w:overflowPunct/>
        <w:topLinePunct w:val="0"/>
        <w:bidi w:val="0"/>
        <w:spacing w:before="0" w:after="0" w:line="560" w:lineRule="exact"/>
        <w:ind w:left="0" w:leftChars="0" w:firstLine="0" w:firstLineChars="0"/>
        <w:jc w:val="both"/>
        <w:rPr>
          <w:rFonts w:hint="default" w:ascii="Times New Roman" w:hAnsi="Times New Roman" w:eastAsia="仿宋_GB2312" w:cs="Times New Roman"/>
          <w:color w:val="auto"/>
          <w:kern w:val="0"/>
          <w:sz w:val="32"/>
          <w:szCs w:val="32"/>
        </w:rPr>
      </w:pPr>
    </w:p>
    <w:p>
      <w:pPr>
        <w:pStyle w:val="6"/>
        <w:keepNext w:val="0"/>
        <w:keepLines w:val="0"/>
        <w:pageBreakBefore w:val="0"/>
        <w:wordWrap/>
        <w:overflowPunct/>
        <w:topLinePunct w:val="0"/>
        <w:bidi w:val="0"/>
        <w:spacing w:before="0" w:after="0" w:line="560" w:lineRule="exact"/>
        <w:ind w:left="0" w:leftChars="0" w:firstLine="0" w:firstLineChars="0"/>
        <w:jc w:val="both"/>
        <w:rPr>
          <w:rFonts w:hint="default" w:ascii="Times New Roman" w:hAnsi="Times New Roman" w:eastAsia="仿宋_GB2312" w:cs="Times New Roman"/>
          <w:color w:val="auto"/>
          <w:kern w:val="0"/>
          <w:sz w:val="32"/>
          <w:szCs w:val="32"/>
        </w:rPr>
      </w:pPr>
    </w:p>
    <w:p>
      <w:pPr>
        <w:pStyle w:val="6"/>
        <w:keepNext w:val="0"/>
        <w:keepLines w:val="0"/>
        <w:pageBreakBefore w:val="0"/>
        <w:wordWrap/>
        <w:overflowPunct/>
        <w:topLinePunct w:val="0"/>
        <w:bidi w:val="0"/>
        <w:spacing w:before="0" w:after="0" w:line="560" w:lineRule="exact"/>
        <w:ind w:left="0" w:leftChars="0" w:firstLine="0" w:firstLineChars="0"/>
        <w:jc w:val="both"/>
        <w:rPr>
          <w:rFonts w:hint="default" w:ascii="Times New Roman" w:hAnsi="Times New Roman" w:eastAsia="仿宋_GB2312" w:cs="Times New Roman"/>
          <w:color w:val="auto"/>
          <w:kern w:val="0"/>
          <w:sz w:val="32"/>
          <w:szCs w:val="32"/>
        </w:rPr>
        <w:sectPr>
          <w:footerReference r:id="rId6" w:type="default"/>
          <w:pgSz w:w="16838" w:h="11911" w:orient="landscape"/>
          <w:pgMar w:top="1701" w:right="1474" w:bottom="1984" w:left="1587" w:header="0" w:footer="1514" w:gutter="0"/>
          <w:pgNumType w:fmt="decimal"/>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黑体" w:hAnsi="黑体" w:eastAsia="黑体" w:cs="黑体"/>
          <w:color w:val="auto"/>
          <w:kern w:val="2"/>
          <w:sz w:val="32"/>
          <w:szCs w:val="32"/>
          <w:highlight w:val="none"/>
          <w:u w:val="none"/>
          <w:lang w:val="en-US" w:eastAsia="zh-CN"/>
        </w:rPr>
      </w:pPr>
      <w:r>
        <w:rPr>
          <w:rFonts w:hint="eastAsia" w:ascii="黑体" w:hAnsi="黑体" w:eastAsia="黑体" w:cs="黑体"/>
          <w:color w:val="auto"/>
          <w:kern w:val="2"/>
          <w:sz w:val="32"/>
          <w:szCs w:val="32"/>
          <w:highlight w:val="none"/>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Times New Roman" w:hAnsi="Times New Roman" w:eastAsia="方正小标宋简体" w:cs="Times New Roman"/>
          <w:color w:val="auto"/>
          <w:kern w:val="2"/>
          <w:sz w:val="44"/>
          <w:szCs w:val="44"/>
          <w:highlight w:val="none"/>
          <w:u w:val="none"/>
          <w:lang w:eastAsia="zh-CN"/>
        </w:rPr>
      </w:pPr>
      <w:r>
        <w:rPr>
          <w:rFonts w:hint="eastAsia" w:ascii="Times New Roman" w:hAnsi="Times New Roman" w:eastAsia="方正小标宋简体" w:cs="Times New Roman"/>
          <w:color w:val="auto"/>
          <w:kern w:val="2"/>
          <w:sz w:val="44"/>
          <w:szCs w:val="44"/>
          <w:highlight w:val="none"/>
          <w:u w:val="none"/>
          <w:lang w:eastAsia="zh"/>
        </w:rPr>
        <w:t>关于建立推动</w:t>
      </w:r>
      <w:r>
        <w:rPr>
          <w:rFonts w:hint="eastAsia" w:ascii="Times New Roman" w:hAnsi="Times New Roman" w:eastAsia="方正小标宋简体" w:cs="Times New Roman"/>
          <w:color w:val="auto"/>
          <w:kern w:val="2"/>
          <w:sz w:val="44"/>
          <w:szCs w:val="44"/>
          <w:highlight w:val="none"/>
          <w:u w:val="none"/>
          <w:lang w:eastAsia="zh-CN"/>
        </w:rPr>
        <w:t>皖北</w:t>
      </w:r>
      <w:r>
        <w:rPr>
          <w:rFonts w:hint="default" w:ascii="Times New Roman" w:hAnsi="Times New Roman" w:eastAsia="方正小标宋简体" w:cs="Times New Roman"/>
          <w:color w:val="auto"/>
          <w:kern w:val="2"/>
          <w:sz w:val="44"/>
          <w:szCs w:val="44"/>
          <w:highlight w:val="none"/>
          <w:u w:val="none"/>
          <w:lang w:eastAsia="zh"/>
        </w:rPr>
        <w:t>“</w:t>
      </w:r>
      <w:r>
        <w:rPr>
          <w:rFonts w:hint="eastAsia" w:ascii="Times New Roman" w:hAnsi="Times New Roman" w:eastAsia="方正小标宋简体" w:cs="Times New Roman"/>
          <w:color w:val="auto"/>
          <w:kern w:val="2"/>
          <w:sz w:val="44"/>
          <w:szCs w:val="44"/>
          <w:highlight w:val="none"/>
          <w:u w:val="none"/>
          <w:lang w:eastAsia="zh"/>
        </w:rPr>
        <w:t>两个加快</w:t>
      </w:r>
      <w:r>
        <w:rPr>
          <w:rFonts w:hint="default" w:ascii="Times New Roman" w:hAnsi="Times New Roman" w:eastAsia="方正小标宋简体" w:cs="Times New Roman"/>
          <w:color w:val="auto"/>
          <w:kern w:val="2"/>
          <w:sz w:val="44"/>
          <w:szCs w:val="44"/>
          <w:highlight w:val="none"/>
          <w:u w:val="none"/>
          <w:lang w:eastAsia="zh"/>
        </w:rPr>
        <w:t>”</w:t>
      </w:r>
      <w:r>
        <w:rPr>
          <w:rFonts w:hint="eastAsia" w:ascii="Times New Roman" w:hAnsi="Times New Roman" w:eastAsia="方正小标宋简体" w:cs="Times New Roman"/>
          <w:color w:val="auto"/>
          <w:kern w:val="2"/>
          <w:sz w:val="44"/>
          <w:szCs w:val="44"/>
          <w:highlight w:val="none"/>
          <w:u w:val="none"/>
          <w:lang w:eastAsia="zh-CN"/>
        </w:rPr>
        <w:t>县级</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Times New Roman" w:hAnsi="Times New Roman" w:eastAsia="方正小标宋简体" w:cs="Times New Roman"/>
          <w:color w:val="auto"/>
          <w:kern w:val="2"/>
          <w:sz w:val="44"/>
          <w:szCs w:val="44"/>
          <w:highlight w:val="none"/>
          <w:u w:val="none"/>
          <w:lang w:eastAsia="zh"/>
        </w:rPr>
      </w:pPr>
      <w:r>
        <w:rPr>
          <w:rFonts w:hint="default" w:ascii="Times New Roman" w:hAnsi="Times New Roman" w:eastAsia="方正小标宋简体" w:cs="Times New Roman"/>
          <w:color w:val="auto"/>
          <w:kern w:val="2"/>
          <w:sz w:val="44"/>
          <w:szCs w:val="44"/>
          <w:highlight w:val="none"/>
          <w:u w:val="none"/>
          <w:lang w:eastAsia="zh"/>
        </w:rPr>
        <w:t>调度</w:t>
      </w:r>
      <w:r>
        <w:rPr>
          <w:rFonts w:hint="eastAsia" w:ascii="Times New Roman" w:hAnsi="Times New Roman" w:eastAsia="方正小标宋简体" w:cs="Times New Roman"/>
          <w:color w:val="auto"/>
          <w:kern w:val="2"/>
          <w:sz w:val="44"/>
          <w:szCs w:val="44"/>
          <w:highlight w:val="none"/>
          <w:u w:val="none"/>
          <w:lang w:eastAsia="zh"/>
        </w:rPr>
        <w:t>机制的通知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eastAsia="zh"/>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sz w:val="32"/>
          <w:szCs w:val="32"/>
          <w:lang w:eastAsia="zh"/>
        </w:rPr>
      </w:pPr>
      <w:r>
        <w:rPr>
          <w:rFonts w:hint="eastAsia" w:ascii="Times New Roman" w:hAnsi="Times New Roman" w:eastAsia="仿宋_GB2312" w:cs="Times New Roman"/>
          <w:sz w:val="32"/>
          <w:szCs w:val="32"/>
          <w:lang w:eastAsia="zh"/>
        </w:rPr>
        <w:t>各</w:t>
      </w:r>
      <w:r>
        <w:rPr>
          <w:rFonts w:hint="eastAsia" w:ascii="Times New Roman" w:hAnsi="Times New Roman" w:eastAsia="仿宋_GB2312" w:cs="Times New Roman"/>
          <w:sz w:val="32"/>
          <w:szCs w:val="32"/>
          <w:lang w:eastAsia="zh-CN"/>
        </w:rPr>
        <w:t>有关</w:t>
      </w:r>
      <w:r>
        <w:rPr>
          <w:rFonts w:hint="eastAsia" w:ascii="Times New Roman" w:hAnsi="Times New Roman" w:eastAsia="仿宋_GB2312" w:cs="Times New Roman"/>
          <w:sz w:val="32"/>
          <w:szCs w:val="32"/>
          <w:lang w:eastAsia="zh"/>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lang w:val="en-US" w:eastAsia="zh-CN"/>
        </w:rPr>
        <w:t>省皖北办《关于建立推动皖北“两个加快”调度机制的通知》（皖北办发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1号）</w:t>
      </w:r>
      <w:r>
        <w:rPr>
          <w:rFonts w:hint="eastAsia" w:ascii="Times New Roman" w:hAnsi="Times New Roman" w:eastAsia="仿宋_GB2312" w:cs="Times New Roman"/>
          <w:sz w:val="32"/>
          <w:szCs w:val="32"/>
          <w:lang w:eastAsia="zh-CN"/>
        </w:rPr>
        <w:t>要求</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val="en-US" w:eastAsia="zh-CN"/>
        </w:rPr>
        <w:t>参照市级做法，</w:t>
      </w:r>
      <w:r>
        <w:rPr>
          <w:rFonts w:hint="eastAsia" w:ascii="Times New Roman" w:hAnsi="Times New Roman" w:eastAsia="仿宋_GB2312" w:cs="Times New Roman"/>
          <w:sz w:val="32"/>
          <w:szCs w:val="32"/>
          <w:lang w:eastAsia="zh"/>
        </w:rPr>
        <w:t>经</w:t>
      </w:r>
      <w:r>
        <w:rPr>
          <w:rFonts w:hint="eastAsia" w:ascii="Times New Roman" w:hAnsi="Times New Roman" w:eastAsia="仿宋_GB2312" w:cs="Times New Roman"/>
          <w:sz w:val="32"/>
          <w:szCs w:val="32"/>
          <w:lang w:eastAsia="zh-CN"/>
        </w:rPr>
        <w:t>研究决定成立领导小组并</w:t>
      </w:r>
      <w:r>
        <w:rPr>
          <w:rFonts w:hint="eastAsia" w:ascii="Times New Roman" w:hAnsi="Times New Roman" w:eastAsia="仿宋_GB2312" w:cs="Times New Roman"/>
          <w:sz w:val="32"/>
          <w:szCs w:val="32"/>
          <w:lang w:eastAsia="zh"/>
        </w:rPr>
        <w:t>建立推动皖北“两个加快”</w:t>
      </w:r>
      <w:r>
        <w:rPr>
          <w:rFonts w:hint="eastAsia" w:ascii="Times New Roman" w:hAnsi="Times New Roman" w:eastAsia="仿宋_GB2312" w:cs="Times New Roman"/>
          <w:sz w:val="32"/>
          <w:szCs w:val="32"/>
          <w:lang w:eastAsia="zh-CN"/>
        </w:rPr>
        <w:t>县级</w:t>
      </w:r>
      <w:r>
        <w:rPr>
          <w:rFonts w:hint="default" w:ascii="Times New Roman" w:hAnsi="Times New Roman" w:eastAsia="仿宋_GB2312" w:cs="Times New Roman"/>
          <w:sz w:val="32"/>
          <w:szCs w:val="32"/>
          <w:lang w:eastAsia="zh"/>
        </w:rPr>
        <w:t>调度机制</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jc w:val="both"/>
        <w:textAlignment w:val="auto"/>
        <w:rPr>
          <w:rFonts w:hint="default" w:ascii="黑体" w:hAnsi="黑体" w:eastAsia="黑体" w:cs="黑体"/>
          <w:sz w:val="32"/>
          <w:szCs w:val="32"/>
          <w:lang w:eastAsia="zh"/>
        </w:rPr>
      </w:pPr>
      <w:r>
        <w:rPr>
          <w:rFonts w:hint="default" w:ascii="黑体" w:hAnsi="黑体" w:eastAsia="黑体" w:cs="黑体"/>
          <w:sz w:val="32"/>
          <w:szCs w:val="32"/>
          <w:lang w:eastAsia="zh"/>
        </w:rPr>
        <w:t>一、</w:t>
      </w:r>
      <w:r>
        <w:rPr>
          <w:rFonts w:hint="eastAsia" w:ascii="黑体" w:hAnsi="黑体" w:eastAsia="黑体" w:cs="黑体"/>
          <w:sz w:val="32"/>
          <w:szCs w:val="32"/>
          <w:lang w:eastAsia="zh"/>
        </w:rPr>
        <w:t>组织机构</w:t>
      </w:r>
    </w:p>
    <w:p>
      <w:pPr>
        <w:pStyle w:val="16"/>
        <w:keepNext w:val="0"/>
        <w:keepLines w:val="0"/>
        <w:pageBreakBefore w:val="0"/>
        <w:wordWrap/>
        <w:overflowPunct/>
        <w:topLinePunct w:val="0"/>
        <w:bidi w:val="0"/>
        <w:spacing w:line="560" w:lineRule="exact"/>
        <w:jc w:val="both"/>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成立以县委常委、常务副县长解义平为组长，由县住房和城乡建设局</w:t>
      </w:r>
      <w:r>
        <w:rPr>
          <w:rFonts w:hint="eastAsia" w:ascii="Times New Roman" w:hAnsi="Times New Roman" w:cs="Times New Roman"/>
          <w:sz w:val="32"/>
          <w:szCs w:val="32"/>
          <w:lang w:eastAsia="zh-CN"/>
        </w:rPr>
        <w:t>、</w:t>
      </w:r>
      <w:r>
        <w:rPr>
          <w:rFonts w:hint="eastAsia" w:ascii="仿宋_GB2312" w:hAnsi="仿宋_GB2312" w:cs="仿宋_GB2312"/>
          <w:color w:val="auto"/>
          <w:sz w:val="32"/>
          <w:szCs w:val="32"/>
          <w:lang w:val="en-US" w:eastAsia="zh-CN"/>
        </w:rPr>
        <w:t>县发展改革委</w:t>
      </w:r>
      <w:r>
        <w:rPr>
          <w:rFonts w:hint="eastAsia" w:ascii="Times New Roman" w:hAnsi="Times New Roman" w:cs="Times New Roman"/>
          <w:sz w:val="32"/>
          <w:szCs w:val="32"/>
          <w:lang w:eastAsia="zh-CN"/>
        </w:rPr>
        <w:t>、</w:t>
      </w:r>
      <w:r>
        <w:rPr>
          <w:rFonts w:hint="eastAsia" w:ascii="Times New Roman" w:hAnsi="Times New Roman" w:eastAsia="仿宋_GB2312" w:cs="Times New Roman"/>
          <w:sz w:val="32"/>
          <w:szCs w:val="32"/>
          <w:lang w:eastAsia="zh-CN"/>
        </w:rPr>
        <w:t>县经济</w:t>
      </w:r>
      <w:r>
        <w:rPr>
          <w:rFonts w:hint="eastAsia" w:ascii="Times New Roman" w:hAnsi="Times New Roman" w:cs="Times New Roman"/>
          <w:sz w:val="32"/>
          <w:szCs w:val="32"/>
          <w:lang w:val="en-US" w:eastAsia="zh-CN"/>
        </w:rPr>
        <w:t>和</w:t>
      </w:r>
      <w:r>
        <w:rPr>
          <w:rFonts w:hint="eastAsia" w:ascii="Times New Roman" w:hAnsi="Times New Roman" w:eastAsia="仿宋_GB2312" w:cs="Times New Roman"/>
          <w:sz w:val="32"/>
          <w:szCs w:val="32"/>
          <w:lang w:eastAsia="zh-CN"/>
        </w:rPr>
        <w:t>信息化局</w:t>
      </w:r>
      <w:r>
        <w:rPr>
          <w:rFonts w:hint="eastAsia" w:ascii="仿宋_GB2312" w:hAnsi="仿宋_GB2312" w:cs="仿宋_GB2312"/>
          <w:color w:val="auto"/>
          <w:sz w:val="32"/>
          <w:szCs w:val="32"/>
          <w:lang w:val="en-US" w:eastAsia="zh-CN"/>
        </w:rPr>
        <w:t>主要负责同志为副组长，</w:t>
      </w:r>
      <w:r>
        <w:rPr>
          <w:rFonts w:hint="eastAsia" w:ascii="Times New Roman" w:hAnsi="Times New Roman" w:eastAsia="仿宋_GB2312" w:cs="Times New Roman"/>
          <w:color w:val="auto"/>
          <w:sz w:val="32"/>
          <w:szCs w:val="32"/>
          <w:lang w:val="en-US" w:eastAsia="zh-CN"/>
        </w:rPr>
        <w:t>县委组织部、县目标办</w:t>
      </w:r>
      <w:r>
        <w:rPr>
          <w:rFonts w:hint="eastAsia" w:ascii="Times New Roman" w:hAnsi="Times New Roman" w:eastAsia="仿宋_GB2312" w:cs="Times New Roman"/>
          <w:color w:val="auto"/>
          <w:sz w:val="32"/>
          <w:szCs w:val="32"/>
          <w:lang w:val="en-US" w:eastAsia="zh"/>
        </w:rPr>
        <w:t>、</w:t>
      </w:r>
      <w:r>
        <w:rPr>
          <w:rFonts w:hint="eastAsia" w:ascii="Times New Roman" w:hAnsi="Times New Roman" w:eastAsia="仿宋_GB2312" w:cs="Times New Roman"/>
          <w:color w:val="auto"/>
          <w:sz w:val="32"/>
          <w:szCs w:val="32"/>
          <w:lang w:eastAsia="zh-CN"/>
        </w:rPr>
        <w:t>县科技局</w:t>
      </w:r>
      <w:r>
        <w:rPr>
          <w:rFonts w:hint="eastAsia" w:ascii="Times New Roman" w:hAnsi="Times New Roman" w:eastAsia="仿宋_GB2312" w:cs="Times New Roman"/>
          <w:color w:val="auto"/>
          <w:sz w:val="32"/>
          <w:szCs w:val="32"/>
          <w:lang w:eastAsia="zh"/>
        </w:rPr>
        <w:t>、</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sz w:val="32"/>
          <w:szCs w:val="32"/>
          <w:lang w:eastAsia="zh-CN"/>
        </w:rPr>
        <w:t>财政局</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lang w:eastAsia="zh"/>
        </w:rPr>
        <w:t>人社</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lang w:eastAsia="zh"/>
        </w:rPr>
        <w:t>农业农村</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县水利局</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县商务局、县城市管理局</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县统计局</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县招商合作中心、县税务局</w:t>
      </w:r>
      <w:r>
        <w:rPr>
          <w:rFonts w:hint="eastAsia" w:ascii="Times New Roman" w:hAnsi="Times New Roman" w:cs="Times New Roman"/>
          <w:sz w:val="32"/>
          <w:szCs w:val="32"/>
          <w:lang w:eastAsia="zh-CN"/>
        </w:rPr>
        <w:t>主要负责同志为成员的领导小组。</w:t>
      </w:r>
    </w:p>
    <w:p>
      <w:pPr>
        <w:pStyle w:val="16"/>
        <w:keepNext w:val="0"/>
        <w:keepLines w:val="0"/>
        <w:pageBreakBefore w:val="0"/>
        <w:wordWrap/>
        <w:overflowPunct/>
        <w:topLinePunct w:val="0"/>
        <w:bidi w:val="0"/>
        <w:spacing w:line="5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领导小组下设办公室，办公室设在</w:t>
      </w:r>
      <w:r>
        <w:rPr>
          <w:rFonts w:hint="eastAsia" w:ascii="仿宋_GB2312" w:hAnsi="仿宋_GB2312" w:cs="仿宋_GB2312"/>
          <w:color w:val="auto"/>
          <w:sz w:val="32"/>
          <w:szCs w:val="32"/>
          <w:lang w:val="en-US" w:eastAsia="zh-CN"/>
        </w:rPr>
        <w:t>县</w:t>
      </w:r>
      <w:r>
        <w:rPr>
          <w:rFonts w:hint="eastAsia" w:ascii="仿宋_GB2312" w:hAnsi="仿宋_GB2312" w:eastAsia="仿宋_GB2312" w:cs="仿宋_GB2312"/>
          <w:color w:val="auto"/>
          <w:sz w:val="32"/>
          <w:szCs w:val="32"/>
        </w:rPr>
        <w:t>发展改革</w:t>
      </w:r>
      <w:r>
        <w:rPr>
          <w:rFonts w:hint="eastAsia" w:ascii="仿宋_GB2312" w:hAnsi="仿宋_GB2312" w:cs="仿宋_GB2312"/>
          <w:color w:val="auto"/>
          <w:sz w:val="32"/>
          <w:szCs w:val="32"/>
          <w:lang w:val="en-US" w:eastAsia="zh-CN"/>
        </w:rPr>
        <w:t>委</w:t>
      </w:r>
      <w:r>
        <w:rPr>
          <w:rFonts w:hint="eastAsia" w:ascii="仿宋_GB2312" w:hAnsi="仿宋_GB2312" w:eastAsia="仿宋_GB2312" w:cs="仿宋_GB2312"/>
          <w:color w:val="auto"/>
          <w:sz w:val="32"/>
          <w:szCs w:val="32"/>
        </w:rPr>
        <w:t>，负责领导小组日常工作。</w:t>
      </w:r>
      <w:r>
        <w:rPr>
          <w:rFonts w:hint="eastAsia" w:ascii="仿宋_GB2312" w:hAnsi="仿宋_GB2312" w:cs="仿宋_GB2312"/>
          <w:color w:val="auto"/>
          <w:sz w:val="32"/>
          <w:szCs w:val="32"/>
          <w:lang w:val="en-US" w:eastAsia="zh-CN"/>
        </w:rPr>
        <w:t>县</w:t>
      </w:r>
      <w:r>
        <w:rPr>
          <w:rFonts w:hint="eastAsia" w:ascii="仿宋_GB2312" w:hAnsi="仿宋_GB2312" w:eastAsia="仿宋_GB2312" w:cs="仿宋_GB2312"/>
          <w:color w:val="auto"/>
          <w:sz w:val="32"/>
          <w:szCs w:val="32"/>
        </w:rPr>
        <w:t>发展改革</w:t>
      </w:r>
      <w:r>
        <w:rPr>
          <w:rFonts w:hint="eastAsia" w:ascii="仿宋_GB2312" w:hAnsi="仿宋_GB2312" w:cs="仿宋_GB2312"/>
          <w:color w:val="auto"/>
          <w:sz w:val="32"/>
          <w:szCs w:val="32"/>
          <w:lang w:val="en-US" w:eastAsia="zh-CN"/>
        </w:rPr>
        <w:t>委主任沈杨</w:t>
      </w:r>
      <w:r>
        <w:rPr>
          <w:rFonts w:hint="eastAsia" w:ascii="仿宋_GB2312" w:hAnsi="仿宋_GB2312" w:eastAsia="仿宋_GB2312" w:cs="仿宋_GB2312"/>
          <w:color w:val="auto"/>
          <w:sz w:val="32"/>
          <w:szCs w:val="32"/>
        </w:rPr>
        <w:t>兼任领导小组办公室主任。</w:t>
      </w:r>
    </w:p>
    <w:p>
      <w:pPr>
        <w:pStyle w:val="16"/>
        <w:keepNext w:val="0"/>
        <w:keepLines w:val="0"/>
        <w:pageBreakBefore w:val="0"/>
        <w:wordWrap/>
        <w:overflowPunct/>
        <w:topLinePunct w:val="0"/>
        <w:bidi w:val="0"/>
        <w:spacing w:line="560" w:lineRule="exact"/>
        <w:jc w:val="both"/>
        <w:rPr>
          <w:rFonts w:hint="eastAsia" w:ascii="Times New Roman" w:hAnsi="Times New Roman" w:eastAsia="仿宋_GB2312" w:cs="Times New Roman"/>
          <w:sz w:val="32"/>
          <w:szCs w:val="32"/>
          <w:lang w:eastAsia="zh"/>
        </w:rPr>
      </w:pPr>
      <w:r>
        <w:rPr>
          <w:rFonts w:hint="eastAsia" w:ascii="Times New Roman" w:hAnsi="Times New Roman" w:cs="Times New Roman"/>
          <w:color w:val="auto"/>
          <w:sz w:val="32"/>
          <w:szCs w:val="32"/>
          <w:lang w:val="en-US" w:eastAsia="zh-CN"/>
        </w:rPr>
        <w:t>同时</w:t>
      </w:r>
      <w:r>
        <w:rPr>
          <w:rFonts w:hint="eastAsia" w:ascii="Times New Roman" w:hAnsi="Times New Roman" w:eastAsia="仿宋_GB2312" w:cs="Times New Roman"/>
          <w:color w:val="auto"/>
          <w:sz w:val="32"/>
          <w:szCs w:val="32"/>
          <w:lang w:val="en-US" w:eastAsia="zh"/>
        </w:rPr>
        <w:t>成立由</w:t>
      </w:r>
      <w:r>
        <w:rPr>
          <w:rFonts w:hint="eastAsia" w:ascii="Times New Roman" w:hAnsi="Times New Roman" w:eastAsia="仿宋_GB2312" w:cs="Times New Roman"/>
          <w:color w:val="auto"/>
          <w:sz w:val="32"/>
          <w:szCs w:val="32"/>
          <w:lang w:val="en-US" w:eastAsia="zh-CN"/>
        </w:rPr>
        <w:t>县委组织部、县目标办</w:t>
      </w:r>
      <w:r>
        <w:rPr>
          <w:rFonts w:hint="eastAsia" w:ascii="Times New Roman" w:hAnsi="Times New Roman" w:eastAsia="仿宋_GB2312" w:cs="Times New Roman"/>
          <w:color w:val="auto"/>
          <w:sz w:val="32"/>
          <w:szCs w:val="32"/>
          <w:lang w:val="en-US" w:eastAsia="zh"/>
        </w:rPr>
        <w:t>、</w:t>
      </w:r>
      <w:r>
        <w:rPr>
          <w:rFonts w:hint="eastAsia"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
        </w:rPr>
        <w:t>发展改革委、</w:t>
      </w:r>
      <w:r>
        <w:rPr>
          <w:rFonts w:hint="eastAsia" w:ascii="Times New Roman" w:hAnsi="Times New Roman" w:eastAsia="仿宋_GB2312" w:cs="Times New Roman"/>
          <w:color w:val="auto"/>
          <w:sz w:val="32"/>
          <w:szCs w:val="32"/>
          <w:lang w:eastAsia="zh-CN"/>
        </w:rPr>
        <w:t>县科技局</w:t>
      </w:r>
      <w:r>
        <w:rPr>
          <w:rFonts w:hint="eastAsia" w:ascii="Times New Roman" w:hAnsi="Times New Roman" w:eastAsia="仿宋_GB2312" w:cs="Times New Roman"/>
          <w:color w:val="auto"/>
          <w:sz w:val="32"/>
          <w:szCs w:val="32"/>
          <w:lang w:eastAsia="zh"/>
        </w:rPr>
        <w:t>、</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sz w:val="32"/>
          <w:szCs w:val="32"/>
          <w:lang w:eastAsia="zh-CN"/>
        </w:rPr>
        <w:t>财政局</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县经济和信息化局</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县</w:t>
      </w:r>
      <w:r>
        <w:rPr>
          <w:rFonts w:hint="eastAsia" w:ascii="Times New Roman" w:hAnsi="Times New Roman" w:cs="Times New Roman"/>
          <w:sz w:val="32"/>
          <w:szCs w:val="32"/>
          <w:lang w:val="en-US" w:eastAsia="zh-CN"/>
        </w:rPr>
        <w:t>人力资源和社会保障</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eastAsia="zh"/>
        </w:rPr>
        <w:t>、</w:t>
      </w:r>
      <w:r>
        <w:rPr>
          <w:rFonts w:hint="eastAsia" w:ascii="Times New Roman" w:hAnsi="Times New Roman" w:cs="Times New Roman"/>
          <w:sz w:val="32"/>
          <w:szCs w:val="32"/>
          <w:lang w:eastAsia="zh-CN"/>
        </w:rPr>
        <w:t>县住房和城乡建设局</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lang w:eastAsia="zh"/>
        </w:rPr>
        <w:t>农业农村</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县水利局</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县商务外事局、县城市管理局</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县统计局</w:t>
      </w:r>
      <w:r>
        <w:rPr>
          <w:rFonts w:hint="eastAsia" w:ascii="Times New Roman" w:hAnsi="Times New Roman" w:eastAsia="仿宋_GB2312" w:cs="Times New Roman"/>
          <w:sz w:val="32"/>
          <w:szCs w:val="32"/>
          <w:lang w:eastAsia="zh"/>
        </w:rPr>
        <w:t>、</w:t>
      </w:r>
      <w:r>
        <w:rPr>
          <w:rFonts w:hint="eastAsia" w:ascii="Times New Roman" w:hAnsi="Times New Roman" w:eastAsia="仿宋_GB2312" w:cs="Times New Roman"/>
          <w:sz w:val="32"/>
          <w:szCs w:val="32"/>
          <w:lang w:eastAsia="zh-CN"/>
        </w:rPr>
        <w:t>县招商合作中心、县税务局</w:t>
      </w:r>
      <w:r>
        <w:rPr>
          <w:rFonts w:hint="eastAsia" w:ascii="Times New Roman" w:hAnsi="Times New Roman" w:eastAsia="仿宋_GB2312" w:cs="Times New Roman"/>
          <w:sz w:val="32"/>
          <w:szCs w:val="32"/>
          <w:lang w:eastAsia="zh"/>
        </w:rPr>
        <w:t>等单位参加的调度工作专班，由</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lang w:eastAsia="zh"/>
        </w:rPr>
        <w:t>发展改革委（</w:t>
      </w:r>
      <w:r>
        <w:rPr>
          <w:rFonts w:hint="eastAsia" w:ascii="Times New Roman" w:hAnsi="Times New Roman" w:eastAsia="仿宋_GB2312" w:cs="Times New Roman"/>
          <w:sz w:val="32"/>
          <w:szCs w:val="32"/>
          <w:lang w:eastAsia="zh-CN"/>
        </w:rPr>
        <w:t>县</w:t>
      </w:r>
      <w:r>
        <w:rPr>
          <w:rFonts w:hint="eastAsia" w:ascii="Times New Roman" w:hAnsi="Times New Roman" w:cs="Times New Roman"/>
          <w:sz w:val="32"/>
          <w:szCs w:val="32"/>
          <w:lang w:val="en-US" w:eastAsia="zh-CN"/>
        </w:rPr>
        <w:t>军融</w:t>
      </w:r>
      <w:r>
        <w:rPr>
          <w:rFonts w:hint="eastAsia" w:ascii="Times New Roman" w:hAnsi="Times New Roman" w:eastAsia="仿宋_GB2312" w:cs="Times New Roman"/>
          <w:sz w:val="32"/>
          <w:szCs w:val="32"/>
          <w:lang w:eastAsia="zh"/>
        </w:rPr>
        <w:t>办）负责统筹协调。</w:t>
      </w:r>
    </w:p>
    <w:p>
      <w:pPr>
        <w:pStyle w:val="16"/>
        <w:keepNext w:val="0"/>
        <w:keepLines w:val="0"/>
        <w:pageBreakBefore w:val="0"/>
        <w:wordWrap/>
        <w:overflowPunct/>
        <w:topLinePunct w:val="0"/>
        <w:bidi w:val="0"/>
        <w:spacing w:line="560" w:lineRule="exact"/>
        <w:jc w:val="both"/>
        <w:rPr>
          <w:rFonts w:hint="eastAsia" w:ascii="Times New Roman" w:hAnsi="Times New Roman" w:eastAsia="仿宋_GB2312" w:cs="Times New Roman"/>
          <w:sz w:val="32"/>
          <w:szCs w:val="32"/>
          <w:lang w:eastAsia="zh"/>
        </w:rPr>
      </w:pPr>
      <w:r>
        <w:rPr>
          <w:rFonts w:hint="eastAsia" w:ascii="Times New Roman" w:hAnsi="Times New Roman" w:eastAsia="仿宋_GB2312" w:cs="Times New Roman"/>
          <w:sz w:val="32"/>
          <w:szCs w:val="32"/>
          <w:lang w:eastAsia="zh"/>
        </w:rPr>
        <w:t>工作专班，由</w:t>
      </w:r>
      <w:r>
        <w:rPr>
          <w:rFonts w:hint="eastAsia" w:ascii="Times New Roman" w:hAnsi="Times New Roman" w:cs="Times New Roman"/>
          <w:sz w:val="32"/>
          <w:szCs w:val="32"/>
          <w:lang w:val="en-US" w:eastAsia="zh-CN"/>
        </w:rPr>
        <w:t>唐永胜</w:t>
      </w:r>
      <w:r>
        <w:rPr>
          <w:rFonts w:hint="eastAsia" w:ascii="Times New Roman" w:hAnsi="Times New Roman" w:eastAsia="仿宋_GB2312" w:cs="Times New Roman"/>
          <w:sz w:val="32"/>
          <w:szCs w:val="32"/>
          <w:lang w:eastAsia="zh"/>
        </w:rPr>
        <w:t>同志任主任，</w:t>
      </w:r>
      <w:r>
        <w:rPr>
          <w:rFonts w:hint="eastAsia" w:ascii="Times New Roman" w:hAnsi="Times New Roman" w:cs="Times New Roman"/>
          <w:sz w:val="32"/>
          <w:szCs w:val="32"/>
          <w:lang w:val="en-US" w:eastAsia="zh-CN"/>
        </w:rPr>
        <w:t>宋兆麟</w:t>
      </w:r>
      <w:r>
        <w:rPr>
          <w:rFonts w:hint="eastAsia" w:ascii="Times New Roman" w:hAnsi="Times New Roman" w:eastAsia="仿宋_GB2312" w:cs="Times New Roman"/>
          <w:sz w:val="32"/>
          <w:szCs w:val="32"/>
          <w:lang w:eastAsia="zh"/>
        </w:rPr>
        <w:t>、</w:t>
      </w:r>
      <w:r>
        <w:rPr>
          <w:rFonts w:hint="eastAsia" w:ascii="Times New Roman" w:hAnsi="Times New Roman" w:cs="Times New Roman"/>
          <w:sz w:val="32"/>
          <w:szCs w:val="32"/>
          <w:lang w:val="en-US" w:eastAsia="zh-CN"/>
        </w:rPr>
        <w:t>胡夕伟</w:t>
      </w:r>
      <w:r>
        <w:rPr>
          <w:rFonts w:hint="eastAsia" w:ascii="Times New Roman" w:hAnsi="Times New Roman" w:eastAsia="仿宋_GB2312" w:cs="Times New Roman"/>
          <w:sz w:val="32"/>
          <w:szCs w:val="32"/>
          <w:lang w:eastAsia="zh"/>
        </w:rPr>
        <w:t>同志任副主任，成员：</w:t>
      </w:r>
      <w:r>
        <w:rPr>
          <w:rFonts w:hint="eastAsia" w:ascii="Times New Roman" w:hAnsi="Times New Roman" w:cs="Times New Roman"/>
          <w:sz w:val="32"/>
          <w:szCs w:val="32"/>
          <w:lang w:val="en-US" w:eastAsia="zh-CN"/>
        </w:rPr>
        <w:t>王松</w:t>
      </w:r>
      <w:r>
        <w:rPr>
          <w:rFonts w:hint="eastAsia" w:ascii="Times New Roman" w:hAnsi="Times New Roman" w:eastAsia="仿宋_GB2312" w:cs="Times New Roman"/>
          <w:sz w:val="32"/>
          <w:szCs w:val="32"/>
          <w:lang w:eastAsia="zh"/>
        </w:rPr>
        <w:t>（县发展改革委）、</w:t>
      </w:r>
      <w:r>
        <w:rPr>
          <w:rFonts w:hint="eastAsia" w:ascii="Times New Roman" w:hAnsi="Times New Roman" w:cs="Times New Roman"/>
          <w:sz w:val="32"/>
          <w:szCs w:val="32"/>
          <w:lang w:val="en-US" w:eastAsia="zh-CN"/>
        </w:rPr>
        <w:t>xxx</w:t>
      </w:r>
      <w:r>
        <w:rPr>
          <w:rFonts w:hint="eastAsia" w:ascii="Times New Roman" w:hAnsi="Times New Roman" w:eastAsia="仿宋_GB2312" w:cs="Times New Roman"/>
          <w:sz w:val="32"/>
          <w:szCs w:val="32"/>
          <w:lang w:eastAsia="zh"/>
        </w:rPr>
        <w:t>（</w:t>
      </w:r>
      <w:r>
        <w:rPr>
          <w:rFonts w:hint="eastAsia" w:ascii="Times New Roman" w:hAnsi="Times New Roman" w:cs="Times New Roman"/>
          <w:sz w:val="32"/>
          <w:szCs w:val="32"/>
          <w:lang w:val="en-US" w:eastAsia="zh-CN"/>
        </w:rPr>
        <w:t>县经济和信息化局</w:t>
      </w:r>
      <w:r>
        <w:rPr>
          <w:rFonts w:hint="eastAsia" w:ascii="Times New Roman" w:hAnsi="Times New Roman" w:eastAsia="仿宋_GB2312" w:cs="Times New Roman"/>
          <w:sz w:val="32"/>
          <w:szCs w:val="32"/>
          <w:lang w:eastAsia="zh"/>
        </w:rPr>
        <w:t>）、xxx（（县住房和城乡建设局）</w:t>
      </w:r>
      <w:r>
        <w:rPr>
          <w:rFonts w:hint="eastAsia" w:ascii="Times New Roman" w:hAnsi="Times New Roman" w:cs="Times New Roman"/>
          <w:sz w:val="32"/>
          <w:szCs w:val="32"/>
          <w:lang w:val="en-US" w:eastAsia="zh-CN"/>
        </w:rPr>
        <w:t>等</w:t>
      </w:r>
      <w:r>
        <w:rPr>
          <w:rFonts w:hint="eastAsia" w:ascii="Times New Roman" w:hAnsi="Times New Roman" w:eastAsia="仿宋_GB2312" w:cs="Times New Roman"/>
          <w:sz w:val="32"/>
          <w:szCs w:val="32"/>
          <w:lang w:eastAsia="zh"/>
        </w:rPr>
        <w:t>，推进办实行集中办公，办公地点设在</w:t>
      </w:r>
      <w:r>
        <w:rPr>
          <w:rFonts w:hint="eastAsia" w:ascii="Times New Roman" w:hAnsi="Times New Roman" w:cs="Times New Roman"/>
          <w:sz w:val="32"/>
          <w:szCs w:val="32"/>
          <w:lang w:val="en-US" w:eastAsia="zh-CN"/>
        </w:rPr>
        <w:t>县政府</w:t>
      </w:r>
      <w:r>
        <w:rPr>
          <w:rFonts w:hint="eastAsia" w:ascii="Times New Roman" w:hAnsi="Times New Roman" w:eastAsia="仿宋_GB2312" w:cs="Times New Roman"/>
          <w:sz w:val="32"/>
          <w:szCs w:val="32"/>
          <w:lang w:eastAsia="zh"/>
        </w:rPr>
        <w:t>大楼</w:t>
      </w:r>
      <w:r>
        <w:rPr>
          <w:rFonts w:hint="eastAsia" w:ascii="Times New Roman" w:hAnsi="Times New Roman" w:cs="Times New Roman"/>
          <w:sz w:val="32"/>
          <w:szCs w:val="32"/>
          <w:lang w:val="en-US" w:eastAsia="zh-CN"/>
        </w:rPr>
        <w:t>二层</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lang w:eastAsia="zh"/>
        </w:rPr>
        <w:t>发展改革委（</w:t>
      </w:r>
      <w:r>
        <w:rPr>
          <w:rFonts w:hint="eastAsia" w:ascii="Times New Roman" w:hAnsi="Times New Roman" w:cs="Times New Roman"/>
          <w:sz w:val="32"/>
          <w:szCs w:val="32"/>
          <w:lang w:val="en-US" w:eastAsia="zh-CN"/>
        </w:rPr>
        <w:t>军融</w:t>
      </w:r>
      <w:r>
        <w:rPr>
          <w:rFonts w:hint="eastAsia" w:ascii="Times New Roman" w:hAnsi="Times New Roman" w:eastAsia="仿宋_GB2312" w:cs="Times New Roman"/>
          <w:sz w:val="32"/>
          <w:szCs w:val="32"/>
          <w:lang w:eastAsia="zh"/>
        </w:rPr>
        <w:t>办）。建立三项工作机制：一是工作例会机制，由</w:t>
      </w:r>
      <w:r>
        <w:rPr>
          <w:rFonts w:hint="eastAsia" w:ascii="Times New Roman" w:hAnsi="Times New Roman" w:cs="Times New Roman"/>
          <w:sz w:val="32"/>
          <w:szCs w:val="32"/>
          <w:lang w:val="en-US" w:eastAsia="zh-CN"/>
        </w:rPr>
        <w:t>专班</w:t>
      </w:r>
      <w:r>
        <w:rPr>
          <w:rFonts w:hint="eastAsia" w:ascii="Times New Roman" w:hAnsi="Times New Roman" w:eastAsia="仿宋_GB2312" w:cs="Times New Roman"/>
          <w:sz w:val="32"/>
          <w:szCs w:val="32"/>
          <w:lang w:eastAsia="zh"/>
        </w:rPr>
        <w:t>主任或副主任召集，进行每日研判、每周会商；二是综合协调机制，及时掌握工作动态，研究协调重大事项，梳理交办事项及下步工作任务，提出专业意见建议，呈报</w:t>
      </w:r>
      <w:r>
        <w:rPr>
          <w:rFonts w:hint="eastAsia" w:ascii="Times New Roman" w:hAnsi="Times New Roman" w:cs="Times New Roman"/>
          <w:sz w:val="32"/>
          <w:szCs w:val="32"/>
          <w:lang w:val="en-US" w:eastAsia="zh-CN"/>
        </w:rPr>
        <w:t>县</w:t>
      </w:r>
      <w:r>
        <w:rPr>
          <w:rFonts w:hint="eastAsia" w:ascii="Times New Roman" w:hAnsi="Times New Roman" w:eastAsia="仿宋_GB2312" w:cs="Times New Roman"/>
          <w:sz w:val="32"/>
          <w:szCs w:val="32"/>
          <w:lang w:eastAsia="zh"/>
        </w:rPr>
        <w:t>委、</w:t>
      </w:r>
      <w:r>
        <w:rPr>
          <w:rFonts w:hint="eastAsia" w:ascii="Times New Roman" w:hAnsi="Times New Roman" w:cs="Times New Roman"/>
          <w:sz w:val="32"/>
          <w:szCs w:val="32"/>
          <w:lang w:val="en-US" w:eastAsia="zh-CN"/>
        </w:rPr>
        <w:t>县</w:t>
      </w:r>
      <w:r>
        <w:rPr>
          <w:rFonts w:hint="eastAsia" w:ascii="Times New Roman" w:hAnsi="Times New Roman" w:eastAsia="仿宋_GB2312" w:cs="Times New Roman"/>
          <w:sz w:val="32"/>
          <w:szCs w:val="32"/>
          <w:lang w:eastAsia="zh"/>
        </w:rPr>
        <w:t>政府决策；三是督查考评机制，及时督查各项指标完成情况及工作推进情况，对工作不力的单位进行通报排名，并呈报</w:t>
      </w:r>
      <w:r>
        <w:rPr>
          <w:rFonts w:hint="eastAsia" w:ascii="Times New Roman" w:hAnsi="Times New Roman" w:cs="Times New Roman"/>
          <w:sz w:val="32"/>
          <w:szCs w:val="32"/>
          <w:lang w:val="en-US" w:eastAsia="zh-CN"/>
        </w:rPr>
        <w:t>县</w:t>
      </w:r>
      <w:r>
        <w:rPr>
          <w:rFonts w:hint="eastAsia" w:ascii="Times New Roman" w:hAnsi="Times New Roman" w:eastAsia="仿宋_GB2312" w:cs="Times New Roman"/>
          <w:sz w:val="32"/>
          <w:szCs w:val="32"/>
          <w:lang w:eastAsia="zh"/>
        </w:rPr>
        <w:t>委、</w:t>
      </w:r>
      <w:r>
        <w:rPr>
          <w:rFonts w:hint="eastAsia" w:ascii="Times New Roman" w:hAnsi="Times New Roman" w:cs="Times New Roman"/>
          <w:sz w:val="32"/>
          <w:szCs w:val="32"/>
          <w:lang w:val="en-US" w:eastAsia="zh-CN"/>
        </w:rPr>
        <w:t>县</w:t>
      </w:r>
      <w:r>
        <w:rPr>
          <w:rFonts w:hint="eastAsia" w:ascii="Times New Roman" w:hAnsi="Times New Roman" w:eastAsia="仿宋_GB2312" w:cs="Times New Roman"/>
          <w:sz w:val="32"/>
          <w:szCs w:val="32"/>
          <w:lang w:eastAsia="zh"/>
        </w:rPr>
        <w:t>政府相关领导。</w:t>
      </w:r>
    </w:p>
    <w:p>
      <w:pPr>
        <w:pStyle w:val="16"/>
        <w:keepNext w:val="0"/>
        <w:keepLines w:val="0"/>
        <w:pageBreakBefore w:val="0"/>
        <w:wordWrap/>
        <w:overflowPunct/>
        <w:topLinePunct w:val="0"/>
        <w:bidi w:val="0"/>
        <w:spacing w:line="560" w:lineRule="exact"/>
        <w:jc w:val="both"/>
        <w:rPr>
          <w:rFonts w:hint="eastAsia" w:ascii="Times New Roman" w:hAnsi="Times New Roman" w:eastAsia="仿宋_GB2312" w:cs="Times New Roman"/>
          <w:sz w:val="32"/>
          <w:szCs w:val="32"/>
          <w:lang w:eastAsia="zh"/>
        </w:rPr>
      </w:pPr>
      <w:r>
        <w:rPr>
          <w:rFonts w:hint="eastAsia" w:ascii="Times New Roman" w:hAnsi="Times New Roman" w:eastAsia="仿宋_GB2312" w:cs="Times New Roman"/>
          <w:sz w:val="32"/>
          <w:szCs w:val="32"/>
          <w:lang w:eastAsia="zh"/>
        </w:rPr>
        <w:t>今后如遇人事变动，由成员单位相应负责人接替，不再另行发文调整。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eastAsia="zh"/>
        </w:rPr>
      </w:pPr>
      <w:r>
        <w:rPr>
          <w:rFonts w:hint="default" w:ascii="Times New Roman" w:hAnsi="Times New Roman" w:eastAsia="仿宋_GB2312" w:cs="Times New Roman"/>
          <w:sz w:val="32"/>
          <w:szCs w:val="32"/>
          <w:lang w:eastAsia="zh"/>
        </w:rPr>
        <w:t>聚焦</w:t>
      </w:r>
      <w:r>
        <w:rPr>
          <w:rFonts w:hint="eastAsia" w:ascii="Times New Roman" w:hAnsi="Times New Roman" w:eastAsia="仿宋_GB2312" w:cs="Times New Roman"/>
          <w:sz w:val="32"/>
          <w:szCs w:val="32"/>
          <w:lang w:eastAsia="zh-CN"/>
        </w:rPr>
        <w:t>我县贯彻落实皖北“两个加快”的</w:t>
      </w:r>
      <w:r>
        <w:rPr>
          <w:rFonts w:hint="default" w:ascii="Times New Roman" w:hAnsi="Times New Roman" w:eastAsia="仿宋_GB2312" w:cs="Times New Roman"/>
          <w:sz w:val="32"/>
          <w:szCs w:val="32"/>
          <w:lang w:eastAsia="zh"/>
        </w:rPr>
        <w:t>重点举措、重大项目、重要事项、重难点问题</w:t>
      </w:r>
      <w:r>
        <w:rPr>
          <w:rFonts w:hint="default" w:ascii="Times New Roman" w:hAnsi="Times New Roman" w:eastAsia="仿宋_GB2312" w:cs="Times New Roman"/>
          <w:sz w:val="32"/>
          <w:szCs w:val="32"/>
          <w:lang w:val="en-US" w:eastAsia="zh"/>
        </w:rPr>
        <w:t>，</w:t>
      </w:r>
      <w:r>
        <w:rPr>
          <w:rFonts w:hint="eastAsia" w:ascii="Times New Roman" w:hAnsi="Times New Roman" w:eastAsia="仿宋_GB2312" w:cs="Times New Roman"/>
          <w:sz w:val="32"/>
          <w:szCs w:val="32"/>
          <w:lang w:val="en-US" w:eastAsia="zh-CN"/>
        </w:rPr>
        <w:t>配合省市相关单位</w:t>
      </w:r>
      <w:r>
        <w:rPr>
          <w:rFonts w:hint="eastAsia" w:ascii="Times New Roman" w:hAnsi="Times New Roman" w:eastAsia="仿宋_GB2312" w:cs="Times New Roman"/>
          <w:sz w:val="32"/>
          <w:szCs w:val="32"/>
          <w:lang w:eastAsia="zh"/>
        </w:rPr>
        <w:t>开展</w:t>
      </w:r>
      <w:r>
        <w:rPr>
          <w:rFonts w:hint="default" w:ascii="Times New Roman" w:hAnsi="Times New Roman" w:eastAsia="仿宋_GB2312" w:cs="Times New Roman"/>
          <w:sz w:val="32"/>
          <w:szCs w:val="32"/>
          <w:lang w:eastAsia="zh"/>
        </w:rPr>
        <w:t>每月调度、季度点评、</w:t>
      </w:r>
      <w:r>
        <w:rPr>
          <w:rFonts w:hint="eastAsia" w:ascii="Times New Roman" w:hAnsi="Times New Roman" w:eastAsia="仿宋_GB2312" w:cs="Times New Roman"/>
          <w:sz w:val="32"/>
          <w:szCs w:val="32"/>
          <w:lang w:eastAsia="zh-CN"/>
        </w:rPr>
        <w:t>定期</w:t>
      </w:r>
      <w:r>
        <w:rPr>
          <w:rFonts w:hint="default" w:ascii="Times New Roman" w:hAnsi="Times New Roman" w:eastAsia="仿宋_GB2312" w:cs="Times New Roman"/>
          <w:sz w:val="32"/>
          <w:szCs w:val="32"/>
          <w:lang w:eastAsia="zh"/>
        </w:rPr>
        <w:t>督查、年度考评</w:t>
      </w:r>
      <w:r>
        <w:rPr>
          <w:rFonts w:hint="eastAsia" w:ascii="Times New Roman" w:hAnsi="Times New Roman" w:eastAsia="仿宋_GB2312" w:cs="Times New Roman"/>
          <w:sz w:val="32"/>
          <w:szCs w:val="32"/>
          <w:lang w:eastAsia="zh"/>
        </w:rPr>
        <w:t>等工作</w:t>
      </w:r>
      <w:r>
        <w:rPr>
          <w:rFonts w:hint="default" w:ascii="Times New Roman" w:hAnsi="Times New Roman" w:eastAsia="仿宋_GB2312" w:cs="Times New Roman"/>
          <w:kern w:val="2"/>
          <w:sz w:val="32"/>
          <w:szCs w:val="32"/>
          <w:lang w:val="en-US" w:eastAsia="zh" w:bidi="ar-SA"/>
        </w:rPr>
        <w:t>，推动</w:t>
      </w:r>
      <w:r>
        <w:rPr>
          <w:rFonts w:hint="eastAsia" w:ascii="Times New Roman" w:hAnsi="Times New Roman" w:eastAsia="仿宋_GB2312" w:cs="Times New Roman"/>
          <w:kern w:val="2"/>
          <w:sz w:val="32"/>
          <w:szCs w:val="32"/>
          <w:lang w:val="en-US" w:eastAsia="zh" w:bidi="ar-SA"/>
        </w:rPr>
        <w:t>皖北“两个加快”和</w:t>
      </w:r>
      <w:r>
        <w:rPr>
          <w:rFonts w:hint="eastAsia" w:ascii="Times New Roman" w:hAnsi="Times New Roman" w:eastAsia="仿宋_GB2312" w:cs="Times New Roman"/>
          <w:kern w:val="2"/>
          <w:sz w:val="32"/>
          <w:szCs w:val="32"/>
          <w:lang w:val="en-US" w:eastAsia="zh-CN" w:bidi="ar-SA"/>
        </w:rPr>
        <w:t>怀远县</w:t>
      </w:r>
      <w:r>
        <w:rPr>
          <w:rFonts w:hint="eastAsia" w:ascii="Times New Roman" w:hAnsi="Times New Roman" w:eastAsia="仿宋_GB2312" w:cs="Times New Roman"/>
          <w:kern w:val="2"/>
          <w:sz w:val="32"/>
          <w:szCs w:val="32"/>
          <w:lang w:val="en-US" w:eastAsia="zh" w:bidi="ar-SA"/>
        </w:rPr>
        <w:t>“一县一策”政策</w:t>
      </w:r>
      <w:r>
        <w:rPr>
          <w:rFonts w:hint="default" w:ascii="Times New Roman" w:hAnsi="Times New Roman" w:eastAsia="仿宋_GB2312" w:cs="Times New Roman"/>
          <w:kern w:val="2"/>
          <w:sz w:val="32"/>
          <w:szCs w:val="32"/>
          <w:lang w:val="en-US" w:eastAsia="zh" w:bidi="ar-SA"/>
        </w:rPr>
        <w:t>举措和</w:t>
      </w:r>
      <w:r>
        <w:rPr>
          <w:rFonts w:hint="eastAsia" w:ascii="Times New Roman" w:hAnsi="Times New Roman" w:eastAsia="仿宋_GB2312" w:cs="Times New Roman"/>
          <w:kern w:val="2"/>
          <w:sz w:val="32"/>
          <w:szCs w:val="32"/>
          <w:lang w:val="en-US" w:eastAsia="zh" w:bidi="ar-SA"/>
        </w:rPr>
        <w:t>目标</w:t>
      </w:r>
      <w:r>
        <w:rPr>
          <w:rFonts w:hint="default" w:ascii="Times New Roman" w:hAnsi="Times New Roman" w:eastAsia="仿宋_GB2312" w:cs="Times New Roman"/>
          <w:kern w:val="2"/>
          <w:sz w:val="32"/>
          <w:szCs w:val="32"/>
          <w:lang w:val="en-US" w:eastAsia="zh" w:bidi="ar-SA"/>
        </w:rPr>
        <w:t>任务落地落实。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jc w:val="both"/>
        <w:textAlignment w:val="auto"/>
        <w:rPr>
          <w:rFonts w:hint="eastAsia" w:ascii="黑体" w:hAnsi="黑体" w:eastAsia="黑体" w:cs="黑体"/>
          <w:sz w:val="32"/>
          <w:szCs w:val="32"/>
          <w:lang w:eastAsia="zh"/>
        </w:rPr>
      </w:pPr>
      <w:r>
        <w:rPr>
          <w:rFonts w:hint="eastAsia" w:ascii="黑体" w:hAnsi="黑体" w:eastAsia="黑体" w:cs="黑体"/>
          <w:sz w:val="32"/>
          <w:szCs w:val="32"/>
          <w:lang w:eastAsia="zh-CN"/>
        </w:rPr>
        <w:t>三</w:t>
      </w:r>
      <w:r>
        <w:rPr>
          <w:rFonts w:hint="eastAsia" w:ascii="黑体" w:hAnsi="黑体" w:eastAsia="黑体" w:cs="黑体"/>
          <w:sz w:val="32"/>
          <w:szCs w:val="32"/>
          <w:lang w:eastAsia="zh"/>
        </w:rPr>
        <w:t>、调度方式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z w:val="32"/>
          <w:szCs w:val="32"/>
          <w:lang w:eastAsia="zh"/>
        </w:rPr>
      </w:pPr>
      <w:r>
        <w:rPr>
          <w:rFonts w:hint="eastAsia" w:ascii="楷体_GB2312" w:hAnsi="楷体_GB2312" w:eastAsia="楷体_GB2312" w:cs="楷体_GB2312"/>
          <w:b/>
          <w:bCs/>
          <w:sz w:val="32"/>
          <w:szCs w:val="32"/>
          <w:lang w:val="en-US" w:eastAsia="zh"/>
        </w:rPr>
        <w:t>（一）每月调度。</w:t>
      </w:r>
      <w:r>
        <w:rPr>
          <w:rFonts w:hint="eastAsia" w:ascii="Times New Roman" w:hAnsi="Times New Roman" w:eastAsia="仿宋_GB2312" w:cs="Times New Roman"/>
          <w:sz w:val="32"/>
          <w:szCs w:val="32"/>
          <w:lang w:val="en-US" w:eastAsia="zh-CN"/>
        </w:rPr>
        <w:t>配合省相关单位</w:t>
      </w:r>
      <w:r>
        <w:rPr>
          <w:rFonts w:hint="eastAsia" w:ascii="Times New Roman" w:hAnsi="Times New Roman" w:eastAsia="仿宋_GB2312" w:cs="Times New Roman"/>
          <w:sz w:val="32"/>
          <w:szCs w:val="32"/>
          <w:lang w:val="en-US" w:eastAsia="zh"/>
        </w:rPr>
        <w:t>按</w:t>
      </w:r>
      <w:r>
        <w:rPr>
          <w:rFonts w:hint="default" w:ascii="Times New Roman" w:hAnsi="Times New Roman" w:eastAsia="仿宋_GB2312" w:cs="Times New Roman"/>
          <w:sz w:val="32"/>
          <w:szCs w:val="32"/>
          <w:lang w:eastAsia="zh"/>
        </w:rPr>
        <w:t>月梳理分析</w:t>
      </w:r>
      <w:r>
        <w:rPr>
          <w:rFonts w:hint="eastAsia"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lang w:eastAsia="zh"/>
        </w:rPr>
        <w:t>工业化城镇化主要指标、</w:t>
      </w:r>
      <w:r>
        <w:rPr>
          <w:rFonts w:hint="eastAsia" w:ascii="Times New Roman" w:hAnsi="Times New Roman" w:eastAsia="仿宋_GB2312" w:cs="Times New Roman"/>
          <w:sz w:val="32"/>
          <w:szCs w:val="32"/>
          <w:lang w:eastAsia="zh"/>
        </w:rPr>
        <w:t>落实</w:t>
      </w:r>
      <w:r>
        <w:rPr>
          <w:rFonts w:hint="default" w:ascii="Times New Roman" w:hAnsi="Times New Roman" w:eastAsia="仿宋_GB2312" w:cs="Times New Roman"/>
          <w:sz w:val="32"/>
          <w:szCs w:val="32"/>
          <w:lang w:eastAsia="zh"/>
        </w:rPr>
        <w:t>举措、</w:t>
      </w:r>
      <w:r>
        <w:rPr>
          <w:rFonts w:hint="eastAsia" w:ascii="Times New Roman" w:hAnsi="Times New Roman" w:eastAsia="仿宋_GB2312" w:cs="Times New Roman"/>
          <w:sz w:val="32"/>
          <w:szCs w:val="32"/>
          <w:lang w:eastAsia="zh"/>
        </w:rPr>
        <w:t>项目推进和</w:t>
      </w:r>
      <w:r>
        <w:rPr>
          <w:rFonts w:hint="default" w:ascii="Times New Roman" w:hAnsi="Times New Roman" w:eastAsia="仿宋_GB2312" w:cs="Times New Roman"/>
          <w:sz w:val="32"/>
          <w:szCs w:val="32"/>
          <w:lang w:eastAsia="zh"/>
        </w:rPr>
        <w:t>存在问题</w:t>
      </w:r>
      <w:r>
        <w:rPr>
          <w:rFonts w:hint="eastAsia" w:ascii="Times New Roman" w:hAnsi="Times New Roman" w:eastAsia="仿宋_GB2312" w:cs="Times New Roman"/>
          <w:sz w:val="32"/>
          <w:szCs w:val="32"/>
          <w:lang w:eastAsia="zh"/>
        </w:rPr>
        <w:t>，以及需要</w:t>
      </w:r>
      <w:r>
        <w:rPr>
          <w:rFonts w:hint="eastAsia" w:ascii="Times New Roman" w:hAnsi="Times New Roman" w:eastAsia="仿宋_GB2312" w:cs="Times New Roman"/>
          <w:sz w:val="32"/>
          <w:szCs w:val="32"/>
          <w:lang w:eastAsia="zh-CN"/>
        </w:rPr>
        <w:t>省级层面</w:t>
      </w:r>
      <w:r>
        <w:rPr>
          <w:rFonts w:hint="eastAsia" w:ascii="Times New Roman" w:hAnsi="Times New Roman" w:eastAsia="仿宋_GB2312" w:cs="Times New Roman"/>
          <w:sz w:val="32"/>
          <w:szCs w:val="32"/>
          <w:lang w:eastAsia="zh"/>
        </w:rPr>
        <w:t>调度的重点工作</w:t>
      </w:r>
      <w:r>
        <w:rPr>
          <w:rFonts w:hint="default" w:ascii="Times New Roman" w:hAnsi="Times New Roman" w:eastAsia="仿宋_GB2312" w:cs="Times New Roman"/>
          <w:sz w:val="32"/>
          <w:szCs w:val="32"/>
          <w:lang w:eastAsia="zh"/>
        </w:rPr>
        <w:t>等</w:t>
      </w:r>
      <w:r>
        <w:rPr>
          <w:rFonts w:hint="eastAsia" w:ascii="Times New Roman" w:hAnsi="Times New Roman" w:eastAsia="仿宋_GB2312" w:cs="Times New Roman"/>
          <w:sz w:val="32"/>
          <w:szCs w:val="32"/>
          <w:lang w:eastAsia="zh"/>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sz w:val="32"/>
          <w:szCs w:val="32"/>
          <w:lang w:eastAsia="zh"/>
        </w:rPr>
      </w:pPr>
      <w:r>
        <w:rPr>
          <w:rFonts w:hint="eastAsia" w:ascii="楷体_GB2312" w:hAnsi="楷体_GB2312" w:eastAsia="楷体_GB2312" w:cs="楷体_GB2312"/>
          <w:b/>
          <w:bCs/>
          <w:sz w:val="32"/>
          <w:szCs w:val="32"/>
          <w:lang w:val="en-US" w:eastAsia="zh"/>
        </w:rPr>
        <w:t>（二）季度点评。</w:t>
      </w:r>
      <w:r>
        <w:rPr>
          <w:rFonts w:hint="default" w:ascii="Times New Roman" w:hAnsi="Times New Roman" w:eastAsia="仿宋_GB2312" w:cs="Times New Roman"/>
          <w:sz w:val="32"/>
          <w:szCs w:val="32"/>
          <w:lang w:eastAsia="zh"/>
        </w:rPr>
        <w:t>每季度</w:t>
      </w:r>
      <w:r>
        <w:rPr>
          <w:rFonts w:hint="default" w:ascii="Times New Roman" w:hAnsi="Times New Roman" w:eastAsia="仿宋_GB2312" w:cs="Times New Roman"/>
          <w:sz w:val="32"/>
          <w:szCs w:val="32"/>
          <w:lang w:val="en-US" w:eastAsia="zh"/>
        </w:rPr>
        <w:t>作为一个版块，提</w:t>
      </w:r>
      <w:r>
        <w:rPr>
          <w:rFonts w:hint="default" w:ascii="Times New Roman" w:hAnsi="Times New Roman" w:eastAsia="仿宋_GB2312" w:cs="Times New Roman"/>
          <w:sz w:val="32"/>
          <w:szCs w:val="32"/>
          <w:lang w:eastAsia="zh"/>
        </w:rPr>
        <w:t>请</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lang w:eastAsia="zh"/>
        </w:rPr>
        <w:t>委</w:t>
      </w:r>
      <w:r>
        <w:rPr>
          <w:rFonts w:hint="eastAsia" w:ascii="Times New Roman" w:hAnsi="Times New Roman" w:eastAsia="仿宋_GB2312" w:cs="Times New Roman"/>
          <w:sz w:val="32"/>
          <w:szCs w:val="32"/>
          <w:lang w:eastAsia="zh-CN"/>
        </w:rPr>
        <w:t>、县政府在</w:t>
      </w:r>
      <w:r>
        <w:rPr>
          <w:rFonts w:hint="eastAsia" w:ascii="Times New Roman" w:hAnsi="Times New Roman" w:eastAsia="仿宋_GB2312" w:cs="Times New Roman"/>
          <w:sz w:val="32"/>
          <w:szCs w:val="32"/>
          <w:lang w:val="en-US" w:eastAsia="zh-CN"/>
        </w:rPr>
        <w:t>季度工作会上</w:t>
      </w:r>
      <w:r>
        <w:rPr>
          <w:rFonts w:hint="default" w:ascii="Times New Roman" w:hAnsi="Times New Roman" w:eastAsia="仿宋_GB2312" w:cs="Times New Roman"/>
          <w:sz w:val="32"/>
          <w:szCs w:val="32"/>
          <w:lang w:eastAsia="zh"/>
        </w:rPr>
        <w:t>予以点评</w:t>
      </w:r>
      <w:r>
        <w:rPr>
          <w:rFonts w:hint="eastAsia" w:ascii="Times New Roman" w:hAnsi="Times New Roman" w:eastAsia="仿宋_GB2312" w:cs="Times New Roman"/>
          <w:sz w:val="32"/>
          <w:szCs w:val="32"/>
          <w:lang w:eastAsia="zh"/>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z w:val="32"/>
          <w:szCs w:val="32"/>
          <w:lang w:val="en-US" w:eastAsia="zh"/>
        </w:rPr>
      </w:pPr>
      <w:r>
        <w:rPr>
          <w:rFonts w:hint="eastAsia" w:ascii="楷体_GB2312" w:hAnsi="楷体_GB2312" w:eastAsia="楷体_GB2312" w:cs="楷体_GB2312"/>
          <w:b/>
          <w:bCs/>
          <w:sz w:val="32"/>
          <w:szCs w:val="32"/>
          <w:lang w:val="en-US" w:eastAsia="zh"/>
        </w:rPr>
        <w:t>（三）</w:t>
      </w:r>
      <w:r>
        <w:rPr>
          <w:rFonts w:hint="eastAsia" w:ascii="楷体_GB2312" w:hAnsi="楷体_GB2312" w:eastAsia="楷体_GB2312" w:cs="楷体_GB2312"/>
          <w:b/>
          <w:bCs/>
          <w:sz w:val="32"/>
          <w:szCs w:val="32"/>
          <w:lang w:val="en-US" w:eastAsia="zh-CN"/>
        </w:rPr>
        <w:t>定期督</w:t>
      </w:r>
      <w:r>
        <w:rPr>
          <w:rFonts w:hint="eastAsia" w:ascii="楷体_GB2312" w:hAnsi="楷体_GB2312" w:eastAsia="楷体_GB2312" w:cs="楷体_GB2312"/>
          <w:b/>
          <w:bCs/>
          <w:sz w:val="32"/>
          <w:szCs w:val="32"/>
          <w:lang w:val="en-US" w:eastAsia="zh"/>
        </w:rPr>
        <w:t>查。</w:t>
      </w:r>
      <w:r>
        <w:rPr>
          <w:rFonts w:hint="default" w:ascii="Times New Roman" w:hAnsi="Times New Roman" w:eastAsia="仿宋_GB2312" w:cs="Times New Roman"/>
          <w:sz w:val="32"/>
          <w:szCs w:val="32"/>
          <w:lang w:eastAsia="zh"/>
        </w:rPr>
        <w:t>定期</w:t>
      </w:r>
      <w:r>
        <w:rPr>
          <w:rFonts w:hint="default" w:ascii="Times New Roman" w:hAnsi="Times New Roman" w:eastAsia="仿宋_GB2312" w:cs="Times New Roman"/>
          <w:sz w:val="32"/>
          <w:szCs w:val="32"/>
          <w:lang w:val="en-US" w:eastAsia="zh"/>
        </w:rPr>
        <w:t>将需要协调重大事项提交</w:t>
      </w:r>
      <w:r>
        <w:rPr>
          <w:rFonts w:hint="eastAsia" w:ascii="Times New Roman" w:hAnsi="Times New Roman" w:eastAsia="仿宋_GB2312" w:cs="Times New Roman"/>
          <w:sz w:val="32"/>
          <w:szCs w:val="32"/>
          <w:lang w:val="en-US" w:eastAsia="zh-CN"/>
        </w:rPr>
        <w:t>县目标办</w:t>
      </w:r>
      <w:r>
        <w:rPr>
          <w:rFonts w:hint="eastAsia" w:ascii="Times New Roman" w:hAnsi="Times New Roman" w:eastAsia="仿宋_GB2312" w:cs="Times New Roman"/>
          <w:sz w:val="32"/>
          <w:szCs w:val="32"/>
          <w:lang w:val="en-US" w:eastAsia="zh"/>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z w:val="32"/>
          <w:szCs w:val="32"/>
          <w:lang w:eastAsia="zh"/>
        </w:rPr>
      </w:pPr>
      <w:r>
        <w:rPr>
          <w:rFonts w:hint="eastAsia" w:ascii="楷体_GB2312" w:hAnsi="楷体_GB2312" w:eastAsia="楷体_GB2312" w:cs="楷体_GB2312"/>
          <w:b/>
          <w:bCs/>
          <w:sz w:val="32"/>
          <w:szCs w:val="32"/>
          <w:lang w:val="en-US" w:eastAsia="zh"/>
        </w:rPr>
        <w:t>（四）年度考</w:t>
      </w:r>
      <w:r>
        <w:rPr>
          <w:rFonts w:hint="default" w:ascii="楷体_GB2312" w:hAnsi="楷体_GB2312" w:eastAsia="楷体_GB2312" w:cs="楷体_GB2312"/>
          <w:b/>
          <w:bCs/>
          <w:sz w:val="32"/>
          <w:szCs w:val="32"/>
          <w:lang w:val="en-US" w:eastAsia="zh"/>
        </w:rPr>
        <w:t>核</w:t>
      </w:r>
      <w:r>
        <w:rPr>
          <w:rFonts w:hint="eastAsia" w:ascii="楷体_GB2312" w:hAnsi="楷体_GB2312" w:eastAsia="楷体_GB2312" w:cs="楷体_GB2312"/>
          <w:b/>
          <w:bCs/>
          <w:sz w:val="32"/>
          <w:szCs w:val="32"/>
          <w:lang w:val="en-US" w:eastAsia="zh"/>
        </w:rPr>
        <w:t>。</w:t>
      </w:r>
      <w:r>
        <w:rPr>
          <w:rFonts w:hint="default" w:ascii="Times New Roman" w:hAnsi="Times New Roman" w:eastAsia="仿宋_GB2312" w:cs="Times New Roman"/>
          <w:sz w:val="32"/>
          <w:szCs w:val="32"/>
          <w:lang w:val="en-US" w:eastAsia="zh"/>
        </w:rPr>
        <w:t>每年底将</w:t>
      </w:r>
      <w:r>
        <w:rPr>
          <w:rFonts w:hint="eastAsia" w:ascii="Times New Roman" w:hAnsi="Times New Roman" w:eastAsia="仿宋_GB2312" w:cs="Times New Roman"/>
          <w:sz w:val="32"/>
          <w:szCs w:val="32"/>
          <w:lang w:val="en-US" w:eastAsia="zh"/>
        </w:rPr>
        <w:t>重点举措落实情况</w:t>
      </w:r>
      <w:r>
        <w:rPr>
          <w:rFonts w:hint="default" w:ascii="Times New Roman" w:hAnsi="Times New Roman" w:eastAsia="仿宋_GB2312" w:cs="Times New Roman"/>
          <w:sz w:val="32"/>
          <w:szCs w:val="32"/>
          <w:lang w:val="en-US" w:eastAsia="zh"/>
        </w:rPr>
        <w:t>列入</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
        </w:rPr>
        <w:t>委综合考核和</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
        </w:rPr>
        <w:t>政府目标</w:t>
      </w:r>
      <w:r>
        <w:rPr>
          <w:rFonts w:hint="eastAsia"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lang w:val="en-US" w:eastAsia="zh"/>
        </w:rPr>
        <w:t>绩效考核，以及</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lang w:val="en-US" w:eastAsia="zh"/>
        </w:rPr>
        <w:t>直</w:t>
      </w:r>
      <w:r>
        <w:rPr>
          <w:rFonts w:hint="default" w:ascii="Times New Roman" w:hAnsi="Times New Roman" w:eastAsia="仿宋_GB2312" w:cs="Times New Roman"/>
          <w:sz w:val="32"/>
          <w:szCs w:val="32"/>
          <w:lang w:val="en-US" w:eastAsia="zh"/>
        </w:rPr>
        <w:t>部门专项考核。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jc w:val="both"/>
        <w:textAlignment w:val="auto"/>
        <w:rPr>
          <w:rFonts w:hint="eastAsia" w:ascii="黑体" w:hAnsi="黑体" w:eastAsia="黑体" w:cs="黑体"/>
          <w:sz w:val="32"/>
          <w:szCs w:val="32"/>
          <w:lang w:eastAsia="zh"/>
        </w:rPr>
      </w:pPr>
      <w:r>
        <w:rPr>
          <w:rFonts w:hint="eastAsia" w:ascii="黑体" w:hAnsi="黑体" w:eastAsia="黑体" w:cs="黑体"/>
          <w:sz w:val="32"/>
          <w:szCs w:val="32"/>
          <w:lang w:eastAsia="zh-CN"/>
        </w:rPr>
        <w:t>四</w:t>
      </w:r>
      <w:r>
        <w:rPr>
          <w:rFonts w:hint="default" w:ascii="黑体" w:hAnsi="黑体" w:eastAsia="黑体" w:cs="黑体"/>
          <w:sz w:val="32"/>
          <w:szCs w:val="32"/>
          <w:lang w:eastAsia="zh"/>
        </w:rPr>
        <w:t>、调度内容</w:t>
      </w:r>
      <w:r>
        <w:rPr>
          <w:rFonts w:hint="eastAsia" w:ascii="黑体" w:hAnsi="黑体" w:eastAsia="黑体" w:cs="黑体"/>
          <w:sz w:val="32"/>
          <w:szCs w:val="32"/>
          <w:lang w:eastAsia="zh"/>
        </w:rPr>
        <w:t>及责任分工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_GB2312" w:cs="Times New Roman"/>
          <w:b/>
          <w:bCs/>
          <w:sz w:val="32"/>
          <w:szCs w:val="32"/>
          <w:lang w:eastAsia="zh"/>
        </w:rPr>
      </w:pPr>
      <w:r>
        <w:rPr>
          <w:rFonts w:hint="eastAsia" w:ascii="Times New Roman" w:hAnsi="Times New Roman" w:eastAsia="楷体_GB2312" w:cs="Times New Roman"/>
          <w:b/>
          <w:bCs/>
          <w:sz w:val="32"/>
          <w:szCs w:val="32"/>
          <w:lang w:val="en-US" w:eastAsia="zh"/>
        </w:rPr>
        <w:t>（一）</w:t>
      </w:r>
      <w:r>
        <w:rPr>
          <w:rFonts w:hint="default" w:ascii="Times New Roman" w:hAnsi="Times New Roman" w:eastAsia="楷体_GB2312" w:cs="Times New Roman"/>
          <w:b/>
          <w:bCs/>
          <w:sz w:val="32"/>
          <w:szCs w:val="32"/>
          <w:lang w:eastAsia="zh"/>
        </w:rPr>
        <w:t>重点举措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bCs/>
          <w:color w:val="000000"/>
          <w:spacing w:val="-11"/>
          <w:sz w:val="32"/>
          <w:szCs w:val="32"/>
          <w:lang w:val="en-US" w:eastAsia="zh-CN"/>
        </w:rPr>
      </w:pPr>
      <w:r>
        <w:rPr>
          <w:rFonts w:hint="eastAsia" w:ascii="Times New Roman" w:hAnsi="Times New Roman" w:eastAsia="仿宋_GB2312" w:cs="Times New Roman"/>
          <w:b w:val="0"/>
          <w:bCs w:val="0"/>
          <w:kern w:val="2"/>
          <w:sz w:val="32"/>
          <w:szCs w:val="32"/>
          <w:lang w:val="en-US" w:eastAsia="zh" w:bidi="ar-SA"/>
        </w:rPr>
        <w:t>1.</w:t>
      </w:r>
      <w:r>
        <w:rPr>
          <w:rFonts w:hint="eastAsia" w:ascii="Times New Roman" w:hAnsi="Times New Roman" w:eastAsia="仿宋_GB2312" w:cs="Times New Roman"/>
          <w:b w:val="0"/>
          <w:bCs w:val="0"/>
          <w:kern w:val="2"/>
          <w:sz w:val="32"/>
          <w:szCs w:val="32"/>
          <w:lang w:val="en" w:eastAsia="zh-CN" w:bidi="ar-SA"/>
        </w:rPr>
        <w:t xml:space="preserve"> 县</w:t>
      </w:r>
      <w:r>
        <w:rPr>
          <w:rFonts w:hint="default" w:ascii="Times New Roman" w:hAnsi="Times New Roman" w:eastAsia="仿宋_GB2312" w:cs="Times New Roman"/>
          <w:b w:val="0"/>
          <w:bCs w:val="0"/>
          <w:kern w:val="2"/>
          <w:sz w:val="32"/>
          <w:szCs w:val="32"/>
          <w:lang w:val="en-US" w:eastAsia="zh" w:bidi="ar-SA"/>
        </w:rPr>
        <w:t>工业化主要</w:t>
      </w:r>
      <w:r>
        <w:rPr>
          <w:rFonts w:hint="eastAsia" w:ascii="Times New Roman" w:hAnsi="Times New Roman" w:eastAsia="仿宋_GB2312" w:cs="Times New Roman"/>
          <w:b w:val="0"/>
          <w:bCs w:val="0"/>
          <w:kern w:val="2"/>
          <w:sz w:val="32"/>
          <w:szCs w:val="32"/>
          <w:lang w:val="en-US" w:eastAsia="zh" w:bidi="ar-SA"/>
        </w:rPr>
        <w:t>指标</w:t>
      </w:r>
      <w:r>
        <w:rPr>
          <w:rFonts w:hint="default" w:ascii="Times New Roman" w:hAnsi="Times New Roman" w:eastAsia="仿宋_GB2312" w:cs="Times New Roman"/>
          <w:b w:val="0"/>
          <w:bCs w:val="0"/>
          <w:kern w:val="2"/>
          <w:sz w:val="32"/>
          <w:szCs w:val="32"/>
          <w:lang w:val="en-US" w:eastAsia="zh" w:bidi="ar-SA"/>
        </w:rPr>
        <w:t>和相关举措</w:t>
      </w:r>
      <w:r>
        <w:rPr>
          <w:rFonts w:hint="eastAsia" w:ascii="Times New Roman" w:hAnsi="Times New Roman" w:eastAsia="仿宋_GB2312" w:cs="Times New Roman"/>
          <w:b w:val="0"/>
          <w:bCs w:val="0"/>
          <w:kern w:val="2"/>
          <w:sz w:val="32"/>
          <w:szCs w:val="32"/>
          <w:lang w:val="en-US" w:eastAsia="zh" w:bidi="ar-SA"/>
        </w:rPr>
        <w:t>等</w:t>
      </w:r>
      <w:r>
        <w:rPr>
          <w:rFonts w:hint="default" w:ascii="Times New Roman" w:hAnsi="Times New Roman" w:eastAsia="仿宋_GB2312" w:cs="Times New Roman"/>
          <w:b w:val="0"/>
          <w:bCs w:val="0"/>
          <w:kern w:val="2"/>
          <w:sz w:val="32"/>
          <w:szCs w:val="32"/>
          <w:lang w:val="en-US" w:eastAsia="zh" w:bidi="ar-SA"/>
        </w:rPr>
        <w:t>推进情况。</w:t>
      </w:r>
      <w:r>
        <w:rPr>
          <w:rFonts w:hint="eastAsia" w:ascii="楷体_GB2312" w:hAnsi="楷体_GB2312" w:eastAsia="楷体_GB2312" w:cs="楷体_GB2312"/>
          <w:b w:val="0"/>
          <w:bCs w:val="0"/>
          <w:kern w:val="2"/>
          <w:sz w:val="32"/>
          <w:szCs w:val="32"/>
          <w:lang w:val="en-US" w:eastAsia="zh" w:bidi="ar-SA"/>
        </w:rPr>
        <w:t>（</w:t>
      </w:r>
      <w:r>
        <w:rPr>
          <w:rFonts w:hint="eastAsia" w:ascii="Times New Roman" w:hAnsi="Times New Roman" w:eastAsia="楷体_GB2312" w:cs="Times New Roman"/>
          <w:bCs/>
          <w:color w:val="000000"/>
          <w:sz w:val="32"/>
          <w:szCs w:val="32"/>
          <w:lang w:val="en-US" w:eastAsia="zh-CN"/>
        </w:rPr>
        <w:t>县经济和信息化局</w:t>
      </w:r>
      <w:r>
        <w:rPr>
          <w:rFonts w:hint="default" w:ascii="Times New Roman" w:hAnsi="Times New Roman" w:eastAsia="楷体_GB2312" w:cs="Times New Roman"/>
          <w:bCs/>
          <w:color w:val="000000"/>
          <w:sz w:val="32"/>
          <w:szCs w:val="32"/>
          <w:lang w:val="en-US" w:eastAsia="zh-CN"/>
        </w:rPr>
        <w:t>、</w:t>
      </w:r>
      <w:r>
        <w:rPr>
          <w:rFonts w:hint="eastAsia" w:ascii="Times New Roman" w:hAnsi="Times New Roman" w:eastAsia="楷体_GB2312" w:cs="Times New Roman"/>
          <w:bCs/>
          <w:color w:val="000000"/>
          <w:sz w:val="32"/>
          <w:szCs w:val="32"/>
          <w:lang w:val="en-US" w:eastAsia="zh-CN"/>
        </w:rPr>
        <w:t>县统计局</w:t>
      </w:r>
      <w:r>
        <w:rPr>
          <w:rFonts w:hint="default" w:ascii="Times New Roman" w:hAnsi="Times New Roman" w:eastAsia="楷体_GB2312" w:cs="Times New Roman"/>
          <w:bCs/>
          <w:color w:val="000000"/>
          <w:sz w:val="32"/>
          <w:szCs w:val="32"/>
          <w:lang w:val="en-US" w:eastAsia="zh-CN"/>
        </w:rPr>
        <w:t>、</w:t>
      </w:r>
      <w:r>
        <w:rPr>
          <w:rFonts w:hint="eastAsia" w:ascii="Times New Roman" w:hAnsi="Times New Roman" w:eastAsia="楷体_GB2312" w:cs="Times New Roman"/>
          <w:bCs/>
          <w:color w:val="000000"/>
          <w:sz w:val="32"/>
          <w:szCs w:val="32"/>
          <w:lang w:val="en-US" w:eastAsia="zh-CN"/>
        </w:rPr>
        <w:t>县</w:t>
      </w:r>
      <w:r>
        <w:rPr>
          <w:rFonts w:hint="eastAsia" w:ascii="Times New Roman" w:hAnsi="Times New Roman" w:eastAsia="楷体_GB2312" w:cs="Times New Roman"/>
          <w:bCs/>
          <w:color w:val="000000"/>
          <w:sz w:val="32"/>
          <w:szCs w:val="32"/>
          <w:lang w:val="en-US" w:eastAsia="zh"/>
        </w:rPr>
        <w:t>税务局等</w:t>
      </w:r>
      <w:r>
        <w:rPr>
          <w:rFonts w:hint="default" w:ascii="Times New Roman" w:hAnsi="Times New Roman" w:eastAsia="楷体_GB2312" w:cs="Times New Roman"/>
          <w:bCs/>
          <w:color w:val="000000"/>
          <w:sz w:val="32"/>
          <w:szCs w:val="32"/>
          <w:lang w:val="en-US" w:eastAsia="zh-CN"/>
        </w:rPr>
        <w:t>。</w:t>
      </w:r>
      <w:r>
        <w:rPr>
          <w:rFonts w:hint="default" w:ascii="Times New Roman" w:hAnsi="Times New Roman" w:eastAsia="楷体_GB2312" w:cs="Times New Roman"/>
          <w:color w:val="000000"/>
          <w:sz w:val="32"/>
          <w:szCs w:val="32"/>
        </w:rPr>
        <w:t>排在第一位为</w:t>
      </w:r>
      <w:r>
        <w:rPr>
          <w:rFonts w:hint="eastAsia" w:ascii="Times New Roman" w:hAnsi="Times New Roman" w:eastAsia="楷体_GB2312" w:cs="Times New Roman"/>
          <w:color w:val="000000"/>
          <w:sz w:val="32"/>
          <w:szCs w:val="32"/>
          <w:lang w:eastAsia="zh"/>
        </w:rPr>
        <w:t>牵头责任</w:t>
      </w:r>
      <w:r>
        <w:rPr>
          <w:rFonts w:hint="default" w:ascii="Times New Roman" w:hAnsi="Times New Roman" w:eastAsia="楷体_GB2312" w:cs="Times New Roman"/>
          <w:color w:val="000000"/>
          <w:sz w:val="32"/>
          <w:szCs w:val="32"/>
        </w:rPr>
        <w:t>单位，</w:t>
      </w:r>
      <w:r>
        <w:rPr>
          <w:rFonts w:hint="default" w:ascii="Times New Roman" w:hAnsi="Times New Roman" w:eastAsia="楷体_GB2312" w:cs="Times New Roman"/>
          <w:color w:val="000000"/>
          <w:spacing w:val="-11"/>
          <w:sz w:val="32"/>
          <w:szCs w:val="32"/>
        </w:rPr>
        <w:t>其他为配合</w:t>
      </w:r>
      <w:r>
        <w:rPr>
          <w:rFonts w:hint="default" w:ascii="Times New Roman" w:hAnsi="Times New Roman" w:eastAsia="楷体_GB2312" w:cs="Times New Roman"/>
          <w:bCs/>
          <w:color w:val="000000"/>
          <w:spacing w:val="0"/>
          <w:sz w:val="32"/>
          <w:szCs w:val="32"/>
        </w:rPr>
        <w:t>单位</w:t>
      </w:r>
      <w:r>
        <w:rPr>
          <w:rFonts w:hint="default" w:ascii="Times New Roman" w:hAnsi="Times New Roman" w:eastAsia="楷体_GB2312" w:cs="Times New Roman"/>
          <w:bCs/>
          <w:color w:val="000000"/>
          <w:spacing w:val="0"/>
          <w:sz w:val="32"/>
          <w:szCs w:val="32"/>
          <w:lang w:eastAsia="zh-CN"/>
        </w:rPr>
        <w:t>，</w:t>
      </w:r>
      <w:r>
        <w:rPr>
          <w:rFonts w:hint="eastAsia" w:ascii="Times New Roman" w:hAnsi="Times New Roman" w:eastAsia="楷体_GB2312" w:cs="Times New Roman"/>
          <w:bCs/>
          <w:color w:val="000000"/>
          <w:spacing w:val="0"/>
          <w:sz w:val="32"/>
          <w:szCs w:val="32"/>
          <w:lang w:val="en-US" w:eastAsia="zh-CN"/>
        </w:rPr>
        <w:t>各乡镇</w:t>
      </w:r>
      <w:r>
        <w:rPr>
          <w:rFonts w:hint="default" w:ascii="Times New Roman" w:hAnsi="Times New Roman" w:eastAsia="楷体_GB2312" w:cs="Times New Roman"/>
          <w:bCs/>
          <w:color w:val="000000"/>
          <w:spacing w:val="0"/>
          <w:sz w:val="32"/>
          <w:szCs w:val="32"/>
        </w:rPr>
        <w:t>人民政府为</w:t>
      </w:r>
      <w:r>
        <w:rPr>
          <w:rFonts w:hint="eastAsia" w:ascii="Times New Roman" w:hAnsi="Times New Roman" w:eastAsia="楷体_GB2312" w:cs="Times New Roman"/>
          <w:bCs/>
          <w:color w:val="000000"/>
          <w:spacing w:val="0"/>
          <w:sz w:val="32"/>
          <w:szCs w:val="32"/>
          <w:lang w:val="en-US" w:eastAsia="zh-CN"/>
        </w:rPr>
        <w:t>属地</w:t>
      </w:r>
      <w:r>
        <w:rPr>
          <w:rFonts w:hint="default" w:ascii="Times New Roman" w:hAnsi="Times New Roman" w:eastAsia="楷体_GB2312" w:cs="Times New Roman"/>
          <w:bCs/>
          <w:color w:val="000000"/>
          <w:spacing w:val="0"/>
          <w:sz w:val="32"/>
          <w:szCs w:val="32"/>
        </w:rPr>
        <w:t>主体责任，下同</w:t>
      </w:r>
      <w:r>
        <w:rPr>
          <w:rFonts w:hint="default" w:ascii="Times New Roman" w:hAnsi="Times New Roman" w:eastAsia="楷体_GB2312" w:cs="Times New Roman"/>
          <w:bCs/>
          <w:color w:val="000000"/>
          <w:spacing w:val="0"/>
          <w:sz w:val="32"/>
          <w:szCs w:val="32"/>
          <w:lang w:eastAsia="zh-CN"/>
        </w:rPr>
        <w:t>不再列出</w:t>
      </w:r>
      <w:r>
        <w:rPr>
          <w:rFonts w:hint="default" w:ascii="Times New Roman" w:hAnsi="Times New Roman" w:eastAsia="楷体_GB2312" w:cs="Times New Roman"/>
          <w:bCs/>
          <w:color w:val="000000"/>
          <w:spacing w:val="-1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2.</w:t>
      </w:r>
      <w:r>
        <w:rPr>
          <w:rFonts w:hint="eastAsia" w:ascii="Times New Roman" w:hAnsi="Times New Roman" w:eastAsia="仿宋_GB2312" w:cs="Times New Roman"/>
          <w:b w:val="0"/>
          <w:bCs w:val="0"/>
          <w:kern w:val="2"/>
          <w:sz w:val="32"/>
          <w:szCs w:val="32"/>
          <w:lang w:val="en" w:eastAsia="zh-CN" w:bidi="ar-SA"/>
        </w:rPr>
        <w:t xml:space="preserve"> 县</w:t>
      </w:r>
      <w:r>
        <w:rPr>
          <w:rFonts w:hint="eastAsia" w:ascii="Times New Roman" w:hAnsi="Times New Roman" w:eastAsia="仿宋_GB2312" w:cs="Times New Roman"/>
          <w:b w:val="0"/>
          <w:bCs w:val="0"/>
          <w:kern w:val="2"/>
          <w:sz w:val="32"/>
          <w:szCs w:val="32"/>
          <w:lang w:val="en-US" w:eastAsia="zh" w:bidi="ar-SA"/>
        </w:rPr>
        <w:t>城镇化主要指标（城市更新）</w:t>
      </w:r>
      <w:r>
        <w:rPr>
          <w:rFonts w:hint="default" w:ascii="Times New Roman" w:hAnsi="Times New Roman" w:eastAsia="仿宋_GB2312" w:cs="Times New Roman"/>
          <w:b w:val="0"/>
          <w:bCs w:val="0"/>
          <w:kern w:val="2"/>
          <w:sz w:val="32"/>
          <w:szCs w:val="32"/>
          <w:lang w:val="en-US" w:eastAsia="zh" w:bidi="ar-SA"/>
        </w:rPr>
        <w:t>和相关举措</w:t>
      </w:r>
      <w:r>
        <w:rPr>
          <w:rFonts w:hint="eastAsia" w:ascii="Times New Roman" w:hAnsi="Times New Roman" w:eastAsia="仿宋_GB2312" w:cs="Times New Roman"/>
          <w:b w:val="0"/>
          <w:bCs w:val="0"/>
          <w:kern w:val="2"/>
          <w:sz w:val="32"/>
          <w:szCs w:val="32"/>
          <w:lang w:val="en-US" w:eastAsia="zh" w:bidi="ar-SA"/>
        </w:rPr>
        <w:t>等</w:t>
      </w:r>
      <w:r>
        <w:rPr>
          <w:rFonts w:hint="default" w:ascii="Times New Roman" w:hAnsi="Times New Roman" w:eastAsia="仿宋_GB2312" w:cs="Times New Roman"/>
          <w:b w:val="0"/>
          <w:bCs w:val="0"/>
          <w:kern w:val="2"/>
          <w:sz w:val="32"/>
          <w:szCs w:val="32"/>
          <w:lang w:val="en-US" w:eastAsia="zh" w:bidi="ar-SA"/>
        </w:rPr>
        <w:t>推进情况。</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县住房和城乡建设局</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县城市管理局、县发展改革委</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县人力资源和社会保障局</w:t>
      </w:r>
      <w:r>
        <w:rPr>
          <w:rFonts w:hint="eastAsia" w:ascii="Times New Roman" w:hAnsi="Times New Roman" w:eastAsia="楷体_GB2312" w:cs="Times New Roman"/>
          <w:bCs/>
          <w:color w:val="000000"/>
          <w:sz w:val="32"/>
          <w:szCs w:val="32"/>
          <w:lang w:val="en-US" w:eastAsia="zh"/>
        </w:rPr>
        <w:t>等</w:t>
      </w:r>
      <w:r>
        <w:rPr>
          <w:rFonts w:hint="eastAsia" w:ascii="楷体_GB2312" w:hAnsi="楷体_GB2312" w:eastAsia="楷体_GB2312" w:cs="楷体_GB2312"/>
          <w:b w:val="0"/>
          <w:bCs w:val="0"/>
          <w:kern w:val="2"/>
          <w:sz w:val="32"/>
          <w:szCs w:val="32"/>
          <w:lang w:val="en-US" w:eastAsia="zh"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3.</w:t>
      </w:r>
      <w:r>
        <w:rPr>
          <w:rFonts w:hint="default" w:ascii="Times New Roman" w:hAnsi="Times New Roman" w:eastAsia="仿宋_GB2312" w:cs="Times New Roman"/>
          <w:b w:val="0"/>
          <w:bCs w:val="0"/>
          <w:kern w:val="2"/>
          <w:sz w:val="32"/>
          <w:szCs w:val="32"/>
          <w:lang w:val="en" w:eastAsia="zh" w:bidi="ar-SA"/>
        </w:rPr>
        <w:t xml:space="preserve"> </w:t>
      </w:r>
      <w:r>
        <w:rPr>
          <w:rFonts w:hint="eastAsia" w:ascii="Times New Roman" w:hAnsi="Times New Roman" w:eastAsia="仿宋_GB2312" w:cs="Times New Roman"/>
          <w:b w:val="0"/>
          <w:bCs w:val="0"/>
          <w:kern w:val="2"/>
          <w:sz w:val="32"/>
          <w:szCs w:val="32"/>
          <w:lang w:val="en-US" w:eastAsia="zh-CN" w:bidi="ar-SA"/>
        </w:rPr>
        <w:t>县</w:t>
      </w:r>
      <w:r>
        <w:rPr>
          <w:rFonts w:hint="default" w:ascii="Times New Roman" w:hAnsi="Times New Roman" w:eastAsia="仿宋_GB2312" w:cs="Times New Roman"/>
          <w:b w:val="0"/>
          <w:bCs w:val="0"/>
          <w:kern w:val="2"/>
          <w:sz w:val="32"/>
          <w:szCs w:val="32"/>
          <w:lang w:val="en-US" w:eastAsia="zh" w:bidi="ar-SA"/>
        </w:rPr>
        <w:t>有关部门的配套措施及推进举措。</w:t>
      </w:r>
      <w:r>
        <w:rPr>
          <w:rFonts w:hint="eastAsia" w:ascii="楷体_GB2312" w:hAnsi="楷体_GB2312" w:eastAsia="楷体_GB2312" w:cs="楷体_GB2312"/>
          <w:b w:val="0"/>
          <w:bCs w:val="0"/>
          <w:kern w:val="2"/>
          <w:sz w:val="32"/>
          <w:szCs w:val="32"/>
          <w:lang w:val="en-US" w:eastAsia="zh" w:bidi="ar-SA"/>
        </w:rPr>
        <w:t>（领导小组有关成员单位）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4.</w:t>
      </w:r>
      <w:r>
        <w:rPr>
          <w:rFonts w:hint="default" w:ascii="Times New Roman" w:hAnsi="Times New Roman" w:eastAsia="仿宋_GB2312" w:cs="Times New Roman"/>
          <w:b w:val="0"/>
          <w:bCs w:val="0"/>
          <w:kern w:val="2"/>
          <w:sz w:val="32"/>
          <w:szCs w:val="32"/>
          <w:lang w:val="en" w:eastAsia="zh" w:bidi="ar-SA"/>
        </w:rPr>
        <w:t xml:space="preserve"> </w:t>
      </w:r>
      <w:r>
        <w:rPr>
          <w:rFonts w:hint="eastAsia" w:ascii="Times New Roman" w:hAnsi="Times New Roman" w:eastAsia="仿宋_GB2312" w:cs="Times New Roman"/>
          <w:b w:val="0"/>
          <w:bCs w:val="0"/>
          <w:kern w:val="2"/>
          <w:sz w:val="32"/>
          <w:szCs w:val="32"/>
          <w:lang w:val="en-US" w:eastAsia="zh-CN" w:bidi="ar-SA"/>
        </w:rPr>
        <w:t>出台</w:t>
      </w:r>
      <w:r>
        <w:rPr>
          <w:rFonts w:hint="default" w:ascii="Times New Roman" w:hAnsi="Times New Roman" w:eastAsia="仿宋_GB2312" w:cs="Times New Roman"/>
          <w:kern w:val="2"/>
          <w:sz w:val="32"/>
          <w:szCs w:val="32"/>
          <w:lang w:val="en-US" w:eastAsia="zh" w:bidi="ar-SA"/>
        </w:rPr>
        <w:t>落实重点举措的三年行动计划</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b w:val="0"/>
          <w:bCs w:val="0"/>
          <w:kern w:val="2"/>
          <w:sz w:val="32"/>
          <w:szCs w:val="32"/>
          <w:lang w:val="en" w:eastAsia="zh-CN" w:bidi="ar-SA"/>
        </w:rPr>
        <w:t>出台各部门贯彻落实方案</w:t>
      </w:r>
      <w:r>
        <w:rPr>
          <w:rFonts w:hint="default" w:ascii="Times New Roman" w:hAnsi="Times New Roman" w:eastAsia="仿宋_GB2312" w:cs="Times New Roman"/>
          <w:kern w:val="2"/>
          <w:sz w:val="32"/>
          <w:szCs w:val="32"/>
          <w:lang w:val="en-US" w:eastAsia="zh" w:bidi="ar-SA"/>
        </w:rPr>
        <w:t>。</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w:t>
      </w:r>
      <w:r>
        <w:rPr>
          <w:rFonts w:hint="eastAsia" w:ascii="楷体_GB2312" w:hAnsi="楷体_GB2312" w:eastAsia="楷体_GB2312" w:cs="楷体_GB2312"/>
          <w:b w:val="0"/>
          <w:bCs w:val="0"/>
          <w:kern w:val="2"/>
          <w:sz w:val="32"/>
          <w:szCs w:val="32"/>
          <w:lang w:val="en-US" w:eastAsia="zh" w:bidi="ar-SA"/>
        </w:rPr>
        <w:t>发展改革委</w:t>
      </w:r>
      <w:r>
        <w:rPr>
          <w:rFonts w:hint="eastAsia" w:ascii="楷体_GB2312" w:hAnsi="楷体_GB2312" w:eastAsia="楷体_GB2312" w:cs="楷体_GB2312"/>
          <w:b w:val="0"/>
          <w:bCs w:val="0"/>
          <w:kern w:val="2"/>
          <w:sz w:val="32"/>
          <w:szCs w:val="32"/>
          <w:lang w:val="en-US" w:eastAsia="zh-CN" w:bidi="ar-SA"/>
        </w:rPr>
        <w:t>，各有关部门</w:t>
      </w:r>
      <w:r>
        <w:rPr>
          <w:rFonts w:hint="eastAsia" w:ascii="楷体_GB2312" w:hAnsi="楷体_GB2312" w:eastAsia="楷体_GB2312" w:cs="楷体_GB2312"/>
          <w:b w:val="0"/>
          <w:bCs w:val="0"/>
          <w:kern w:val="2"/>
          <w:sz w:val="32"/>
          <w:szCs w:val="32"/>
          <w:lang w:val="en-US" w:eastAsia="zh"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_GB2312" w:cs="Times New Roman"/>
          <w:b/>
          <w:bCs/>
          <w:sz w:val="32"/>
          <w:szCs w:val="32"/>
          <w:lang w:eastAsia="zh"/>
        </w:rPr>
      </w:pPr>
      <w:r>
        <w:rPr>
          <w:rFonts w:hint="eastAsia" w:ascii="Times New Roman" w:hAnsi="Times New Roman" w:eastAsia="楷体_GB2312" w:cs="Times New Roman"/>
          <w:b/>
          <w:bCs/>
          <w:sz w:val="32"/>
          <w:szCs w:val="32"/>
          <w:lang w:val="en-US" w:eastAsia="zh"/>
        </w:rPr>
        <w:t>（二）</w:t>
      </w:r>
      <w:r>
        <w:rPr>
          <w:rFonts w:hint="default" w:ascii="Times New Roman" w:hAnsi="Times New Roman" w:eastAsia="楷体_GB2312" w:cs="Times New Roman"/>
          <w:b/>
          <w:bCs/>
          <w:sz w:val="32"/>
          <w:szCs w:val="32"/>
          <w:lang w:eastAsia="zh"/>
        </w:rPr>
        <w:t>重大项目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1.</w:t>
      </w:r>
      <w:r>
        <w:rPr>
          <w:rFonts w:hint="default" w:ascii="Times New Roman" w:hAnsi="Times New Roman" w:eastAsia="仿宋_GB2312" w:cs="Times New Roman"/>
          <w:b w:val="0"/>
          <w:bCs w:val="0"/>
          <w:kern w:val="2"/>
          <w:sz w:val="32"/>
          <w:szCs w:val="32"/>
          <w:lang w:val="en" w:eastAsia="zh" w:bidi="ar-SA"/>
        </w:rPr>
        <w:t xml:space="preserve"> </w:t>
      </w:r>
      <w:r>
        <w:rPr>
          <w:rFonts w:hint="eastAsia" w:ascii="Times New Roman" w:hAnsi="Times New Roman" w:eastAsia="仿宋_GB2312" w:cs="Times New Roman"/>
          <w:kern w:val="2"/>
          <w:sz w:val="32"/>
          <w:szCs w:val="32"/>
          <w:lang w:val="en-US" w:eastAsia="zh" w:bidi="ar-SA"/>
        </w:rPr>
        <w:t>“一县（区）一策”</w:t>
      </w:r>
      <w:r>
        <w:rPr>
          <w:rFonts w:hint="default" w:ascii="Times New Roman" w:hAnsi="Times New Roman" w:eastAsia="仿宋_GB2312" w:cs="Times New Roman"/>
          <w:b w:val="0"/>
          <w:bCs w:val="0"/>
          <w:kern w:val="2"/>
          <w:sz w:val="32"/>
          <w:szCs w:val="32"/>
          <w:lang w:val="en-US" w:eastAsia="zh" w:bidi="ar-SA"/>
        </w:rPr>
        <w:t>中明确的在建项目。</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w:t>
      </w:r>
      <w:r>
        <w:rPr>
          <w:rFonts w:hint="eastAsia" w:ascii="楷体_GB2312" w:hAnsi="楷体_GB2312" w:eastAsia="楷体_GB2312" w:cs="楷体_GB2312"/>
          <w:b w:val="0"/>
          <w:bCs w:val="0"/>
          <w:kern w:val="2"/>
          <w:sz w:val="32"/>
          <w:szCs w:val="32"/>
          <w:lang w:val="en-US" w:eastAsia="zh" w:bidi="ar-SA"/>
        </w:rPr>
        <w:t>发展改革委、有</w:t>
      </w:r>
      <w:r>
        <w:rPr>
          <w:rFonts w:hint="eastAsia" w:ascii="楷体_GB2312" w:hAnsi="楷体_GB2312" w:eastAsia="楷体_GB2312" w:cs="楷体_GB2312"/>
          <w:b w:val="0"/>
          <w:bCs w:val="0"/>
          <w:kern w:val="2"/>
          <w:sz w:val="32"/>
          <w:szCs w:val="32"/>
          <w:lang w:val="en-US" w:eastAsia="zh-CN" w:bidi="ar-SA"/>
        </w:rPr>
        <w:t>关</w:t>
      </w:r>
      <w:r>
        <w:rPr>
          <w:rFonts w:hint="eastAsia" w:ascii="楷体_GB2312" w:hAnsi="楷体_GB2312" w:eastAsia="楷体_GB2312" w:cs="楷体_GB2312"/>
          <w:b w:val="0"/>
          <w:bCs w:val="0"/>
          <w:kern w:val="2"/>
          <w:sz w:val="32"/>
          <w:szCs w:val="32"/>
          <w:lang w:val="en-US" w:eastAsia="zh" w:bidi="ar-SA"/>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2.</w:t>
      </w:r>
      <w:r>
        <w:rPr>
          <w:rFonts w:hint="default" w:ascii="Times New Roman" w:hAnsi="Times New Roman" w:eastAsia="仿宋_GB2312" w:cs="Times New Roman"/>
          <w:b w:val="0"/>
          <w:bCs w:val="0"/>
          <w:kern w:val="2"/>
          <w:sz w:val="32"/>
          <w:szCs w:val="32"/>
          <w:lang w:val="en" w:eastAsia="zh" w:bidi="ar-SA"/>
        </w:rPr>
        <w:t xml:space="preserve"> </w:t>
      </w:r>
      <w:r>
        <w:rPr>
          <w:rFonts w:hint="default" w:ascii="Times New Roman" w:hAnsi="Times New Roman" w:eastAsia="仿宋_GB2312" w:cs="Times New Roman"/>
          <w:b w:val="0"/>
          <w:bCs w:val="0"/>
          <w:kern w:val="2"/>
          <w:sz w:val="32"/>
          <w:szCs w:val="32"/>
          <w:lang w:val="en-US" w:eastAsia="zh" w:bidi="ar-SA"/>
        </w:rPr>
        <w:t>纳入每年全省重大项目计划中的</w:t>
      </w:r>
      <w:r>
        <w:rPr>
          <w:rFonts w:hint="eastAsia" w:ascii="Times New Roman" w:hAnsi="Times New Roman" w:eastAsia="仿宋_GB2312" w:cs="Times New Roman"/>
          <w:b w:val="0"/>
          <w:bCs w:val="0"/>
          <w:kern w:val="2"/>
          <w:sz w:val="32"/>
          <w:szCs w:val="32"/>
          <w:lang w:val="en-US" w:eastAsia="zh" w:bidi="ar-SA"/>
        </w:rPr>
        <w:t>制造业</w:t>
      </w:r>
      <w:r>
        <w:rPr>
          <w:rFonts w:hint="default" w:ascii="Times New Roman" w:hAnsi="Times New Roman" w:eastAsia="仿宋_GB2312" w:cs="Times New Roman"/>
          <w:b w:val="0"/>
          <w:bCs w:val="0"/>
          <w:kern w:val="2"/>
          <w:sz w:val="32"/>
          <w:szCs w:val="32"/>
          <w:lang w:val="en-US" w:eastAsia="zh" w:bidi="ar-SA"/>
        </w:rPr>
        <w:t>项目。</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县经济和信息化局</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县发展改革委、县统计局</w:t>
      </w:r>
      <w:r>
        <w:rPr>
          <w:rFonts w:hint="eastAsia" w:ascii="Times New Roman" w:hAnsi="Times New Roman" w:eastAsia="楷体_GB2312" w:cs="Times New Roman"/>
          <w:bCs/>
          <w:color w:val="000000"/>
          <w:sz w:val="32"/>
          <w:szCs w:val="32"/>
          <w:lang w:val="en-US" w:eastAsia="zh"/>
        </w:rPr>
        <w:t>等</w:t>
      </w:r>
      <w:r>
        <w:rPr>
          <w:rFonts w:hint="eastAsia" w:ascii="楷体_GB2312" w:hAnsi="楷体_GB2312" w:eastAsia="楷体_GB2312" w:cs="楷体_GB2312"/>
          <w:b w:val="0"/>
          <w:bCs w:val="0"/>
          <w:kern w:val="2"/>
          <w:sz w:val="32"/>
          <w:szCs w:val="32"/>
          <w:lang w:val="en-US" w:eastAsia="zh"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3.</w:t>
      </w:r>
      <w:r>
        <w:rPr>
          <w:rFonts w:hint="default" w:ascii="Times New Roman" w:hAnsi="Times New Roman" w:eastAsia="仿宋_GB2312" w:cs="Times New Roman"/>
          <w:b w:val="0"/>
          <w:bCs w:val="0"/>
          <w:kern w:val="2"/>
          <w:sz w:val="32"/>
          <w:szCs w:val="32"/>
          <w:lang w:val="en" w:eastAsia="zh" w:bidi="ar-SA"/>
        </w:rPr>
        <w:t xml:space="preserve"> </w:t>
      </w:r>
      <w:r>
        <w:rPr>
          <w:rFonts w:hint="default" w:ascii="Times New Roman" w:hAnsi="Times New Roman" w:eastAsia="仿宋_GB2312" w:cs="Times New Roman"/>
          <w:b w:val="0"/>
          <w:bCs w:val="0"/>
          <w:kern w:val="2"/>
          <w:sz w:val="32"/>
          <w:szCs w:val="32"/>
          <w:lang w:val="en-US" w:eastAsia="zh" w:bidi="ar-SA"/>
        </w:rPr>
        <w:t>省级以上开发区亿元以上</w:t>
      </w:r>
      <w:r>
        <w:rPr>
          <w:rFonts w:hint="eastAsia" w:ascii="Times New Roman" w:hAnsi="Times New Roman" w:eastAsia="仿宋_GB2312" w:cs="Times New Roman"/>
          <w:b w:val="0"/>
          <w:bCs w:val="0"/>
          <w:kern w:val="2"/>
          <w:sz w:val="32"/>
          <w:szCs w:val="32"/>
          <w:lang w:val="en-US" w:eastAsia="zh" w:bidi="ar-SA"/>
        </w:rPr>
        <w:t>制造业</w:t>
      </w:r>
      <w:r>
        <w:rPr>
          <w:rFonts w:hint="default" w:ascii="Times New Roman" w:hAnsi="Times New Roman" w:eastAsia="仿宋_GB2312" w:cs="Times New Roman"/>
          <w:b w:val="0"/>
          <w:bCs w:val="0"/>
          <w:kern w:val="2"/>
          <w:sz w:val="32"/>
          <w:szCs w:val="32"/>
          <w:lang w:val="en-US" w:eastAsia="zh" w:bidi="ar-SA"/>
        </w:rPr>
        <w:t>招商引资项目。</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县经济和信息化局</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县招商合作中心</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县统计局</w:t>
      </w:r>
      <w:r>
        <w:rPr>
          <w:rFonts w:hint="eastAsia" w:ascii="Times New Roman" w:hAnsi="Times New Roman" w:eastAsia="楷体_GB2312" w:cs="Times New Roman"/>
          <w:bCs/>
          <w:color w:val="000000"/>
          <w:sz w:val="32"/>
          <w:szCs w:val="32"/>
          <w:lang w:val="en-US" w:eastAsia="zh"/>
        </w:rPr>
        <w:t>等</w:t>
      </w:r>
      <w:r>
        <w:rPr>
          <w:rFonts w:hint="eastAsia" w:ascii="楷体_GB2312" w:hAnsi="楷体_GB2312" w:eastAsia="楷体_GB2312" w:cs="楷体_GB2312"/>
          <w:b w:val="0"/>
          <w:bCs w:val="0"/>
          <w:kern w:val="2"/>
          <w:sz w:val="32"/>
          <w:szCs w:val="32"/>
          <w:lang w:val="en-US" w:eastAsia="zh"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4.</w:t>
      </w:r>
      <w:r>
        <w:rPr>
          <w:rFonts w:hint="default" w:ascii="Times New Roman" w:hAnsi="Times New Roman" w:eastAsia="仿宋_GB2312" w:cs="Times New Roman"/>
          <w:b w:val="0"/>
          <w:bCs w:val="0"/>
          <w:kern w:val="2"/>
          <w:sz w:val="32"/>
          <w:szCs w:val="32"/>
          <w:lang w:val="en" w:eastAsia="zh" w:bidi="ar-SA"/>
        </w:rPr>
        <w:t xml:space="preserve"> </w:t>
      </w:r>
      <w:r>
        <w:rPr>
          <w:rFonts w:hint="default" w:ascii="Times New Roman" w:hAnsi="Times New Roman" w:eastAsia="仿宋_GB2312" w:cs="Times New Roman"/>
          <w:b w:val="0"/>
          <w:bCs w:val="0"/>
          <w:kern w:val="2"/>
          <w:sz w:val="32"/>
          <w:szCs w:val="32"/>
          <w:lang w:val="en-US" w:eastAsia="zh" w:bidi="ar-SA"/>
        </w:rPr>
        <w:t>引进沪苏浙重点</w:t>
      </w:r>
      <w:r>
        <w:rPr>
          <w:rFonts w:hint="default" w:ascii="Times New Roman" w:hAnsi="Times New Roman" w:eastAsia="仿宋_GB2312" w:cs="Times New Roman"/>
          <w:kern w:val="2"/>
          <w:sz w:val="32"/>
          <w:szCs w:val="32"/>
          <w:lang w:val="en-US" w:eastAsia="zh" w:bidi="ar-SA"/>
        </w:rPr>
        <w:t>项目</w:t>
      </w:r>
      <w:r>
        <w:rPr>
          <w:rFonts w:hint="eastAsia" w:ascii="Times New Roman" w:hAnsi="Times New Roman" w:eastAsia="仿宋_GB2312" w:cs="Times New Roman"/>
          <w:kern w:val="2"/>
          <w:sz w:val="32"/>
          <w:szCs w:val="32"/>
          <w:lang w:val="en-US" w:eastAsia="zh" w:bidi="ar-SA"/>
        </w:rPr>
        <w:t>。</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县招商合作中心</w:t>
      </w:r>
      <w:r>
        <w:rPr>
          <w:rFonts w:hint="eastAsia" w:ascii="楷体_GB2312" w:hAnsi="楷体_GB2312" w:eastAsia="楷体_GB2312" w:cs="楷体_GB2312"/>
          <w:b w:val="0"/>
          <w:bCs w:val="0"/>
          <w:kern w:val="2"/>
          <w:sz w:val="32"/>
          <w:szCs w:val="32"/>
          <w:lang w:val="en-US" w:eastAsia="zh"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 w:bidi="ar-SA"/>
        </w:rPr>
      </w:pPr>
      <w:r>
        <w:rPr>
          <w:rFonts w:hint="eastAsia" w:ascii="Times New Roman" w:hAnsi="Times New Roman" w:eastAsia="仿宋_GB2312" w:cs="Times New Roman"/>
          <w:kern w:val="2"/>
          <w:sz w:val="32"/>
          <w:szCs w:val="32"/>
          <w:lang w:val="en-US" w:eastAsia="zh" w:bidi="ar-SA"/>
        </w:rPr>
        <w:t>5.</w:t>
      </w:r>
      <w:r>
        <w:rPr>
          <w:rFonts w:hint="default" w:ascii="Times New Roman" w:hAnsi="Times New Roman" w:eastAsia="仿宋_GB2312" w:cs="Times New Roman"/>
          <w:kern w:val="2"/>
          <w:sz w:val="32"/>
          <w:szCs w:val="32"/>
          <w:lang w:val="en" w:eastAsia="zh" w:bidi="ar-SA"/>
        </w:rPr>
        <w:t xml:space="preserve"> </w:t>
      </w:r>
      <w:r>
        <w:rPr>
          <w:rFonts w:hint="eastAsia" w:ascii="Times New Roman" w:hAnsi="Times New Roman" w:eastAsia="仿宋_GB2312" w:cs="Times New Roman"/>
          <w:kern w:val="2"/>
          <w:sz w:val="32"/>
          <w:szCs w:val="32"/>
          <w:lang w:val="en-US" w:eastAsia="zh" w:bidi="ar-SA"/>
        </w:rPr>
        <w:t>引进外商直接投资。</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县商务局</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县统计局</w:t>
      </w:r>
      <w:r>
        <w:rPr>
          <w:rFonts w:hint="eastAsia" w:ascii="Times New Roman" w:hAnsi="Times New Roman" w:eastAsia="楷体_GB2312" w:cs="Times New Roman"/>
          <w:bCs/>
          <w:color w:val="000000"/>
          <w:sz w:val="32"/>
          <w:szCs w:val="32"/>
          <w:lang w:val="en-US" w:eastAsia="zh"/>
        </w:rPr>
        <w:t>等</w:t>
      </w:r>
      <w:r>
        <w:rPr>
          <w:rFonts w:hint="eastAsia" w:ascii="楷体_GB2312" w:hAnsi="楷体_GB2312" w:eastAsia="楷体_GB2312" w:cs="楷体_GB2312"/>
          <w:b w:val="0"/>
          <w:bCs w:val="0"/>
          <w:kern w:val="2"/>
          <w:sz w:val="32"/>
          <w:szCs w:val="32"/>
          <w:lang w:val="en-US" w:eastAsia="zh"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_GB2312" w:cs="Times New Roman"/>
          <w:b/>
          <w:bCs/>
          <w:sz w:val="32"/>
          <w:szCs w:val="32"/>
          <w:lang w:eastAsia="zh"/>
        </w:rPr>
      </w:pPr>
      <w:r>
        <w:rPr>
          <w:rFonts w:hint="eastAsia" w:ascii="Times New Roman" w:hAnsi="Times New Roman" w:eastAsia="楷体_GB2312" w:cs="Times New Roman"/>
          <w:b/>
          <w:bCs/>
          <w:sz w:val="32"/>
          <w:szCs w:val="32"/>
          <w:lang w:val="en-US" w:eastAsia="zh"/>
        </w:rPr>
        <w:t>（三）</w:t>
      </w:r>
      <w:r>
        <w:rPr>
          <w:rFonts w:hint="default" w:ascii="Times New Roman" w:hAnsi="Times New Roman" w:eastAsia="楷体_GB2312" w:cs="Times New Roman"/>
          <w:b/>
          <w:bCs/>
          <w:sz w:val="32"/>
          <w:szCs w:val="32"/>
          <w:lang w:eastAsia="zh"/>
        </w:rPr>
        <w:t>重要事项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1.</w:t>
      </w:r>
      <w:r>
        <w:rPr>
          <w:rFonts w:hint="default" w:ascii="Times New Roman" w:hAnsi="Times New Roman" w:eastAsia="仿宋_GB2312" w:cs="Times New Roman"/>
          <w:b w:val="0"/>
          <w:bCs w:val="0"/>
          <w:kern w:val="2"/>
          <w:sz w:val="32"/>
          <w:szCs w:val="32"/>
          <w:lang w:val="en" w:eastAsia="zh" w:bidi="ar-SA"/>
        </w:rPr>
        <w:t xml:space="preserve"> </w:t>
      </w:r>
      <w:r>
        <w:rPr>
          <w:rFonts w:hint="default" w:ascii="Times New Roman" w:hAnsi="Times New Roman" w:eastAsia="仿宋_GB2312" w:cs="Times New Roman"/>
          <w:b w:val="0"/>
          <w:bCs w:val="0"/>
          <w:kern w:val="2"/>
          <w:sz w:val="32"/>
          <w:szCs w:val="32"/>
          <w:lang w:val="en-US" w:eastAsia="zh" w:bidi="ar-SA"/>
        </w:rPr>
        <w:t>中央综合性财力补助和专项债。</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县财政局</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县水利局</w:t>
      </w:r>
      <w:r>
        <w:rPr>
          <w:rFonts w:hint="eastAsia" w:ascii="Times New Roman" w:hAnsi="Times New Roman" w:eastAsia="楷体_GB2312" w:cs="Times New Roman"/>
          <w:bCs/>
          <w:color w:val="000000"/>
          <w:sz w:val="32"/>
          <w:szCs w:val="32"/>
          <w:lang w:val="en-US" w:eastAsia="zh"/>
        </w:rPr>
        <w:t>等</w:t>
      </w:r>
      <w:r>
        <w:rPr>
          <w:rFonts w:hint="eastAsia" w:ascii="楷体_GB2312" w:hAnsi="楷体_GB2312" w:eastAsia="楷体_GB2312" w:cs="楷体_GB2312"/>
          <w:b w:val="0"/>
          <w:bCs w:val="0"/>
          <w:kern w:val="2"/>
          <w:sz w:val="32"/>
          <w:szCs w:val="32"/>
          <w:lang w:val="en-US" w:eastAsia="zh"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2.</w:t>
      </w:r>
      <w:r>
        <w:rPr>
          <w:rFonts w:hint="default" w:ascii="Times New Roman" w:hAnsi="Times New Roman" w:eastAsia="仿宋_GB2312" w:cs="Times New Roman"/>
          <w:b w:val="0"/>
          <w:bCs w:val="0"/>
          <w:kern w:val="2"/>
          <w:sz w:val="32"/>
          <w:szCs w:val="32"/>
          <w:lang w:val="en" w:eastAsia="zh" w:bidi="ar-SA"/>
        </w:rPr>
        <w:t xml:space="preserve"> </w:t>
      </w:r>
      <w:r>
        <w:rPr>
          <w:rFonts w:hint="default" w:ascii="Times New Roman" w:hAnsi="Times New Roman" w:eastAsia="仿宋_GB2312" w:cs="Times New Roman"/>
          <w:b w:val="0"/>
          <w:bCs w:val="0"/>
          <w:kern w:val="2"/>
          <w:sz w:val="32"/>
          <w:szCs w:val="32"/>
          <w:lang w:val="en-US" w:eastAsia="zh" w:bidi="ar-SA"/>
        </w:rPr>
        <w:t>长三角绿色农产品生产加工供应基地。</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县农业农村局</w:t>
      </w:r>
      <w:r>
        <w:rPr>
          <w:rFonts w:hint="eastAsia" w:ascii="楷体_GB2312" w:hAnsi="楷体_GB2312" w:eastAsia="楷体_GB2312" w:cs="楷体_GB2312"/>
          <w:b w:val="0"/>
          <w:bCs w:val="0"/>
          <w:kern w:val="2"/>
          <w:sz w:val="32"/>
          <w:szCs w:val="32"/>
          <w:lang w:val="en-US" w:eastAsia="zh"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3.</w:t>
      </w:r>
      <w:r>
        <w:rPr>
          <w:rFonts w:hint="default" w:ascii="Times New Roman" w:hAnsi="Times New Roman" w:eastAsia="仿宋_GB2312" w:cs="Times New Roman"/>
          <w:b w:val="0"/>
          <w:bCs w:val="0"/>
          <w:kern w:val="2"/>
          <w:sz w:val="32"/>
          <w:szCs w:val="32"/>
          <w:lang w:val="en" w:eastAsia="zh" w:bidi="ar-SA"/>
        </w:rPr>
        <w:t xml:space="preserve"> </w:t>
      </w:r>
      <w:r>
        <w:rPr>
          <w:rFonts w:hint="default" w:ascii="Times New Roman" w:hAnsi="Times New Roman" w:eastAsia="仿宋_GB2312" w:cs="Times New Roman"/>
          <w:b w:val="0"/>
          <w:bCs w:val="0"/>
          <w:kern w:val="2"/>
          <w:sz w:val="32"/>
          <w:szCs w:val="32"/>
          <w:lang w:val="en-US" w:eastAsia="zh" w:bidi="ar-SA"/>
        </w:rPr>
        <w:t>皖北群众喝上引调水工程。</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县水利局</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县财政局</w:t>
      </w:r>
      <w:r>
        <w:rPr>
          <w:rFonts w:hint="eastAsia" w:ascii="楷体_GB2312" w:hAnsi="楷体_GB2312" w:eastAsia="楷体_GB2312" w:cs="楷体_GB2312"/>
          <w:b w:val="0"/>
          <w:bCs w:val="0"/>
          <w:kern w:val="2"/>
          <w:sz w:val="32"/>
          <w:szCs w:val="32"/>
          <w:lang w:val="en-US" w:eastAsia="zh" w:bidi="ar-SA"/>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4.</w:t>
      </w:r>
      <w:r>
        <w:rPr>
          <w:rFonts w:hint="default" w:ascii="Times New Roman" w:hAnsi="Times New Roman" w:eastAsia="仿宋_GB2312" w:cs="Times New Roman"/>
          <w:b w:val="0"/>
          <w:bCs w:val="0"/>
          <w:kern w:val="2"/>
          <w:sz w:val="32"/>
          <w:szCs w:val="32"/>
          <w:lang w:val="en" w:eastAsia="zh" w:bidi="ar-SA"/>
        </w:rPr>
        <w:t xml:space="preserve"> </w:t>
      </w:r>
      <w:r>
        <w:rPr>
          <w:rFonts w:hint="default" w:ascii="Times New Roman" w:hAnsi="Times New Roman" w:eastAsia="仿宋_GB2312" w:cs="Times New Roman"/>
          <w:b w:val="0"/>
          <w:bCs w:val="0"/>
          <w:kern w:val="2"/>
          <w:sz w:val="32"/>
          <w:szCs w:val="32"/>
          <w:lang w:val="en-US" w:eastAsia="zh" w:bidi="ar-SA"/>
        </w:rPr>
        <w:t>皖北城市与沪苏浙结对合作帮扶工作。</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县发展改革委</w:t>
      </w:r>
      <w:r>
        <w:rPr>
          <w:rFonts w:hint="eastAsia" w:ascii="楷体_GB2312" w:hAnsi="楷体_GB2312" w:eastAsia="楷体_GB2312" w:cs="楷体_GB2312"/>
          <w:b w:val="0"/>
          <w:bCs w:val="0"/>
          <w:kern w:val="2"/>
          <w:sz w:val="32"/>
          <w:szCs w:val="32"/>
          <w:lang w:val="en-US" w:eastAsia="zh"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5.</w:t>
      </w:r>
      <w:r>
        <w:rPr>
          <w:rFonts w:hint="default" w:ascii="Times New Roman" w:hAnsi="Times New Roman" w:eastAsia="仿宋_GB2312" w:cs="Times New Roman"/>
          <w:b w:val="0"/>
          <w:bCs w:val="0"/>
          <w:kern w:val="2"/>
          <w:sz w:val="32"/>
          <w:szCs w:val="32"/>
          <w:lang w:val="en" w:eastAsia="zh" w:bidi="ar-SA"/>
        </w:rPr>
        <w:t xml:space="preserve"> </w:t>
      </w:r>
      <w:r>
        <w:rPr>
          <w:rFonts w:hint="default" w:ascii="Times New Roman" w:hAnsi="Times New Roman" w:eastAsia="仿宋_GB2312" w:cs="Times New Roman"/>
          <w:b w:val="0"/>
          <w:bCs w:val="0"/>
          <w:kern w:val="2"/>
          <w:sz w:val="32"/>
          <w:szCs w:val="32"/>
          <w:lang w:val="en-US" w:eastAsia="zh" w:bidi="ar-SA"/>
        </w:rPr>
        <w:t>集聚区和共建园区工作。</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县发展改革委</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县统计局</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县科技局、县商务局</w:t>
      </w:r>
      <w:r>
        <w:rPr>
          <w:rFonts w:hint="eastAsia" w:ascii="Times New Roman" w:hAnsi="Times New Roman" w:eastAsia="楷体_GB2312" w:cs="Times New Roman"/>
          <w:bCs/>
          <w:color w:val="000000"/>
          <w:sz w:val="32"/>
          <w:szCs w:val="32"/>
          <w:lang w:val="en-US" w:eastAsia="zh"/>
        </w:rPr>
        <w:t>等</w:t>
      </w:r>
      <w:r>
        <w:rPr>
          <w:rFonts w:hint="eastAsia" w:ascii="楷体_GB2312" w:hAnsi="楷体_GB2312" w:eastAsia="楷体_GB2312" w:cs="楷体_GB2312"/>
          <w:b w:val="0"/>
          <w:bCs w:val="0"/>
          <w:kern w:val="2"/>
          <w:sz w:val="32"/>
          <w:szCs w:val="32"/>
          <w:lang w:val="en-US" w:eastAsia="zh"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楷体_GB2312" w:cs="Times New Roman"/>
          <w:b/>
          <w:bCs/>
          <w:kern w:val="2"/>
          <w:sz w:val="32"/>
          <w:szCs w:val="32"/>
          <w:lang w:val="en-US" w:eastAsia="zh" w:bidi="ar-SA"/>
        </w:rPr>
      </w:pPr>
      <w:r>
        <w:rPr>
          <w:rFonts w:hint="eastAsia" w:ascii="Times New Roman" w:hAnsi="Times New Roman" w:eastAsia="楷体_GB2312" w:cs="Times New Roman"/>
          <w:b/>
          <w:bCs/>
          <w:kern w:val="2"/>
          <w:sz w:val="32"/>
          <w:szCs w:val="32"/>
          <w:lang w:val="en-US" w:eastAsia="zh" w:bidi="ar-SA"/>
        </w:rPr>
        <w:t>（四）</w:t>
      </w:r>
      <w:r>
        <w:rPr>
          <w:rFonts w:hint="default" w:ascii="Times New Roman" w:hAnsi="Times New Roman" w:eastAsia="楷体_GB2312" w:cs="Times New Roman"/>
          <w:b/>
          <w:bCs/>
          <w:kern w:val="2"/>
          <w:sz w:val="32"/>
          <w:szCs w:val="32"/>
          <w:lang w:val="en-US" w:eastAsia="zh" w:bidi="ar-SA"/>
        </w:rPr>
        <w:t>重难点问题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1.</w:t>
      </w:r>
      <w:r>
        <w:rPr>
          <w:rFonts w:hint="default" w:ascii="Times New Roman" w:hAnsi="Times New Roman" w:eastAsia="仿宋_GB2312" w:cs="Times New Roman"/>
          <w:b w:val="0"/>
          <w:bCs w:val="0"/>
          <w:kern w:val="2"/>
          <w:sz w:val="32"/>
          <w:szCs w:val="32"/>
          <w:lang w:val="en" w:eastAsia="zh" w:bidi="ar-SA"/>
        </w:rPr>
        <w:t xml:space="preserve"> </w:t>
      </w:r>
      <w:r>
        <w:rPr>
          <w:rFonts w:hint="default" w:ascii="Times New Roman" w:hAnsi="Times New Roman" w:eastAsia="仿宋_GB2312" w:cs="Times New Roman"/>
          <w:b w:val="0"/>
          <w:bCs w:val="0"/>
          <w:kern w:val="2"/>
          <w:sz w:val="32"/>
          <w:szCs w:val="32"/>
          <w:lang w:val="en-US" w:eastAsia="zh" w:bidi="ar-SA"/>
        </w:rPr>
        <w:t>在推进</w:t>
      </w:r>
      <w:r>
        <w:rPr>
          <w:rFonts w:hint="eastAsia" w:ascii="Times New Roman" w:hAnsi="Times New Roman" w:eastAsia="仿宋_GB2312" w:cs="Times New Roman"/>
          <w:b w:val="0"/>
          <w:bCs w:val="0"/>
          <w:kern w:val="2"/>
          <w:sz w:val="32"/>
          <w:szCs w:val="32"/>
          <w:lang w:val="en-US" w:eastAsia="zh" w:bidi="ar-SA"/>
        </w:rPr>
        <w:t>政策</w:t>
      </w:r>
      <w:r>
        <w:rPr>
          <w:rFonts w:hint="default" w:ascii="Times New Roman" w:hAnsi="Times New Roman" w:eastAsia="仿宋_GB2312" w:cs="Times New Roman"/>
          <w:b w:val="0"/>
          <w:bCs w:val="0"/>
          <w:kern w:val="2"/>
          <w:sz w:val="32"/>
          <w:szCs w:val="32"/>
          <w:lang w:val="en-US" w:eastAsia="zh" w:bidi="ar-SA"/>
        </w:rPr>
        <w:t>举措落实中出现的新情况新问题。</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县发展改革委</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县经济和信息化局</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县住房和城乡建设局、县城市管理局</w:t>
      </w:r>
      <w:r>
        <w:rPr>
          <w:rFonts w:hint="eastAsia" w:ascii="楷体_GB2312" w:hAnsi="楷体_GB2312" w:eastAsia="楷体_GB2312" w:cs="楷体_GB2312"/>
          <w:b w:val="0"/>
          <w:bCs w:val="0"/>
          <w:kern w:val="2"/>
          <w:sz w:val="32"/>
          <w:szCs w:val="32"/>
          <w:lang w:val="en-US" w:eastAsia="zh" w:bidi="ar-SA"/>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2.</w:t>
      </w:r>
      <w:r>
        <w:rPr>
          <w:rFonts w:hint="default" w:ascii="Times New Roman" w:hAnsi="Times New Roman" w:eastAsia="仿宋_GB2312" w:cs="Times New Roman"/>
          <w:b w:val="0"/>
          <w:bCs w:val="0"/>
          <w:kern w:val="2"/>
          <w:sz w:val="32"/>
          <w:szCs w:val="32"/>
          <w:lang w:val="en" w:eastAsia="zh" w:bidi="ar-SA"/>
        </w:rPr>
        <w:t xml:space="preserve"> </w:t>
      </w:r>
      <w:r>
        <w:rPr>
          <w:rFonts w:hint="default" w:ascii="Times New Roman" w:hAnsi="Times New Roman" w:eastAsia="仿宋_GB2312" w:cs="Times New Roman"/>
          <w:b w:val="0"/>
          <w:bCs w:val="0"/>
          <w:kern w:val="2"/>
          <w:sz w:val="32"/>
          <w:szCs w:val="32"/>
          <w:lang w:val="en-US" w:eastAsia="zh" w:bidi="ar-SA"/>
        </w:rPr>
        <w:t>项目推进中需要省级层面协调解决的问题。</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县发展改革委</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县经济和信息化局</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县住房和城乡建设局、县城市管理局</w:t>
      </w:r>
      <w:r>
        <w:rPr>
          <w:rFonts w:hint="eastAsia" w:ascii="楷体_GB2312" w:hAnsi="楷体_GB2312" w:eastAsia="楷体_GB2312" w:cs="楷体_GB2312"/>
          <w:b w:val="0"/>
          <w:bCs w:val="0"/>
          <w:kern w:val="2"/>
          <w:sz w:val="32"/>
          <w:szCs w:val="32"/>
          <w:lang w:val="en-US" w:eastAsia="zh" w:bidi="ar-SA"/>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2"/>
          <w:sz w:val="32"/>
          <w:szCs w:val="32"/>
          <w:lang w:val="en-US" w:eastAsia="zh" w:bidi="ar-SA"/>
        </w:rPr>
      </w:pPr>
      <w:r>
        <w:rPr>
          <w:rFonts w:hint="eastAsia" w:ascii="Times New Roman" w:hAnsi="Times New Roman" w:eastAsia="仿宋_GB2312" w:cs="Times New Roman"/>
          <w:b w:val="0"/>
          <w:bCs w:val="0"/>
          <w:kern w:val="2"/>
          <w:sz w:val="32"/>
          <w:szCs w:val="32"/>
          <w:lang w:val="en-US" w:eastAsia="zh" w:bidi="ar-SA"/>
        </w:rPr>
        <w:t>3.</w:t>
      </w:r>
      <w:r>
        <w:rPr>
          <w:rFonts w:hint="default" w:ascii="Times New Roman" w:hAnsi="Times New Roman" w:eastAsia="仿宋_GB2312" w:cs="Times New Roman"/>
          <w:b w:val="0"/>
          <w:bCs w:val="0"/>
          <w:kern w:val="2"/>
          <w:sz w:val="32"/>
          <w:szCs w:val="32"/>
          <w:lang w:val="en" w:eastAsia="zh" w:bidi="ar-SA"/>
        </w:rPr>
        <w:t xml:space="preserve"> </w:t>
      </w:r>
      <w:r>
        <w:rPr>
          <w:rFonts w:hint="default" w:ascii="Times New Roman" w:hAnsi="Times New Roman" w:eastAsia="仿宋_GB2312" w:cs="Times New Roman"/>
          <w:b w:val="0"/>
          <w:bCs w:val="0"/>
          <w:kern w:val="2"/>
          <w:sz w:val="32"/>
          <w:szCs w:val="32"/>
          <w:lang w:val="en-US" w:eastAsia="zh" w:bidi="ar-SA"/>
        </w:rPr>
        <w:t>争取和落实国家</w:t>
      </w:r>
      <w:r>
        <w:rPr>
          <w:rFonts w:hint="eastAsia" w:ascii="Times New Roman" w:hAnsi="Times New Roman" w:eastAsia="仿宋_GB2312" w:cs="Times New Roman"/>
          <w:b w:val="0"/>
          <w:bCs w:val="0"/>
          <w:kern w:val="2"/>
          <w:sz w:val="32"/>
          <w:szCs w:val="32"/>
          <w:lang w:val="en-US" w:eastAsia="zh-CN" w:bidi="ar-SA"/>
        </w:rPr>
        <w:t>和省级</w:t>
      </w:r>
      <w:r>
        <w:rPr>
          <w:rFonts w:hint="default" w:ascii="Times New Roman" w:hAnsi="Times New Roman" w:eastAsia="仿宋_GB2312" w:cs="Times New Roman"/>
          <w:b w:val="0"/>
          <w:bCs w:val="0"/>
          <w:kern w:val="2"/>
          <w:sz w:val="32"/>
          <w:szCs w:val="32"/>
          <w:lang w:val="en-US" w:eastAsia="zh" w:bidi="ar-SA"/>
        </w:rPr>
        <w:t>专项支持政策中出</w:t>
      </w:r>
      <w:r>
        <w:rPr>
          <w:rFonts w:hint="default" w:ascii="Times New Roman" w:hAnsi="Times New Roman" w:eastAsia="仿宋_GB2312" w:cs="Times New Roman"/>
          <w:kern w:val="2"/>
          <w:sz w:val="32"/>
          <w:szCs w:val="32"/>
          <w:lang w:val="en-US" w:eastAsia="zh" w:bidi="ar-SA"/>
        </w:rPr>
        <w:t>现的问题。</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县发展改革委</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县财政局</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县农业农村局</w:t>
      </w:r>
      <w:r>
        <w:rPr>
          <w:rFonts w:hint="eastAsia" w:ascii="楷体_GB2312" w:hAnsi="楷体_GB2312" w:eastAsia="楷体_GB2312" w:cs="楷体_GB2312"/>
          <w:b w:val="0"/>
          <w:bCs w:val="0"/>
          <w:kern w:val="2"/>
          <w:sz w:val="32"/>
          <w:szCs w:val="32"/>
          <w:lang w:val="en-US" w:eastAsia="zh" w:bidi="ar-SA"/>
        </w:rPr>
        <w:t>、</w:t>
      </w:r>
      <w:r>
        <w:rPr>
          <w:rFonts w:hint="eastAsia" w:ascii="楷体_GB2312" w:hAnsi="楷体_GB2312" w:eastAsia="楷体_GB2312" w:cs="楷体_GB2312"/>
          <w:b w:val="0"/>
          <w:bCs w:val="0"/>
          <w:kern w:val="2"/>
          <w:sz w:val="32"/>
          <w:szCs w:val="32"/>
          <w:lang w:val="en-US" w:eastAsia="zh-CN" w:bidi="ar-SA"/>
        </w:rPr>
        <w:t>县水利局</w:t>
      </w:r>
      <w:r>
        <w:rPr>
          <w:rFonts w:hint="eastAsia" w:ascii="楷体_GB2312" w:hAnsi="楷体_GB2312" w:eastAsia="楷体_GB2312" w:cs="楷体_GB2312"/>
          <w:b w:val="0"/>
          <w:bCs w:val="0"/>
          <w:kern w:val="2"/>
          <w:sz w:val="32"/>
          <w:szCs w:val="32"/>
          <w:lang w:val="en-US" w:eastAsia="zh" w:bidi="ar-SA"/>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jc w:val="both"/>
        <w:textAlignment w:val="auto"/>
        <w:rPr>
          <w:rFonts w:hint="default" w:ascii="黑体" w:hAnsi="黑体" w:eastAsia="黑体" w:cs="黑体"/>
          <w:sz w:val="32"/>
          <w:szCs w:val="32"/>
          <w:lang w:eastAsia="zh"/>
        </w:rPr>
      </w:pPr>
      <w:r>
        <w:rPr>
          <w:rFonts w:hint="eastAsia" w:ascii="黑体" w:hAnsi="黑体" w:eastAsia="黑体" w:cs="黑体"/>
          <w:sz w:val="32"/>
          <w:szCs w:val="32"/>
          <w:lang w:eastAsia="zh-CN"/>
        </w:rPr>
        <w:t>五</w:t>
      </w:r>
      <w:r>
        <w:rPr>
          <w:rFonts w:hint="default" w:ascii="黑体" w:hAnsi="黑体" w:eastAsia="黑体" w:cs="黑体"/>
          <w:sz w:val="32"/>
          <w:szCs w:val="32"/>
          <w:lang w:eastAsia="zh"/>
        </w:rPr>
        <w:t>、</w:t>
      </w:r>
      <w:r>
        <w:rPr>
          <w:rFonts w:hint="eastAsia" w:ascii="黑体" w:hAnsi="黑体" w:eastAsia="黑体" w:cs="黑体"/>
          <w:sz w:val="32"/>
          <w:szCs w:val="32"/>
          <w:lang w:eastAsia="zh"/>
        </w:rPr>
        <w:t>相关要求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color w:val="000000"/>
          <w:sz w:val="32"/>
          <w:szCs w:val="32"/>
        </w:rPr>
        <w:t>（一）</w:t>
      </w:r>
      <w:r>
        <w:rPr>
          <w:rFonts w:hint="eastAsia" w:ascii="Times New Roman" w:hAnsi="Times New Roman" w:eastAsia="楷体_GB2312" w:cs="Times New Roman"/>
          <w:b/>
          <w:color w:val="000000"/>
          <w:sz w:val="32"/>
          <w:szCs w:val="32"/>
          <w:lang w:eastAsia="zh-CN"/>
        </w:rPr>
        <w:t>明确职责</w:t>
      </w:r>
      <w:r>
        <w:rPr>
          <w:rFonts w:hint="eastAsia" w:ascii="Times New Roman" w:hAnsi="Times New Roman" w:eastAsia="楷体_GB2312" w:cs="Times New Roman"/>
          <w:b/>
          <w:color w:val="000000"/>
          <w:sz w:val="32"/>
          <w:szCs w:val="32"/>
          <w:lang w:eastAsia="zh"/>
        </w:rPr>
        <w:t>分工</w:t>
      </w:r>
      <w:r>
        <w:rPr>
          <w:rFonts w:hint="default" w:ascii="Times New Roman" w:hAnsi="Times New Roman" w:eastAsia="楷体_GB2312" w:cs="Times New Roman"/>
          <w:b/>
          <w:color w:val="000000"/>
          <w:sz w:val="32"/>
          <w:szCs w:val="32"/>
        </w:rPr>
        <w:t>。</w:t>
      </w:r>
      <w:r>
        <w:rPr>
          <w:rFonts w:hint="eastAsia"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有关单位和县</w:t>
      </w:r>
      <w:r>
        <w:rPr>
          <w:rFonts w:hint="eastAsia" w:ascii="Times New Roman" w:hAnsi="Times New Roman" w:eastAsia="仿宋_GB2312" w:cs="Times New Roman"/>
          <w:color w:val="000000"/>
          <w:sz w:val="32"/>
          <w:szCs w:val="32"/>
          <w:lang w:eastAsia="zh"/>
        </w:rPr>
        <w:t>政府要对照</w:t>
      </w:r>
      <w:r>
        <w:rPr>
          <w:rFonts w:hint="eastAsia" w:ascii="Times New Roman" w:hAnsi="Times New Roman" w:eastAsia="仿宋_GB2312" w:cs="Times New Roman"/>
          <w:color w:val="000000"/>
          <w:sz w:val="32"/>
          <w:szCs w:val="32"/>
          <w:lang w:eastAsia="zh-CN"/>
        </w:rPr>
        <w:t>省</w:t>
      </w:r>
      <w:r>
        <w:rPr>
          <w:rFonts w:hint="eastAsia" w:ascii="Times New Roman" w:hAnsi="Times New Roman" w:eastAsia="仿宋_GB2312" w:cs="Times New Roman"/>
          <w:color w:val="000000"/>
          <w:sz w:val="32"/>
          <w:szCs w:val="32"/>
          <w:lang w:eastAsia="zh"/>
        </w:rPr>
        <w:t>重点调度事项</w:t>
      </w:r>
      <w:r>
        <w:rPr>
          <w:rFonts w:hint="eastAsia" w:ascii="Times New Roman" w:hAnsi="Times New Roman" w:eastAsia="仿宋_GB2312" w:cs="Times New Roman"/>
          <w:color w:val="000000"/>
          <w:sz w:val="32"/>
          <w:szCs w:val="32"/>
          <w:lang w:eastAsia="zh-CN"/>
        </w:rPr>
        <w:t>、调度指标</w:t>
      </w:r>
      <w:r>
        <w:rPr>
          <w:rFonts w:hint="eastAsia" w:ascii="Times New Roman" w:hAnsi="Times New Roman" w:eastAsia="仿宋_GB2312" w:cs="Times New Roman"/>
          <w:color w:val="000000"/>
          <w:sz w:val="32"/>
          <w:szCs w:val="32"/>
          <w:lang w:eastAsia="zh"/>
        </w:rPr>
        <w:t>（见附件</w:t>
      </w:r>
      <w:r>
        <w:rPr>
          <w:rFonts w:hint="eastAsia" w:ascii="Times New Roman" w:hAnsi="Times New Roman" w:eastAsia="仿宋_GB2312" w:cs="Times New Roman"/>
          <w:color w:val="000000"/>
          <w:sz w:val="32"/>
          <w:szCs w:val="32"/>
          <w:lang w:val="en-US" w:eastAsia="zh-CN"/>
        </w:rPr>
        <w:t>2-3、</w:t>
      </w:r>
      <w:r>
        <w:rPr>
          <w:rFonts w:hint="eastAsia" w:ascii="Times New Roman" w:hAnsi="Times New Roman" w:eastAsia="仿宋_GB2312" w:cs="Times New Roman"/>
          <w:color w:val="000000"/>
          <w:sz w:val="32"/>
          <w:szCs w:val="32"/>
          <w:lang w:eastAsia="zh"/>
        </w:rPr>
        <w:t>附件</w:t>
      </w:r>
      <w:r>
        <w:rPr>
          <w:rFonts w:hint="eastAsia" w:ascii="Times New Roman" w:hAnsi="Times New Roman" w:eastAsia="仿宋_GB2312" w:cs="Times New Roman"/>
          <w:color w:val="000000"/>
          <w:sz w:val="32"/>
          <w:szCs w:val="32"/>
          <w:lang w:val="en-US" w:eastAsia="zh-CN"/>
        </w:rPr>
        <w:t>2-5</w:t>
      </w:r>
      <w:r>
        <w:rPr>
          <w:rFonts w:hint="eastAsia" w:ascii="Times New Roman" w:hAnsi="Times New Roman" w:eastAsia="仿宋_GB2312" w:cs="Times New Roman"/>
          <w:color w:val="000000"/>
          <w:sz w:val="32"/>
          <w:szCs w:val="32"/>
          <w:lang w:eastAsia="zh"/>
        </w:rPr>
        <w:t>），明</w:t>
      </w:r>
      <w:r>
        <w:rPr>
          <w:rFonts w:hint="default" w:ascii="Times New Roman" w:hAnsi="Times New Roman" w:eastAsia="仿宋_GB2312" w:cs="Times New Roman"/>
          <w:color w:val="000000"/>
          <w:sz w:val="32"/>
          <w:szCs w:val="32"/>
        </w:rPr>
        <w:t>确</w:t>
      </w:r>
      <w:r>
        <w:rPr>
          <w:rFonts w:hint="eastAsia" w:ascii="Times New Roman" w:hAnsi="Times New Roman" w:eastAsia="仿宋_GB2312" w:cs="Times New Roman"/>
          <w:color w:val="000000"/>
          <w:sz w:val="32"/>
          <w:szCs w:val="32"/>
          <w:lang w:eastAsia="zh"/>
        </w:rPr>
        <w:t>牵头</w:t>
      </w:r>
      <w:r>
        <w:rPr>
          <w:rFonts w:hint="eastAsia" w:ascii="Times New Roman" w:hAnsi="Times New Roman" w:eastAsia="仿宋_GB2312" w:cs="Times New Roman"/>
          <w:color w:val="000000"/>
          <w:sz w:val="32"/>
          <w:szCs w:val="32"/>
          <w:lang w:eastAsia="zh-CN"/>
        </w:rPr>
        <w:t>科室</w:t>
      </w:r>
      <w:r>
        <w:rPr>
          <w:rFonts w:hint="eastAsia" w:ascii="Times New Roman" w:hAnsi="Times New Roman" w:eastAsia="仿宋_GB2312" w:cs="Times New Roman"/>
          <w:color w:val="000000"/>
          <w:sz w:val="32"/>
          <w:szCs w:val="32"/>
          <w:lang w:eastAsia="zh"/>
        </w:rPr>
        <w:t>和</w:t>
      </w:r>
      <w:r>
        <w:rPr>
          <w:rFonts w:hint="default" w:ascii="Times New Roman" w:hAnsi="Times New Roman" w:eastAsia="仿宋_GB2312" w:cs="Times New Roman"/>
          <w:color w:val="000000"/>
          <w:sz w:val="32"/>
          <w:szCs w:val="32"/>
        </w:rPr>
        <w:t>责任</w:t>
      </w:r>
      <w:r>
        <w:rPr>
          <w:rFonts w:hint="eastAsia" w:ascii="Times New Roman" w:hAnsi="Times New Roman" w:eastAsia="仿宋_GB2312" w:cs="Times New Roman"/>
          <w:color w:val="000000"/>
          <w:sz w:val="32"/>
          <w:szCs w:val="32"/>
          <w:lang w:eastAsia="zh"/>
        </w:rPr>
        <w:t>人（见附件</w:t>
      </w:r>
      <w:r>
        <w:rPr>
          <w:rFonts w:hint="eastAsia" w:ascii="Times New Roman" w:hAnsi="Times New Roman" w:eastAsia="仿宋_GB2312" w:cs="Times New Roman"/>
          <w:color w:val="000000"/>
          <w:sz w:val="32"/>
          <w:szCs w:val="32"/>
          <w:lang w:val="en-US" w:eastAsia="zh-CN"/>
        </w:rPr>
        <w:t>2-7</w:t>
      </w:r>
      <w:r>
        <w:rPr>
          <w:rFonts w:hint="eastAsia" w:ascii="Times New Roman" w:hAnsi="Times New Roman" w:eastAsia="仿宋_GB2312" w:cs="Times New Roman"/>
          <w:color w:val="000000"/>
          <w:sz w:val="32"/>
          <w:szCs w:val="32"/>
          <w:lang w:eastAsia="zh"/>
        </w:rPr>
        <w:t>），统筹抓好调度事项落实，</w:t>
      </w:r>
      <w:r>
        <w:rPr>
          <w:rFonts w:hint="default" w:ascii="Times New Roman" w:hAnsi="Times New Roman" w:eastAsia="仿宋_GB2312" w:cs="Times New Roman"/>
          <w:color w:val="000000"/>
          <w:sz w:val="32"/>
          <w:szCs w:val="32"/>
        </w:rPr>
        <w:t>形成分工明晰、</w:t>
      </w:r>
      <w:r>
        <w:rPr>
          <w:rFonts w:hint="eastAsia" w:ascii="Times New Roman" w:hAnsi="Times New Roman" w:eastAsia="仿宋_GB2312" w:cs="Times New Roman"/>
          <w:color w:val="000000"/>
          <w:sz w:val="32"/>
          <w:szCs w:val="32"/>
          <w:lang w:eastAsia="zh"/>
        </w:rPr>
        <w:t>专人负责、</w:t>
      </w:r>
      <w:r>
        <w:rPr>
          <w:rFonts w:hint="default" w:ascii="Times New Roman" w:hAnsi="Times New Roman" w:eastAsia="仿宋_GB2312" w:cs="Times New Roman"/>
          <w:color w:val="000000"/>
          <w:sz w:val="32"/>
          <w:szCs w:val="32"/>
        </w:rPr>
        <w:t>协调有序、运转高效的</w:t>
      </w:r>
      <w:r>
        <w:rPr>
          <w:rFonts w:hint="eastAsia" w:ascii="Times New Roman" w:hAnsi="Times New Roman" w:eastAsia="仿宋_GB2312" w:cs="Times New Roman"/>
          <w:color w:val="000000"/>
          <w:sz w:val="32"/>
          <w:szCs w:val="32"/>
          <w:lang w:eastAsia="zh"/>
        </w:rPr>
        <w:t>常态化调度</w:t>
      </w:r>
      <w:r>
        <w:rPr>
          <w:rFonts w:hint="default" w:ascii="Times New Roman" w:hAnsi="Times New Roman" w:eastAsia="仿宋_GB2312" w:cs="Times New Roman"/>
          <w:color w:val="000000"/>
          <w:sz w:val="32"/>
          <w:szCs w:val="32"/>
        </w:rPr>
        <w:t>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000000"/>
          <w:sz w:val="32"/>
          <w:szCs w:val="32"/>
          <w:lang w:eastAsia="zh"/>
        </w:rPr>
      </w:pPr>
      <w:r>
        <w:rPr>
          <w:rFonts w:hint="default" w:ascii="Times New Roman" w:hAnsi="Times New Roman" w:eastAsia="楷体_GB2312" w:cs="Times New Roman"/>
          <w:b/>
          <w:color w:val="000000"/>
          <w:sz w:val="32"/>
          <w:szCs w:val="32"/>
        </w:rPr>
        <w:t>（二）</w:t>
      </w:r>
      <w:r>
        <w:rPr>
          <w:rFonts w:hint="eastAsia" w:ascii="Times New Roman" w:hAnsi="Times New Roman" w:eastAsia="楷体_GB2312" w:cs="Times New Roman"/>
          <w:b/>
          <w:color w:val="000000"/>
          <w:sz w:val="32"/>
          <w:szCs w:val="32"/>
          <w:lang w:eastAsia="zh-CN"/>
        </w:rPr>
        <w:t>规范运作流程</w:t>
      </w:r>
      <w:r>
        <w:rPr>
          <w:rFonts w:hint="default" w:ascii="Times New Roman" w:hAnsi="Times New Roman" w:eastAsia="楷体_GB2312" w:cs="Times New Roman"/>
          <w:b/>
          <w:color w:val="000000"/>
          <w:sz w:val="32"/>
          <w:szCs w:val="32"/>
        </w:rPr>
        <w:t>。</w:t>
      </w:r>
      <w:r>
        <w:rPr>
          <w:rFonts w:hint="eastAsia" w:ascii="Times New Roman" w:hAnsi="Times New Roman"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lang w:eastAsia="zh"/>
        </w:rPr>
        <w:t>有关牵头责任单位要会同配合单位，及时跟踪调度事项的指标运行</w:t>
      </w:r>
      <w:r>
        <w:rPr>
          <w:rFonts w:hint="eastAsia" w:ascii="Times New Roman" w:hAnsi="Times New Roman" w:eastAsia="仿宋_GB2312" w:cs="Times New Roman"/>
          <w:color w:val="000000"/>
          <w:sz w:val="32"/>
          <w:szCs w:val="32"/>
          <w:lang w:eastAsia="zh-CN"/>
        </w:rPr>
        <w:t>（见附件</w:t>
      </w:r>
      <w:r>
        <w:rPr>
          <w:rFonts w:hint="eastAsia" w:ascii="Times New Roman" w:hAnsi="Times New Roman" w:eastAsia="仿宋_GB2312" w:cs="Times New Roman"/>
          <w:color w:val="000000"/>
          <w:sz w:val="32"/>
          <w:szCs w:val="32"/>
          <w:lang w:val="en-US" w:eastAsia="zh-CN"/>
        </w:rPr>
        <w:t>2-1</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
        </w:rPr>
        <w:t>和综合分析</w:t>
      </w:r>
      <w:r>
        <w:rPr>
          <w:rFonts w:hint="eastAsia" w:ascii="Times New Roman" w:hAnsi="Times New Roman" w:eastAsia="仿宋_GB2312" w:cs="Times New Roman"/>
          <w:color w:val="000000"/>
          <w:sz w:val="32"/>
          <w:szCs w:val="32"/>
          <w:lang w:eastAsia="zh-CN"/>
        </w:rPr>
        <w:t>（见附件</w:t>
      </w:r>
      <w:r>
        <w:rPr>
          <w:rFonts w:hint="eastAsia" w:ascii="Times New Roman" w:hAnsi="Times New Roman" w:eastAsia="仿宋_GB2312" w:cs="Times New Roman"/>
          <w:color w:val="000000"/>
          <w:sz w:val="32"/>
          <w:szCs w:val="32"/>
          <w:lang w:val="en-US" w:eastAsia="zh-CN"/>
        </w:rPr>
        <w:t>2-6</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
        </w:rPr>
        <w:t>，</w:t>
      </w:r>
      <w:r>
        <w:rPr>
          <w:rFonts w:hint="eastAsia" w:ascii="Times New Roman" w:hAnsi="Times New Roman" w:eastAsia="仿宋_GB2312" w:cs="Times New Roman"/>
          <w:color w:val="000000"/>
          <w:sz w:val="32"/>
          <w:szCs w:val="32"/>
          <w:lang w:eastAsia="zh-CN"/>
        </w:rPr>
        <w:t>积极与省市各部门对接、按时报送，并同步报送至县领导小组办公室。县</w:t>
      </w:r>
      <w:r>
        <w:rPr>
          <w:rFonts w:hint="default" w:ascii="Times New Roman" w:hAnsi="Times New Roman" w:eastAsia="仿宋_GB2312" w:cs="Times New Roman"/>
          <w:color w:val="000000"/>
          <w:sz w:val="32"/>
          <w:szCs w:val="32"/>
        </w:rPr>
        <w:t>领导小组办公室统筹协调信息收集、</w:t>
      </w:r>
      <w:r>
        <w:rPr>
          <w:rFonts w:hint="eastAsia" w:ascii="Times New Roman" w:hAnsi="Times New Roman" w:eastAsia="仿宋_GB2312" w:cs="Times New Roman"/>
          <w:color w:val="000000"/>
          <w:sz w:val="32"/>
          <w:szCs w:val="32"/>
          <w:lang w:eastAsia="zh"/>
        </w:rPr>
        <w:t>梳理汇总</w:t>
      </w:r>
      <w:r>
        <w:rPr>
          <w:rFonts w:hint="default" w:ascii="Times New Roman" w:hAnsi="Times New Roman" w:eastAsia="仿宋_GB2312" w:cs="Times New Roman"/>
          <w:color w:val="000000"/>
          <w:sz w:val="32"/>
          <w:szCs w:val="32"/>
        </w:rPr>
        <w:t>和定期发布等</w:t>
      </w:r>
      <w:r>
        <w:rPr>
          <w:rFonts w:hint="eastAsia" w:ascii="Times New Roman" w:hAnsi="Times New Roman" w:eastAsia="仿宋_GB2312" w:cs="Times New Roman"/>
          <w:color w:val="000000"/>
          <w:sz w:val="32"/>
          <w:szCs w:val="32"/>
          <w:lang w:eastAsia="zh"/>
        </w:rPr>
        <w:t>工作。</w:t>
      </w:r>
      <w:r>
        <w:rPr>
          <w:rFonts w:hint="eastAsia" w:ascii="Times New Roman" w:hAnsi="Times New Roman" w:eastAsia="仿宋_GB2312" w:cs="Times New Roman"/>
          <w:color w:val="000000"/>
          <w:sz w:val="32"/>
          <w:szCs w:val="32"/>
          <w:lang w:eastAsia="zh-CN"/>
        </w:rPr>
        <w:t>各有关部门</w:t>
      </w:r>
      <w:r>
        <w:rPr>
          <w:rFonts w:hint="eastAsia" w:ascii="Times New Roman" w:hAnsi="Times New Roman" w:eastAsia="仿宋_GB2312" w:cs="Times New Roman"/>
          <w:color w:val="000000"/>
          <w:sz w:val="32"/>
          <w:szCs w:val="32"/>
          <w:lang w:eastAsia="zh"/>
        </w:rPr>
        <w:t>要对照“两个加快”和“一县一策”目标任务，积极主动作为，编制年度计划，按时如实报送相关工作进展、指标完成情况和协调解决事项。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
        </w:rPr>
      </w:pPr>
      <w:r>
        <w:rPr>
          <w:rFonts w:hint="default" w:ascii="Times New Roman" w:hAnsi="Times New Roman" w:eastAsia="楷体_GB2312" w:cs="Times New Roman"/>
          <w:b/>
          <w:color w:val="000000"/>
          <w:sz w:val="32"/>
          <w:szCs w:val="32"/>
        </w:rPr>
        <w:t>（三）加强</w:t>
      </w:r>
      <w:r>
        <w:rPr>
          <w:rFonts w:hint="eastAsia" w:ascii="Times New Roman" w:hAnsi="Times New Roman" w:eastAsia="楷体_GB2312" w:cs="Times New Roman"/>
          <w:b/>
          <w:color w:val="000000"/>
          <w:sz w:val="32"/>
          <w:szCs w:val="32"/>
          <w:lang w:eastAsia="zh-CN"/>
        </w:rPr>
        <w:t>工作衔接</w:t>
      </w:r>
      <w:r>
        <w:rPr>
          <w:rFonts w:hint="default" w:ascii="Times New Roman" w:hAnsi="Times New Roman" w:eastAsia="楷体_GB2312" w:cs="Times New Roman"/>
          <w:b/>
          <w:color w:val="000000"/>
          <w:sz w:val="32"/>
          <w:szCs w:val="32"/>
        </w:rPr>
        <w:t>。</w:t>
      </w:r>
      <w:r>
        <w:rPr>
          <w:rFonts w:hint="eastAsia" w:ascii="Times New Roman" w:hAnsi="Times New Roman" w:eastAsia="仿宋_GB2312" w:cs="Times New Roman"/>
          <w:color w:val="000000"/>
          <w:sz w:val="32"/>
          <w:szCs w:val="32"/>
          <w:lang w:eastAsia="zh"/>
        </w:rPr>
        <w:t>县有关部门</w:t>
      </w:r>
      <w:r>
        <w:rPr>
          <w:rFonts w:hint="default" w:ascii="Times New Roman" w:hAnsi="Times New Roman" w:eastAsia="仿宋_GB2312" w:cs="Times New Roman"/>
          <w:color w:val="000000"/>
          <w:sz w:val="32"/>
          <w:szCs w:val="32"/>
        </w:rPr>
        <w:t>要借助相关平台系统，认真核实相关</w:t>
      </w:r>
      <w:r>
        <w:rPr>
          <w:rFonts w:hint="eastAsia" w:ascii="Times New Roman" w:hAnsi="Times New Roman" w:eastAsia="仿宋_GB2312" w:cs="Times New Roman"/>
          <w:color w:val="000000"/>
          <w:sz w:val="32"/>
          <w:szCs w:val="32"/>
          <w:lang w:eastAsia="zh"/>
        </w:rPr>
        <w:t>信息</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
        </w:rPr>
        <w:t>确保数据真实准确</w:t>
      </w:r>
      <w:r>
        <w:rPr>
          <w:rFonts w:hint="default" w:ascii="Times New Roman" w:hAnsi="Times New Roman" w:eastAsia="仿宋_GB2312" w:cs="Times New Roman"/>
          <w:color w:val="000000"/>
          <w:sz w:val="32"/>
          <w:szCs w:val="32"/>
        </w:rPr>
        <w:t>。领导小组</w:t>
      </w:r>
      <w:r>
        <w:rPr>
          <w:rFonts w:hint="eastAsia" w:ascii="Times New Roman" w:hAnsi="Times New Roman" w:eastAsia="仿宋_GB2312" w:cs="Times New Roman"/>
          <w:color w:val="000000"/>
          <w:sz w:val="32"/>
          <w:szCs w:val="32"/>
          <w:lang w:eastAsia="zh"/>
        </w:rPr>
        <w:t>各成员单位</w:t>
      </w:r>
      <w:r>
        <w:rPr>
          <w:rFonts w:hint="default" w:ascii="Times New Roman" w:hAnsi="Times New Roman" w:eastAsia="仿宋_GB2312" w:cs="Times New Roman"/>
          <w:color w:val="000000"/>
          <w:sz w:val="32"/>
          <w:szCs w:val="32"/>
        </w:rPr>
        <w:t>要加强沟通衔接，定期</w:t>
      </w:r>
      <w:r>
        <w:rPr>
          <w:rFonts w:hint="eastAsia" w:ascii="Times New Roman" w:hAnsi="Times New Roman" w:eastAsia="仿宋_GB2312" w:cs="Times New Roman"/>
          <w:color w:val="000000"/>
          <w:sz w:val="32"/>
          <w:szCs w:val="32"/>
          <w:lang w:eastAsia="zh-CN"/>
        </w:rPr>
        <w:t>提请县领导</w:t>
      </w:r>
      <w:r>
        <w:rPr>
          <w:rFonts w:hint="eastAsia" w:ascii="Times New Roman" w:hAnsi="Times New Roman" w:eastAsia="仿宋_GB2312" w:cs="Times New Roman"/>
          <w:color w:val="000000"/>
          <w:sz w:val="32"/>
          <w:szCs w:val="32"/>
          <w:lang w:eastAsia="zh"/>
        </w:rPr>
        <w:t>召开专题协调会，协商解决政策落实和日常调度过程中出现的新情况新</w:t>
      </w:r>
      <w:r>
        <w:rPr>
          <w:rFonts w:hint="default" w:ascii="Times New Roman" w:hAnsi="Times New Roman" w:eastAsia="仿宋_GB2312" w:cs="Times New Roman"/>
          <w:color w:val="000000"/>
          <w:sz w:val="32"/>
          <w:szCs w:val="32"/>
        </w:rPr>
        <w:t>问题</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
        </w:rPr>
        <w:t>重要情况及时向</w:t>
      </w:r>
      <w:r>
        <w:rPr>
          <w:rFonts w:hint="eastAsia" w:ascii="Times New Roman" w:hAnsi="Times New Roman" w:eastAsia="仿宋_GB2312" w:cs="Times New Roman"/>
          <w:color w:val="000000"/>
          <w:sz w:val="32"/>
          <w:szCs w:val="32"/>
          <w:lang w:eastAsia="zh-CN"/>
        </w:rPr>
        <w:t>县委</w:t>
      </w:r>
      <w:r>
        <w:rPr>
          <w:rFonts w:hint="eastAsia" w:ascii="Times New Roman" w:hAnsi="Times New Roman" w:eastAsia="仿宋_GB2312" w:cs="Times New Roman"/>
          <w:color w:val="000000"/>
          <w:sz w:val="32"/>
          <w:szCs w:val="32"/>
          <w:lang w:eastAsia="zh"/>
        </w:rPr>
        <w:t>、</w:t>
      </w:r>
      <w:r>
        <w:rPr>
          <w:rFonts w:hint="eastAsia" w:ascii="Times New Roman" w:hAnsi="Times New Roman" w:eastAsia="仿宋_GB2312" w:cs="Times New Roman"/>
          <w:color w:val="000000"/>
          <w:sz w:val="32"/>
          <w:szCs w:val="32"/>
          <w:lang w:eastAsia="zh-CN"/>
        </w:rPr>
        <w:t>县政府</w:t>
      </w:r>
      <w:r>
        <w:rPr>
          <w:rFonts w:hint="eastAsia" w:ascii="Times New Roman" w:hAnsi="Times New Roman" w:eastAsia="仿宋_GB2312" w:cs="Times New Roman"/>
          <w:color w:val="000000"/>
          <w:sz w:val="32"/>
          <w:szCs w:val="32"/>
          <w:lang w:eastAsia="zh"/>
        </w:rPr>
        <w:t>和领导小组报告</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jc w:val="both"/>
        <w:textAlignment w:val="auto"/>
        <w:rPr>
          <w:rFonts w:hint="default" w:ascii="黑体" w:hAnsi="黑体" w:eastAsia="黑体" w:cs="黑体"/>
          <w:kern w:val="2"/>
          <w:sz w:val="32"/>
          <w:szCs w:val="32"/>
          <w:lang w:val="en-US" w:eastAsia="zh" w:bidi="ar-SA"/>
        </w:rPr>
      </w:pPr>
      <w:r>
        <w:rPr>
          <w:rFonts w:hint="eastAsia" w:ascii="黑体" w:hAnsi="黑体" w:eastAsia="黑体" w:cs="黑体"/>
          <w:kern w:val="2"/>
          <w:sz w:val="32"/>
          <w:szCs w:val="32"/>
          <w:lang w:val="en-US" w:eastAsia="zh" w:bidi="ar-SA"/>
        </w:rPr>
        <w:t>附件</w:t>
      </w:r>
      <w:r>
        <w:rPr>
          <w:rFonts w:hint="eastAsia" w:ascii="黑体" w:hAnsi="黑体" w:eastAsia="黑体" w:cs="黑体"/>
          <w:kern w:val="2"/>
          <w:sz w:val="32"/>
          <w:szCs w:val="32"/>
          <w:lang w:val="en-US" w:eastAsia="zh-CN" w:bidi="ar-SA"/>
        </w:rPr>
        <w:t>2</w:t>
      </w:r>
      <w:r>
        <w:rPr>
          <w:rFonts w:hint="eastAsia" w:ascii="黑体" w:hAnsi="黑体" w:eastAsia="黑体" w:cs="黑体"/>
          <w:kern w:val="2"/>
          <w:sz w:val="32"/>
          <w:szCs w:val="32"/>
          <w:lang w:val="en-US" w:eastAsia="zh" w:bidi="ar-SA"/>
        </w:rPr>
        <w:t>-1</w:t>
      </w:r>
    </w:p>
    <w:p>
      <w:pPr>
        <w:jc w:val="center"/>
        <w:rPr>
          <w:rFonts w:hint="eastAsia" w:ascii="方正小标宋简体" w:hAnsi="方正小标宋简体" w:eastAsia="方正小标宋简体" w:cs="方正小标宋简体"/>
          <w:kern w:val="2"/>
          <w:sz w:val="40"/>
          <w:szCs w:val="40"/>
          <w:lang w:val="en-US" w:eastAsia="zh" w:bidi="ar-SA"/>
        </w:rPr>
      </w:pPr>
      <w:r>
        <w:rPr>
          <w:rFonts w:hint="eastAsia" w:ascii="方正小标宋简体" w:hAnsi="方正小标宋简体" w:eastAsia="方正小标宋简体" w:cs="方正小标宋简体"/>
          <w:kern w:val="2"/>
          <w:sz w:val="40"/>
          <w:szCs w:val="40"/>
          <w:lang w:val="en-US" w:eastAsia="zh" w:bidi="ar-SA"/>
        </w:rPr>
        <w:t>每月重点调度事项责任清单</w:t>
      </w:r>
    </w:p>
    <w:tbl>
      <w:tblPr>
        <w:tblStyle w:val="13"/>
        <w:tblpPr w:leftFromText="180" w:rightFromText="180" w:vertAnchor="text" w:horzAnchor="page" w:tblpXSpec="center" w:tblpY="293"/>
        <w:tblOverlap w:val="never"/>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408"/>
        <w:gridCol w:w="3445"/>
        <w:gridCol w:w="1779"/>
        <w:gridCol w:w="160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3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8"/>
                <w:szCs w:val="28"/>
                <w:vertAlign w:val="baseline"/>
                <w:lang w:val="en-US" w:eastAsia="zh"/>
              </w:rPr>
            </w:pPr>
            <w:r>
              <w:rPr>
                <w:rFonts w:hint="default" w:ascii="Times New Roman" w:hAnsi="Times New Roman" w:eastAsia="黑体" w:cs="Times New Roman"/>
                <w:sz w:val="28"/>
                <w:szCs w:val="28"/>
                <w:vertAlign w:val="baseline"/>
                <w:lang w:val="en-US" w:eastAsia="zh"/>
              </w:rPr>
              <w:t>序号</w:t>
            </w:r>
          </w:p>
        </w:tc>
        <w:tc>
          <w:tcPr>
            <w:tcW w:w="140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8"/>
                <w:szCs w:val="28"/>
                <w:vertAlign w:val="baseline"/>
                <w:lang w:val="en-US" w:eastAsia="zh"/>
              </w:rPr>
            </w:pPr>
            <w:r>
              <w:rPr>
                <w:rFonts w:hint="default" w:ascii="Times New Roman" w:hAnsi="Times New Roman" w:eastAsia="黑体" w:cs="Times New Roman"/>
                <w:sz w:val="28"/>
                <w:szCs w:val="28"/>
                <w:vertAlign w:val="baseline"/>
                <w:lang w:val="en-US" w:eastAsia="zh"/>
              </w:rPr>
              <w:t>类别　</w:t>
            </w:r>
          </w:p>
        </w:tc>
        <w:tc>
          <w:tcPr>
            <w:tcW w:w="344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8"/>
                <w:szCs w:val="28"/>
                <w:vertAlign w:val="baseline"/>
                <w:lang w:val="en-US" w:eastAsia="zh"/>
              </w:rPr>
            </w:pPr>
            <w:r>
              <w:rPr>
                <w:rFonts w:hint="default" w:ascii="Times New Roman" w:hAnsi="Times New Roman" w:eastAsia="黑体" w:cs="Times New Roman"/>
                <w:sz w:val="28"/>
                <w:szCs w:val="28"/>
                <w:vertAlign w:val="baseline"/>
                <w:lang w:val="en-US" w:eastAsia="zh"/>
              </w:rPr>
              <w:t>具体内容</w:t>
            </w:r>
          </w:p>
        </w:tc>
        <w:tc>
          <w:tcPr>
            <w:tcW w:w="177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8"/>
                <w:szCs w:val="28"/>
                <w:vertAlign w:val="baseline"/>
                <w:lang w:val="en-US" w:eastAsia="zh"/>
              </w:rPr>
            </w:pPr>
            <w:r>
              <w:rPr>
                <w:rFonts w:hint="eastAsia" w:ascii="Times New Roman" w:hAnsi="Times New Roman" w:eastAsia="黑体" w:cs="Times New Roman"/>
                <w:sz w:val="28"/>
                <w:szCs w:val="28"/>
                <w:vertAlign w:val="baseline"/>
                <w:lang w:val="en-US" w:eastAsia="zh-CN"/>
              </w:rPr>
              <w:t>省</w:t>
            </w:r>
            <w:r>
              <w:rPr>
                <w:rFonts w:hint="default" w:ascii="Times New Roman" w:hAnsi="Times New Roman" w:eastAsia="黑体" w:cs="Times New Roman"/>
                <w:sz w:val="28"/>
                <w:szCs w:val="28"/>
                <w:vertAlign w:val="baseline"/>
                <w:lang w:val="en-US" w:eastAsia="zh"/>
              </w:rPr>
              <w:t>责任单位</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黑体" w:cs="Times New Roman"/>
                <w:sz w:val="28"/>
                <w:szCs w:val="28"/>
                <w:vertAlign w:val="baseline"/>
                <w:lang w:val="en-US" w:eastAsia="zh-CN"/>
              </w:rPr>
            </w:pPr>
            <w:r>
              <w:rPr>
                <w:rFonts w:hint="eastAsia" w:ascii="Times New Roman" w:hAnsi="Times New Roman" w:eastAsia="黑体" w:cs="Times New Roman"/>
                <w:sz w:val="28"/>
                <w:szCs w:val="28"/>
                <w:vertAlign w:val="baseline"/>
                <w:lang w:val="en-US" w:eastAsia="zh-CN"/>
              </w:rPr>
              <w:t>市责任单位</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黑体" w:cs="Times New Roman"/>
                <w:sz w:val="28"/>
                <w:szCs w:val="28"/>
                <w:vertAlign w:val="baseline"/>
                <w:lang w:val="en-US" w:eastAsia="zh-CN"/>
              </w:rPr>
            </w:pPr>
            <w:r>
              <w:rPr>
                <w:rFonts w:hint="eastAsia" w:ascii="Times New Roman" w:hAnsi="Times New Roman" w:eastAsia="黑体" w:cs="Times New Roman"/>
                <w:sz w:val="28"/>
                <w:szCs w:val="28"/>
                <w:vertAlign w:val="baseline"/>
                <w:lang w:val="en-US" w:eastAsia="zh-CN"/>
              </w:rPr>
              <w:t>县责任单位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43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1"/>
                <w:szCs w:val="21"/>
                <w:vertAlign w:val="baseline"/>
                <w:lang w:val="en-US" w:eastAsia="zh"/>
              </w:rPr>
            </w:pPr>
            <w:r>
              <w:rPr>
                <w:rFonts w:hint="default" w:ascii="Times New Roman" w:hAnsi="Times New Roman" w:eastAsia="黑体" w:cs="Times New Roman"/>
                <w:sz w:val="21"/>
                <w:szCs w:val="21"/>
                <w:vertAlign w:val="baseline"/>
                <w:lang w:val="en-US" w:eastAsia="zh"/>
              </w:rPr>
              <w:t>1</w:t>
            </w:r>
          </w:p>
        </w:tc>
        <w:tc>
          <w:tcPr>
            <w:tcW w:w="140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12" w:lineRule="exact"/>
              <w:ind w:left="0" w:leftChars="0" w:firstLine="0" w:firstLineChars="0"/>
              <w:jc w:val="both"/>
              <w:textAlignment w:val="auto"/>
              <w:rPr>
                <w:rFonts w:hint="default" w:ascii="Times New Roman" w:hAnsi="Times New Roman" w:eastAsia="宋体" w:cs="Times New Roman"/>
                <w:sz w:val="21"/>
                <w:szCs w:val="21"/>
                <w:vertAlign w:val="baseline"/>
                <w:lang w:val="en-US" w:eastAsia="zh"/>
              </w:rPr>
            </w:pPr>
            <w:r>
              <w:rPr>
                <w:rFonts w:hint="default" w:ascii="Times New Roman" w:hAnsi="Times New Roman" w:eastAsia="宋体" w:cs="Times New Roman"/>
                <w:sz w:val="21"/>
                <w:szCs w:val="21"/>
                <w:vertAlign w:val="baseline"/>
                <w:lang w:val="en-US" w:eastAsia="zh"/>
              </w:rPr>
              <w:t>推动新型工业化加快突破</w:t>
            </w:r>
          </w:p>
        </w:tc>
        <w:tc>
          <w:tcPr>
            <w:tcW w:w="344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12" w:lineRule="exact"/>
              <w:ind w:left="0" w:leftChars="0" w:firstLine="0" w:firstLineChars="0"/>
              <w:jc w:val="both"/>
              <w:textAlignment w:val="auto"/>
              <w:rPr>
                <w:rFonts w:hint="default" w:ascii="Times New Roman" w:hAnsi="Times New Roman" w:eastAsia="宋体" w:cs="Times New Roman"/>
                <w:sz w:val="21"/>
                <w:szCs w:val="21"/>
                <w:vertAlign w:val="baseline"/>
                <w:lang w:val="en-US" w:eastAsia="zh"/>
              </w:rPr>
            </w:pPr>
            <w:r>
              <w:rPr>
                <w:rFonts w:hint="default" w:ascii="Times New Roman" w:hAnsi="Times New Roman" w:eastAsia="宋体" w:cs="Times New Roman"/>
                <w:sz w:val="21"/>
                <w:szCs w:val="21"/>
                <w:lang w:val="en-US" w:eastAsia="zh"/>
              </w:rPr>
              <w:t>1.制造业招大引强项目；2.工业投资；3.工业用电量；4.制造业投资；5.制造业贷款余额增速；6.规</w:t>
            </w:r>
            <w:r>
              <w:rPr>
                <w:rFonts w:hint="default" w:ascii="Times New Roman" w:hAnsi="Times New Roman" w:eastAsia="宋体" w:cs="Times New Roman"/>
                <w:sz w:val="21"/>
                <w:szCs w:val="21"/>
                <w:lang w:val="en-US" w:eastAsia="zh-CN"/>
              </w:rPr>
              <w:t>上工业营业收入</w:t>
            </w:r>
            <w:r>
              <w:rPr>
                <w:rFonts w:hint="default" w:ascii="Times New Roman" w:hAnsi="Times New Roman" w:eastAsia="宋体" w:cs="Times New Roman"/>
                <w:sz w:val="21"/>
                <w:szCs w:val="21"/>
                <w:lang w:val="en-US" w:eastAsia="zh"/>
              </w:rPr>
              <w:t>；7.</w:t>
            </w:r>
            <w:r>
              <w:rPr>
                <w:rFonts w:hint="default" w:ascii="Times New Roman" w:hAnsi="Times New Roman" w:eastAsia="宋体" w:cs="Times New Roman"/>
                <w:sz w:val="21"/>
                <w:szCs w:val="21"/>
                <w:lang w:val="en-US" w:eastAsia="zh-CN"/>
              </w:rPr>
              <w:t>规上工业增加值增速</w:t>
            </w:r>
            <w:r>
              <w:rPr>
                <w:rFonts w:hint="default" w:ascii="Times New Roman" w:hAnsi="Times New Roman" w:eastAsia="宋体" w:cs="Times New Roman"/>
                <w:sz w:val="21"/>
                <w:szCs w:val="21"/>
                <w:lang w:val="en-US" w:eastAsia="zh"/>
              </w:rPr>
              <w:t>；8.开发区制造业经营收入；9.开发区税收收入</w:t>
            </w:r>
            <w:r>
              <w:rPr>
                <w:rFonts w:hint="eastAsia" w:ascii="Times New Roman" w:hAnsi="Times New Roman" w:eastAsia="宋体" w:cs="Times New Roman"/>
                <w:sz w:val="21"/>
                <w:szCs w:val="21"/>
                <w:lang w:val="en-US" w:eastAsia="zh"/>
              </w:rPr>
              <w:t>等</w:t>
            </w:r>
          </w:p>
        </w:tc>
        <w:tc>
          <w:tcPr>
            <w:tcW w:w="177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1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
              </w:rPr>
              <w:t>省经济和信息化厅</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
              </w:rPr>
              <w:t>省统计局</w:t>
            </w:r>
            <w:r>
              <w:rPr>
                <w:rFonts w:hint="eastAsia" w:ascii="Times New Roman" w:hAnsi="Times New Roman" w:eastAsia="宋体" w:cs="Times New Roman"/>
                <w:sz w:val="21"/>
                <w:szCs w:val="21"/>
                <w:lang w:val="en-US" w:eastAsia="zh"/>
              </w:rPr>
              <w:t>、</w:t>
            </w:r>
            <w:r>
              <w:rPr>
                <w:rFonts w:hint="default" w:ascii="Times New Roman" w:hAnsi="Times New Roman" w:eastAsia="宋体" w:cs="Times New Roman"/>
                <w:sz w:val="21"/>
                <w:szCs w:val="21"/>
                <w:lang w:val="en-US" w:eastAsia="zh"/>
              </w:rPr>
              <w:t>省税务局</w:t>
            </w:r>
            <w:r>
              <w:rPr>
                <w:rFonts w:hint="eastAsia" w:ascii="Times New Roman" w:hAnsi="Times New Roman" w:eastAsia="宋体" w:cs="Times New Roman"/>
                <w:sz w:val="21"/>
                <w:szCs w:val="21"/>
                <w:lang w:val="en-US" w:eastAsia="zh"/>
              </w:rPr>
              <w:t>、皖北各市等</w:t>
            </w:r>
            <w:r>
              <w:rPr>
                <w:rFonts w:hint="eastAsia" w:ascii="Times New Roman" w:hAnsi="Times New Roman" w:eastAsia="宋体" w:cs="Times New Roman"/>
                <w:sz w:val="21"/>
                <w:szCs w:val="21"/>
                <w:lang w:val="en-US" w:eastAsia="zh-CN"/>
              </w:rPr>
              <w:t>（排名第一为牵头单位、下同）</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1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市经济和信息化局、市统计局、市税务局、各县区政府（排名第一为牵头单位、下同）</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1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县经济和信息化局、县统计局、县税务局、各乡镇政府（排名第一为牵头单位、下同）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43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1"/>
                <w:szCs w:val="21"/>
                <w:vertAlign w:val="baseline"/>
                <w:lang w:val="en-US" w:eastAsia="zh"/>
              </w:rPr>
            </w:pPr>
            <w:r>
              <w:rPr>
                <w:rFonts w:hint="default" w:ascii="Times New Roman" w:hAnsi="Times New Roman" w:eastAsia="黑体" w:cs="Times New Roman"/>
                <w:sz w:val="21"/>
                <w:szCs w:val="21"/>
                <w:vertAlign w:val="baseline"/>
                <w:lang w:val="en-US" w:eastAsia="zh"/>
              </w:rPr>
              <w:t>2</w:t>
            </w:r>
          </w:p>
        </w:tc>
        <w:tc>
          <w:tcPr>
            <w:tcW w:w="140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宋体" w:cs="Times New Roman"/>
                <w:sz w:val="21"/>
                <w:szCs w:val="21"/>
                <w:vertAlign w:val="baseline"/>
                <w:lang w:val="en-US" w:eastAsia="zh"/>
              </w:rPr>
            </w:pPr>
            <w:r>
              <w:rPr>
                <w:rFonts w:hint="default" w:ascii="Times New Roman" w:hAnsi="Times New Roman" w:eastAsia="宋体" w:cs="Times New Roman"/>
                <w:sz w:val="21"/>
                <w:szCs w:val="21"/>
                <w:vertAlign w:val="baseline"/>
                <w:lang w:val="en-US" w:eastAsia="zh"/>
              </w:rPr>
              <w:t>推动新型城镇化加快突破</w:t>
            </w:r>
          </w:p>
        </w:tc>
        <w:tc>
          <w:tcPr>
            <w:tcW w:w="344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vertAlign w:val="baseline"/>
                <w:lang w:val="en-US" w:eastAsia="zh"/>
              </w:rPr>
            </w:pPr>
            <w:r>
              <w:rPr>
                <w:rFonts w:hint="default" w:ascii="Times New Roman" w:hAnsi="Times New Roman" w:eastAsia="宋体" w:cs="Times New Roman"/>
                <w:sz w:val="21"/>
                <w:szCs w:val="21"/>
                <w:lang w:val="en-US" w:eastAsia="zh"/>
              </w:rPr>
              <w:t>1.</w:t>
            </w:r>
            <w:r>
              <w:rPr>
                <w:rFonts w:hint="default" w:ascii="Times New Roman" w:hAnsi="Times New Roman" w:eastAsia="宋体" w:cs="Times New Roman"/>
                <w:sz w:val="21"/>
                <w:szCs w:val="21"/>
                <w:lang w:val="en-US" w:eastAsia="zh-CN"/>
              </w:rPr>
              <w:t>城市道路</w:t>
            </w:r>
            <w:r>
              <w:rPr>
                <w:rFonts w:hint="default" w:ascii="Times New Roman" w:hAnsi="Times New Roman" w:eastAsia="宋体" w:cs="Times New Roman"/>
                <w:sz w:val="21"/>
                <w:szCs w:val="21"/>
                <w:lang w:val="en-US" w:eastAsia="zh"/>
              </w:rPr>
              <w:t>；2.</w:t>
            </w:r>
            <w:r>
              <w:rPr>
                <w:rFonts w:hint="default" w:ascii="Times New Roman" w:hAnsi="Times New Roman" w:eastAsia="宋体" w:cs="Times New Roman"/>
                <w:sz w:val="21"/>
                <w:szCs w:val="21"/>
                <w:lang w:val="en-US" w:eastAsia="zh-CN"/>
              </w:rPr>
              <w:t>公共停车泊位</w:t>
            </w:r>
            <w:r>
              <w:rPr>
                <w:rFonts w:hint="default" w:ascii="Times New Roman" w:hAnsi="Times New Roman" w:eastAsia="宋体" w:cs="Times New Roman"/>
                <w:sz w:val="21"/>
                <w:szCs w:val="21"/>
                <w:lang w:val="en-US" w:eastAsia="zh"/>
              </w:rPr>
              <w:t>；3.</w:t>
            </w:r>
            <w:r>
              <w:rPr>
                <w:rFonts w:hint="default" w:ascii="Times New Roman" w:hAnsi="Times New Roman" w:eastAsia="宋体" w:cs="Times New Roman"/>
                <w:sz w:val="21"/>
                <w:szCs w:val="21"/>
                <w:lang w:val="en-US" w:eastAsia="zh-CN"/>
              </w:rPr>
              <w:t>充电桩</w:t>
            </w:r>
            <w:r>
              <w:rPr>
                <w:rFonts w:hint="default" w:ascii="Times New Roman" w:hAnsi="Times New Roman" w:eastAsia="宋体" w:cs="Times New Roman"/>
                <w:sz w:val="21"/>
                <w:szCs w:val="21"/>
                <w:lang w:val="en-US" w:eastAsia="zh"/>
              </w:rPr>
              <w:t>；4.</w:t>
            </w:r>
            <w:r>
              <w:rPr>
                <w:rFonts w:hint="default" w:ascii="Times New Roman" w:hAnsi="Times New Roman" w:eastAsia="宋体" w:cs="Times New Roman"/>
                <w:sz w:val="21"/>
                <w:szCs w:val="21"/>
                <w:lang w:val="en-US" w:eastAsia="zh-CN"/>
              </w:rPr>
              <w:t>城市管网</w:t>
            </w:r>
            <w:r>
              <w:rPr>
                <w:rFonts w:hint="default" w:ascii="Times New Roman" w:hAnsi="Times New Roman" w:eastAsia="宋体" w:cs="Times New Roman"/>
                <w:sz w:val="21"/>
                <w:szCs w:val="21"/>
                <w:lang w:val="en-US" w:eastAsia="zh"/>
              </w:rPr>
              <w:t>；5.</w:t>
            </w:r>
            <w:r>
              <w:rPr>
                <w:rFonts w:hint="default" w:ascii="Times New Roman" w:hAnsi="Times New Roman" w:eastAsia="宋体" w:cs="Times New Roman"/>
                <w:sz w:val="21"/>
                <w:szCs w:val="21"/>
                <w:lang w:val="en-US" w:eastAsia="zh-CN"/>
              </w:rPr>
              <w:t>城市绿地</w:t>
            </w:r>
            <w:r>
              <w:rPr>
                <w:rFonts w:hint="default" w:ascii="Times New Roman" w:hAnsi="Times New Roman" w:eastAsia="宋体" w:cs="Times New Roman"/>
                <w:sz w:val="21"/>
                <w:szCs w:val="21"/>
                <w:lang w:val="en-US" w:eastAsia="zh"/>
              </w:rPr>
              <w:t>；6.</w:t>
            </w:r>
            <w:r>
              <w:rPr>
                <w:rFonts w:hint="default" w:ascii="Times New Roman" w:hAnsi="Times New Roman" w:eastAsia="宋体" w:cs="Times New Roman"/>
                <w:sz w:val="21"/>
                <w:szCs w:val="21"/>
                <w:lang w:val="en-US" w:eastAsia="zh-CN"/>
              </w:rPr>
              <w:t>保障性租赁住房</w:t>
            </w:r>
            <w:r>
              <w:rPr>
                <w:rFonts w:hint="default" w:ascii="Times New Roman" w:hAnsi="Times New Roman" w:eastAsia="宋体" w:cs="Times New Roman"/>
                <w:sz w:val="21"/>
                <w:szCs w:val="21"/>
                <w:lang w:val="en-US" w:eastAsia="zh"/>
              </w:rPr>
              <w:t>；7.</w:t>
            </w:r>
            <w:r>
              <w:rPr>
                <w:rFonts w:hint="default" w:ascii="Times New Roman" w:hAnsi="Times New Roman" w:eastAsia="宋体" w:cs="Times New Roman"/>
                <w:sz w:val="21"/>
                <w:szCs w:val="21"/>
                <w:lang w:val="en-US" w:eastAsia="zh-CN"/>
              </w:rPr>
              <w:t>公租房保障</w:t>
            </w:r>
            <w:r>
              <w:rPr>
                <w:rFonts w:hint="default" w:ascii="Times New Roman" w:hAnsi="Times New Roman" w:eastAsia="宋体" w:cs="Times New Roman"/>
                <w:sz w:val="21"/>
                <w:szCs w:val="21"/>
                <w:lang w:val="en-US" w:eastAsia="zh"/>
              </w:rPr>
              <w:t>；8.</w:t>
            </w:r>
            <w:r>
              <w:rPr>
                <w:rFonts w:hint="default" w:ascii="Times New Roman" w:hAnsi="Times New Roman" w:eastAsia="宋体" w:cs="Times New Roman"/>
                <w:sz w:val="21"/>
                <w:szCs w:val="21"/>
                <w:lang w:val="en-US" w:eastAsia="zh-CN"/>
              </w:rPr>
              <w:t>棚户区改造</w:t>
            </w:r>
            <w:r>
              <w:rPr>
                <w:rFonts w:hint="default" w:ascii="Times New Roman" w:hAnsi="Times New Roman" w:eastAsia="宋体" w:cs="Times New Roman"/>
                <w:sz w:val="21"/>
                <w:szCs w:val="21"/>
                <w:lang w:val="en-US" w:eastAsia="zh"/>
              </w:rPr>
              <w:t>；9.</w:t>
            </w:r>
            <w:r>
              <w:rPr>
                <w:rFonts w:hint="default" w:ascii="Times New Roman" w:hAnsi="Times New Roman" w:eastAsia="宋体" w:cs="Times New Roman"/>
                <w:sz w:val="21"/>
                <w:szCs w:val="21"/>
                <w:lang w:val="en-US" w:eastAsia="zh-CN"/>
              </w:rPr>
              <w:t>老旧小区改造</w:t>
            </w:r>
            <w:r>
              <w:rPr>
                <w:rFonts w:hint="eastAsia" w:ascii="Times New Roman" w:hAnsi="Times New Roman" w:eastAsia="宋体" w:cs="Times New Roman"/>
                <w:sz w:val="21"/>
                <w:szCs w:val="21"/>
                <w:lang w:val="en-US" w:eastAsia="zh"/>
              </w:rPr>
              <w:t>；10.城镇新增就业人数等</w:t>
            </w:r>
          </w:p>
        </w:tc>
        <w:tc>
          <w:tcPr>
            <w:tcW w:w="177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
              </w:rPr>
              <w:t>省住房城乡建设厅</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
              </w:rPr>
              <w:t>省能源局</w:t>
            </w:r>
            <w:r>
              <w:rPr>
                <w:rFonts w:hint="eastAsia" w:ascii="Times New Roman" w:hAnsi="Times New Roman" w:eastAsia="宋体" w:cs="Times New Roman"/>
                <w:sz w:val="21"/>
                <w:szCs w:val="21"/>
                <w:lang w:val="en-US" w:eastAsia="zh"/>
              </w:rPr>
              <w:t>、省人力资源社会保障厅皖北各市等</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黑体" w:cs="Times New Roman"/>
                <w:sz w:val="21"/>
                <w:szCs w:val="21"/>
                <w:vertAlign w:val="baseline"/>
                <w:lang w:val="en-US" w:eastAsia="zh-CN"/>
              </w:rPr>
            </w:pPr>
            <w:r>
              <w:rPr>
                <w:rFonts w:hint="eastAsia" w:ascii="Times New Roman" w:hAnsi="Times New Roman" w:eastAsia="宋体" w:cs="Times New Roman"/>
                <w:sz w:val="21"/>
                <w:szCs w:val="21"/>
                <w:lang w:val="en-US" w:eastAsia="zh-CN"/>
              </w:rPr>
              <w:t>市住房和城乡建设局、市城市管理局、市发展改革、县人力资源和社会保障局、各县区政府</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县住房和城乡建设局、县城市管理局、县发展改革、县人社局、各乡镇政府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3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1"/>
                <w:szCs w:val="21"/>
                <w:vertAlign w:val="baseline"/>
                <w:lang w:val="en-US" w:eastAsia="zh"/>
              </w:rPr>
            </w:pPr>
            <w:r>
              <w:rPr>
                <w:rFonts w:hint="default" w:ascii="Times New Roman" w:hAnsi="Times New Roman" w:eastAsia="黑体" w:cs="Times New Roman"/>
                <w:sz w:val="21"/>
                <w:szCs w:val="21"/>
                <w:vertAlign w:val="baseline"/>
                <w:lang w:val="en-US" w:eastAsia="zh"/>
              </w:rPr>
              <w:t>3</w:t>
            </w:r>
          </w:p>
        </w:tc>
        <w:tc>
          <w:tcPr>
            <w:tcW w:w="140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1"/>
                <w:szCs w:val="21"/>
                <w:vertAlign w:val="baseline"/>
                <w:lang w:val="en-US" w:eastAsia="zh"/>
              </w:rPr>
            </w:pPr>
            <w:r>
              <w:rPr>
                <w:rFonts w:hint="default" w:ascii="Times New Roman" w:hAnsi="Times New Roman" w:eastAsia="宋体" w:cs="Times New Roman"/>
                <w:sz w:val="21"/>
                <w:szCs w:val="21"/>
                <w:vertAlign w:val="baseline"/>
                <w:lang w:val="en-US" w:eastAsia="zh"/>
              </w:rPr>
              <w:t>中央财政专项资金</w:t>
            </w:r>
          </w:p>
        </w:tc>
        <w:tc>
          <w:tcPr>
            <w:tcW w:w="344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宋体" w:cs="Times New Roman"/>
                <w:sz w:val="21"/>
                <w:szCs w:val="21"/>
                <w:lang w:val="en-US" w:eastAsia="zh"/>
              </w:rPr>
            </w:pPr>
            <w:r>
              <w:rPr>
                <w:rFonts w:hint="default" w:ascii="Times New Roman" w:hAnsi="Times New Roman" w:eastAsia="宋体" w:cs="Times New Roman"/>
                <w:sz w:val="21"/>
                <w:szCs w:val="21"/>
                <w:lang w:val="en-US" w:eastAsia="zh"/>
              </w:rPr>
              <w:t>1.综合性财力补助拨付进度；2.专项债券发行进度</w:t>
            </w:r>
            <w:r>
              <w:rPr>
                <w:rFonts w:hint="eastAsia" w:ascii="Times New Roman" w:hAnsi="Times New Roman" w:eastAsia="宋体" w:cs="Times New Roman"/>
                <w:sz w:val="21"/>
                <w:szCs w:val="21"/>
                <w:lang w:val="en-US" w:eastAsia="zh"/>
              </w:rPr>
              <w:t>；3.皖北各地资金使用情况等</w:t>
            </w:r>
          </w:p>
        </w:tc>
        <w:tc>
          <w:tcPr>
            <w:tcW w:w="177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
              </w:rPr>
              <w:t>省财政厅</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
              </w:rPr>
              <w:t>省水利厅、皖北各市等</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黑体" w:cs="Times New Roman"/>
                <w:sz w:val="21"/>
                <w:szCs w:val="21"/>
                <w:vertAlign w:val="baseline"/>
                <w:lang w:val="en-US" w:eastAsia="zh-CN"/>
              </w:rPr>
            </w:pPr>
            <w:r>
              <w:rPr>
                <w:rFonts w:hint="eastAsia" w:ascii="Times New Roman" w:hAnsi="Times New Roman" w:eastAsia="宋体" w:cs="Times New Roman"/>
                <w:sz w:val="21"/>
                <w:szCs w:val="21"/>
                <w:lang w:val="en-US" w:eastAsia="zh-CN"/>
              </w:rPr>
              <w:t>市财政局、市水利局、各县区政府</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县财政局、县水利局、各乡镇政府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3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1"/>
                <w:szCs w:val="21"/>
                <w:vertAlign w:val="baseline"/>
                <w:lang w:val="en-US" w:eastAsia="zh"/>
              </w:rPr>
            </w:pPr>
            <w:r>
              <w:rPr>
                <w:rFonts w:hint="default" w:ascii="Times New Roman" w:hAnsi="Times New Roman" w:eastAsia="黑体" w:cs="Times New Roman"/>
                <w:sz w:val="21"/>
                <w:szCs w:val="21"/>
                <w:vertAlign w:val="baseline"/>
                <w:lang w:val="en-US" w:eastAsia="zh"/>
              </w:rPr>
              <w:t>4</w:t>
            </w:r>
          </w:p>
        </w:tc>
        <w:tc>
          <w:tcPr>
            <w:tcW w:w="140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1"/>
                <w:szCs w:val="21"/>
                <w:vertAlign w:val="baseline"/>
                <w:lang w:val="en-US" w:eastAsia="zh"/>
              </w:rPr>
            </w:pPr>
            <w:r>
              <w:rPr>
                <w:rFonts w:hint="default" w:ascii="Times New Roman" w:hAnsi="Times New Roman" w:eastAsia="宋体" w:cs="Times New Roman"/>
                <w:sz w:val="21"/>
                <w:szCs w:val="21"/>
                <w:lang w:val="en-US" w:eastAsia="zh"/>
              </w:rPr>
              <w:t>部省共建</w:t>
            </w:r>
            <w:r>
              <w:rPr>
                <w:rFonts w:hint="eastAsia" w:ascii="Times New Roman" w:hAnsi="Times New Roman" w:eastAsia="宋体" w:cs="Times New Roman"/>
                <w:sz w:val="21"/>
                <w:szCs w:val="21"/>
                <w:lang w:val="en-US" w:eastAsia="zh"/>
              </w:rPr>
              <w:t>长三角绿色农产品生产加工供应</w:t>
            </w:r>
            <w:r>
              <w:rPr>
                <w:rFonts w:hint="default" w:ascii="Times New Roman" w:hAnsi="Times New Roman" w:eastAsia="宋体" w:cs="Times New Roman"/>
                <w:sz w:val="21"/>
                <w:szCs w:val="21"/>
                <w:lang w:val="en-US" w:eastAsia="zh"/>
              </w:rPr>
              <w:t>基地</w:t>
            </w:r>
          </w:p>
        </w:tc>
        <w:tc>
          <w:tcPr>
            <w:tcW w:w="344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1"/>
                <w:szCs w:val="21"/>
                <w:vertAlign w:val="baseline"/>
                <w:lang w:val="en-US" w:eastAsia="zh"/>
              </w:rPr>
            </w:pPr>
            <w:r>
              <w:rPr>
                <w:rFonts w:hint="default" w:ascii="Times New Roman" w:hAnsi="Times New Roman" w:eastAsia="宋体" w:cs="Times New Roman"/>
                <w:sz w:val="21"/>
                <w:szCs w:val="21"/>
                <w:lang w:val="en-US" w:eastAsia="zh"/>
              </w:rPr>
              <w:t>1.</w:t>
            </w:r>
            <w:r>
              <w:rPr>
                <w:rFonts w:hint="eastAsia" w:ascii="Times New Roman" w:hAnsi="Times New Roman" w:eastAsia="宋体" w:cs="Times New Roman"/>
                <w:sz w:val="21"/>
                <w:szCs w:val="21"/>
                <w:lang w:val="en-US" w:eastAsia="zh"/>
              </w:rPr>
              <w:t>部省共建协议落实情况</w:t>
            </w:r>
            <w:r>
              <w:rPr>
                <w:rFonts w:hint="default" w:ascii="Times New Roman" w:hAnsi="Times New Roman" w:eastAsia="宋体" w:cs="Times New Roman"/>
                <w:sz w:val="21"/>
                <w:szCs w:val="21"/>
                <w:lang w:val="en-US" w:eastAsia="zh"/>
              </w:rPr>
              <w:t>；2.</w:t>
            </w:r>
            <w:r>
              <w:rPr>
                <w:rFonts w:hint="eastAsia" w:ascii="Times New Roman" w:hAnsi="Times New Roman" w:eastAsia="宋体" w:cs="Times New Roman"/>
                <w:sz w:val="21"/>
                <w:szCs w:val="21"/>
                <w:lang w:val="en-US" w:eastAsia="zh"/>
              </w:rPr>
              <w:t>皖北各地长三角绿色农产品生产加工供应</w:t>
            </w:r>
            <w:r>
              <w:rPr>
                <w:rFonts w:hint="default" w:ascii="Times New Roman" w:hAnsi="Times New Roman" w:eastAsia="宋体" w:cs="Times New Roman"/>
                <w:sz w:val="21"/>
                <w:szCs w:val="21"/>
                <w:lang w:val="en-US" w:eastAsia="zh"/>
              </w:rPr>
              <w:t>基地</w:t>
            </w:r>
            <w:r>
              <w:rPr>
                <w:rFonts w:hint="eastAsia" w:ascii="Times New Roman" w:hAnsi="Times New Roman" w:eastAsia="宋体" w:cs="Times New Roman"/>
                <w:sz w:val="21"/>
                <w:szCs w:val="21"/>
                <w:lang w:val="en-US" w:eastAsia="zh"/>
              </w:rPr>
              <w:t>建设情况等</w:t>
            </w:r>
          </w:p>
        </w:tc>
        <w:tc>
          <w:tcPr>
            <w:tcW w:w="177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
              </w:rPr>
              <w:t>省</w:t>
            </w:r>
            <w:r>
              <w:rPr>
                <w:rFonts w:hint="eastAsia" w:ascii="Times New Roman" w:hAnsi="Times New Roman" w:eastAsia="宋体" w:cs="Times New Roman"/>
                <w:sz w:val="21"/>
                <w:szCs w:val="21"/>
                <w:lang w:val="en-US" w:eastAsia="zh"/>
              </w:rPr>
              <w:t>农业农村</w:t>
            </w:r>
            <w:r>
              <w:rPr>
                <w:rFonts w:hint="default" w:ascii="Times New Roman" w:hAnsi="Times New Roman" w:eastAsia="宋体" w:cs="Times New Roman"/>
                <w:sz w:val="21"/>
                <w:szCs w:val="21"/>
                <w:lang w:val="en-US" w:eastAsia="zh"/>
              </w:rPr>
              <w:t>厅</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
              </w:rPr>
              <w:t>省统计局、皖北各市等</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黑体" w:cs="Times New Roman"/>
                <w:sz w:val="21"/>
                <w:szCs w:val="21"/>
                <w:vertAlign w:val="baseline"/>
                <w:lang w:val="en-US" w:eastAsia="zh-CN"/>
              </w:rPr>
            </w:pPr>
            <w:r>
              <w:rPr>
                <w:rFonts w:hint="eastAsia" w:ascii="Times New Roman" w:hAnsi="Times New Roman" w:eastAsia="宋体" w:cs="Times New Roman"/>
                <w:sz w:val="21"/>
                <w:szCs w:val="21"/>
                <w:lang w:val="en-US" w:eastAsia="zh-CN"/>
              </w:rPr>
              <w:t>市农业农村局、市统计局、各县区政府</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县农业农村局、县统计局、各乡镇政府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3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宋体" w:cs="Times New Roman"/>
                <w:sz w:val="21"/>
                <w:szCs w:val="21"/>
                <w:lang w:val="en-US" w:eastAsia="zh"/>
              </w:rPr>
            </w:pPr>
            <w:r>
              <w:rPr>
                <w:rFonts w:hint="default" w:ascii="Times New Roman" w:hAnsi="Times New Roman" w:eastAsia="宋体" w:cs="Times New Roman"/>
                <w:sz w:val="21"/>
                <w:szCs w:val="21"/>
                <w:lang w:val="en-US" w:eastAsia="zh"/>
              </w:rPr>
              <w:t>5</w:t>
            </w:r>
          </w:p>
        </w:tc>
        <w:tc>
          <w:tcPr>
            <w:tcW w:w="140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宋体" w:cs="Times New Roman"/>
                <w:sz w:val="21"/>
                <w:szCs w:val="21"/>
                <w:lang w:val="en-US" w:eastAsia="zh"/>
              </w:rPr>
            </w:pPr>
            <w:r>
              <w:rPr>
                <w:rFonts w:hint="default" w:ascii="Times New Roman" w:hAnsi="Times New Roman" w:eastAsia="宋体" w:cs="Times New Roman"/>
                <w:sz w:val="21"/>
                <w:szCs w:val="21"/>
                <w:lang w:val="en-US" w:eastAsia="zh"/>
              </w:rPr>
              <w:t>皖北群众喝上引调水工程</w:t>
            </w:r>
          </w:p>
        </w:tc>
        <w:tc>
          <w:tcPr>
            <w:tcW w:w="344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1"/>
                <w:szCs w:val="21"/>
                <w:vertAlign w:val="baseline"/>
                <w:lang w:val="en-US" w:eastAsia="zh"/>
              </w:rPr>
            </w:pPr>
            <w:r>
              <w:rPr>
                <w:rFonts w:hint="default" w:ascii="Times New Roman" w:hAnsi="Times New Roman" w:eastAsia="宋体" w:cs="Times New Roman"/>
                <w:sz w:val="21"/>
                <w:szCs w:val="21"/>
                <w:lang w:val="en-US" w:eastAsia="zh"/>
              </w:rPr>
              <w:t>1.</w:t>
            </w:r>
            <w:r>
              <w:rPr>
                <w:rFonts w:hint="eastAsia" w:ascii="Times New Roman" w:hAnsi="Times New Roman" w:eastAsia="宋体" w:cs="Times New Roman"/>
                <w:sz w:val="21"/>
                <w:szCs w:val="21"/>
                <w:lang w:val="en-US" w:eastAsia="zh"/>
              </w:rPr>
              <w:t>年度计划投资实施情况</w:t>
            </w:r>
            <w:r>
              <w:rPr>
                <w:rFonts w:hint="default" w:ascii="Times New Roman" w:hAnsi="Times New Roman" w:eastAsia="宋体" w:cs="Times New Roman"/>
                <w:sz w:val="21"/>
                <w:szCs w:val="21"/>
                <w:lang w:val="en-US" w:eastAsia="zh"/>
              </w:rPr>
              <w:t>；2.</w:t>
            </w:r>
            <w:r>
              <w:rPr>
                <w:rFonts w:hint="eastAsia" w:ascii="Times New Roman" w:hAnsi="Times New Roman" w:eastAsia="宋体" w:cs="Times New Roman"/>
                <w:sz w:val="21"/>
                <w:szCs w:val="21"/>
                <w:lang w:val="en-US" w:eastAsia="zh"/>
              </w:rPr>
              <w:t>各市重点项目推进情况等</w:t>
            </w:r>
          </w:p>
        </w:tc>
        <w:tc>
          <w:tcPr>
            <w:tcW w:w="177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
              </w:rPr>
              <w:t>省水利厅</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
              </w:rPr>
              <w:t>省财政厅</w:t>
            </w:r>
            <w:r>
              <w:rPr>
                <w:rFonts w:hint="eastAsia" w:ascii="Times New Roman" w:hAnsi="Times New Roman" w:eastAsia="宋体" w:cs="Times New Roman"/>
                <w:sz w:val="21"/>
                <w:szCs w:val="21"/>
                <w:lang w:val="en-US" w:eastAsia="zh"/>
              </w:rPr>
              <w:t>、皖北各市等</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黑体" w:cs="Times New Roman"/>
                <w:sz w:val="21"/>
                <w:szCs w:val="21"/>
                <w:vertAlign w:val="baseline"/>
                <w:lang w:val="en-US" w:eastAsia="zh-CN"/>
              </w:rPr>
            </w:pPr>
            <w:r>
              <w:rPr>
                <w:rFonts w:hint="eastAsia" w:ascii="Times New Roman" w:hAnsi="Times New Roman" w:eastAsia="宋体" w:cs="Times New Roman"/>
                <w:sz w:val="21"/>
                <w:szCs w:val="21"/>
                <w:lang w:val="en-US" w:eastAsia="zh-CN"/>
              </w:rPr>
              <w:t>市水利局、市财政局、各县区政府</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县水利局、县财政局、各乡镇政府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43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1"/>
                <w:szCs w:val="21"/>
                <w:vertAlign w:val="baseline"/>
                <w:lang w:val="en-US" w:eastAsia="zh"/>
              </w:rPr>
            </w:pPr>
            <w:r>
              <w:rPr>
                <w:rFonts w:hint="eastAsia" w:ascii="Times New Roman" w:hAnsi="Times New Roman" w:eastAsia="宋体" w:cs="Times New Roman"/>
                <w:sz w:val="21"/>
                <w:szCs w:val="21"/>
                <w:lang w:val="en-US" w:eastAsia="zh"/>
              </w:rPr>
              <w:t>6</w:t>
            </w:r>
          </w:p>
        </w:tc>
        <w:tc>
          <w:tcPr>
            <w:tcW w:w="140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1"/>
                <w:szCs w:val="21"/>
                <w:vertAlign w:val="baseline"/>
                <w:lang w:val="en-US" w:eastAsia="zh"/>
              </w:rPr>
            </w:pPr>
            <w:r>
              <w:rPr>
                <w:rFonts w:hint="eastAsia" w:ascii="Times New Roman" w:hAnsi="Times New Roman" w:eastAsia="宋体" w:cs="Times New Roman"/>
                <w:sz w:val="21"/>
                <w:szCs w:val="21"/>
                <w:lang w:val="en-US" w:eastAsia="zh"/>
              </w:rPr>
              <w:t>招商引资</w:t>
            </w:r>
            <w:r>
              <w:rPr>
                <w:rFonts w:hint="eastAsia" w:ascii="Times New Roman" w:hAnsi="Times New Roman" w:eastAsia="宋体" w:cs="Times New Roman"/>
                <w:sz w:val="21"/>
                <w:szCs w:val="21"/>
                <w:lang w:val="en-US" w:eastAsia="zh-CN"/>
              </w:rPr>
              <w:t>项目实际到位</w:t>
            </w:r>
            <w:r>
              <w:rPr>
                <w:rFonts w:hint="eastAsia" w:ascii="Times New Roman" w:hAnsi="Times New Roman" w:eastAsia="宋体" w:cs="Times New Roman"/>
                <w:sz w:val="21"/>
                <w:szCs w:val="21"/>
                <w:lang w:val="en-US" w:eastAsia="zh"/>
              </w:rPr>
              <w:t>资金</w:t>
            </w:r>
          </w:p>
        </w:tc>
        <w:tc>
          <w:tcPr>
            <w:tcW w:w="344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黑体" w:cs="Times New Roman"/>
                <w:sz w:val="21"/>
                <w:szCs w:val="21"/>
                <w:vertAlign w:val="baseline"/>
                <w:lang w:val="en-US" w:eastAsia="zh"/>
              </w:rPr>
            </w:pPr>
            <w:r>
              <w:rPr>
                <w:rFonts w:hint="eastAsia" w:ascii="Times New Roman" w:hAnsi="Times New Roman" w:eastAsia="宋体" w:cs="Times New Roman"/>
                <w:sz w:val="21"/>
                <w:szCs w:val="21"/>
                <w:lang w:val="en-US" w:eastAsia="zh"/>
              </w:rPr>
              <w:t>1.皖北各地引进外商投资情况；2.皖北各地引进省外</w:t>
            </w:r>
            <w:r>
              <w:rPr>
                <w:rFonts w:hint="eastAsia" w:ascii="Times New Roman" w:hAnsi="Times New Roman" w:eastAsia="宋体" w:cs="Times New Roman"/>
                <w:sz w:val="21"/>
                <w:szCs w:val="21"/>
                <w:lang w:val="en-US" w:eastAsia="zh-CN"/>
              </w:rPr>
              <w:t>境内</w:t>
            </w:r>
            <w:r>
              <w:rPr>
                <w:rFonts w:hint="eastAsia" w:ascii="Times New Roman" w:hAnsi="Times New Roman" w:eastAsia="宋体" w:cs="Times New Roman"/>
                <w:sz w:val="21"/>
                <w:szCs w:val="21"/>
                <w:lang w:val="en-US" w:eastAsia="zh"/>
              </w:rPr>
              <w:t>亿元以上项目实际到位资金情况；3.皖北开发区引进沪苏浙资金情况等</w:t>
            </w:r>
          </w:p>
        </w:tc>
        <w:tc>
          <w:tcPr>
            <w:tcW w:w="177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
              </w:rPr>
              <w:t>省发展改革委</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
              </w:rPr>
              <w:t>省商务厅、省合作办、皖北各市等</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市招商合作中心、市商务局、各县区政府</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县招商服务中心、县商务局、各乡镇政府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43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408"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其它重点 事项</w:t>
            </w:r>
          </w:p>
        </w:tc>
        <w:tc>
          <w:tcPr>
            <w:tcW w:w="3445"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lang w:val="en-US" w:eastAsia="zh"/>
              </w:rPr>
            </w:pPr>
            <w:r>
              <w:rPr>
                <w:rFonts w:hint="eastAsia" w:ascii="Times New Roman" w:hAnsi="Times New Roman" w:eastAsia="宋体" w:cs="Times New Roman"/>
                <w:sz w:val="21"/>
                <w:szCs w:val="21"/>
                <w:lang w:val="en-US" w:eastAsia="zh-CN"/>
              </w:rPr>
              <w:t>省委</w:t>
            </w:r>
            <w:r>
              <w:rPr>
                <w:rFonts w:hint="eastAsia" w:ascii="Times New Roman" w:hAnsi="Times New Roman" w:eastAsia="宋体" w:cs="Times New Roman"/>
                <w:sz w:val="21"/>
                <w:szCs w:val="21"/>
                <w:lang w:val="en-US" w:eastAsia="zh"/>
              </w:rPr>
              <w:t>、省政府和皖北领导小组部署重点事项推进落实情况</w:t>
            </w:r>
          </w:p>
        </w:tc>
        <w:tc>
          <w:tcPr>
            <w:tcW w:w="1779"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
              </w:rPr>
              <w:t>省发展改革委</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
              </w:rPr>
              <w:t>领导小组有关成员单位</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市发展改革委、</w:t>
            </w:r>
            <w:r>
              <w:rPr>
                <w:rFonts w:hint="eastAsia" w:ascii="Times New Roman" w:hAnsi="Times New Roman" w:eastAsia="宋体" w:cs="Times New Roman"/>
                <w:sz w:val="21"/>
                <w:szCs w:val="21"/>
                <w:lang w:val="en-US" w:eastAsia="zh"/>
              </w:rPr>
              <w:t>领导小组有关成员单位</w:t>
            </w:r>
          </w:p>
        </w:tc>
        <w:tc>
          <w:tcPr>
            <w:tcW w:w="1607"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县发展改革委、</w:t>
            </w:r>
            <w:r>
              <w:rPr>
                <w:rFonts w:hint="eastAsia" w:ascii="Times New Roman" w:hAnsi="Times New Roman" w:eastAsia="宋体" w:cs="Times New Roman"/>
                <w:sz w:val="21"/>
                <w:szCs w:val="21"/>
                <w:lang w:val="en-US" w:eastAsia="zh"/>
              </w:rPr>
              <w:t>领导小组有关成员单位</w:t>
            </w:r>
          </w:p>
        </w:tc>
      </w:tr>
    </w:tbl>
    <w:p>
      <w:pPr>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 w:bidi="ar-SA"/>
        </w:rPr>
        <w:t>附件2-</w:t>
      </w:r>
      <w:r>
        <w:rPr>
          <w:rFonts w:hint="eastAsia" w:ascii="黑体" w:hAnsi="黑体" w:eastAsia="黑体" w:cs="黑体"/>
          <w:kern w:val="2"/>
          <w:sz w:val="32"/>
          <w:szCs w:val="32"/>
          <w:lang w:val="en-US" w:eastAsia="zh-CN" w:bidi="ar-SA"/>
        </w:rPr>
        <w:t>2</w:t>
      </w:r>
    </w:p>
    <w:p>
      <w:pPr>
        <w:pStyle w:val="3"/>
        <w:ind w:left="0" w:leftChars="0" w:firstLine="0" w:firstLineChars="0"/>
        <w:jc w:val="both"/>
        <w:rPr>
          <w:rFonts w:hint="eastAsia" w:ascii="方正小标宋简体" w:hAnsi="方正小标宋简体" w:eastAsia="方正小标宋简体" w:cs="方正小标宋简体"/>
          <w:i w:val="0"/>
          <w:color w:val="000000"/>
          <w:spacing w:val="-17"/>
          <w:kern w:val="0"/>
          <w:sz w:val="40"/>
          <w:szCs w:val="40"/>
          <w:u w:val="none"/>
          <w:lang w:val="en-US" w:eastAsia="zh" w:bidi="ar"/>
        </w:rPr>
      </w:pPr>
      <w:r>
        <w:rPr>
          <w:rFonts w:hint="eastAsia" w:ascii="方正小标宋简体" w:hAnsi="方正小标宋简体" w:eastAsia="方正小标宋简体" w:cs="方正小标宋简体"/>
          <w:i w:val="0"/>
          <w:color w:val="000000"/>
          <w:spacing w:val="-17"/>
          <w:kern w:val="0"/>
          <w:sz w:val="40"/>
          <w:szCs w:val="40"/>
          <w:u w:val="none"/>
          <w:lang w:val="en-US" w:eastAsia="zh" w:bidi="ar"/>
        </w:rPr>
        <w:t>＊</w:t>
      </w:r>
      <w:r>
        <w:rPr>
          <w:rFonts w:hint="eastAsia" w:ascii="方正小标宋简体" w:hAnsi="方正小标宋简体" w:eastAsia="方正小标宋简体" w:cs="方正小标宋简体"/>
          <w:i w:val="0"/>
          <w:color w:val="000000"/>
          <w:spacing w:val="-17"/>
          <w:kern w:val="0"/>
          <w:sz w:val="40"/>
          <w:szCs w:val="40"/>
          <w:u w:val="none"/>
          <w:lang w:val="en-US" w:eastAsia="zh-CN" w:bidi="ar"/>
        </w:rPr>
        <w:t>月份皖北</w:t>
      </w:r>
      <w:r>
        <w:rPr>
          <w:rFonts w:hint="eastAsia" w:ascii="方正小标宋简体" w:hAnsi="方正小标宋简体" w:eastAsia="方正小标宋简体" w:cs="方正小标宋简体"/>
          <w:i w:val="0"/>
          <w:color w:val="000000"/>
          <w:spacing w:val="-17"/>
          <w:kern w:val="0"/>
          <w:sz w:val="40"/>
          <w:szCs w:val="40"/>
          <w:u w:val="none"/>
          <w:lang w:val="en-US" w:eastAsia="zh" w:bidi="ar"/>
        </w:rPr>
        <w:t>新型</w:t>
      </w:r>
      <w:r>
        <w:rPr>
          <w:rFonts w:hint="eastAsia" w:ascii="方正小标宋简体" w:hAnsi="方正小标宋简体" w:eastAsia="方正小标宋简体" w:cs="方正小标宋简体"/>
          <w:i w:val="0"/>
          <w:color w:val="000000"/>
          <w:spacing w:val="-17"/>
          <w:kern w:val="0"/>
          <w:sz w:val="40"/>
          <w:szCs w:val="40"/>
          <w:u w:val="none"/>
          <w:lang w:val="en-US" w:eastAsia="zh-CN" w:bidi="ar"/>
        </w:rPr>
        <w:t>工业化加快突破各</w:t>
      </w:r>
      <w:r>
        <w:rPr>
          <w:rFonts w:hint="eastAsia" w:ascii="方正小标宋简体" w:hAnsi="方正小标宋简体" w:eastAsia="方正小标宋简体" w:cs="方正小标宋简体"/>
          <w:i w:val="0"/>
          <w:color w:val="000000"/>
          <w:spacing w:val="-17"/>
          <w:kern w:val="0"/>
          <w:sz w:val="40"/>
          <w:szCs w:val="40"/>
          <w:u w:val="none"/>
          <w:lang w:val="en-US" w:eastAsia="zh" w:bidi="ar"/>
        </w:rPr>
        <w:t>县</w:t>
      </w:r>
      <w:r>
        <w:rPr>
          <w:rFonts w:hint="eastAsia" w:ascii="方正小标宋简体" w:hAnsi="方正小标宋简体" w:eastAsia="方正小标宋简体" w:cs="方正小标宋简体"/>
          <w:i w:val="0"/>
          <w:color w:val="000000"/>
          <w:spacing w:val="-17"/>
          <w:kern w:val="0"/>
          <w:sz w:val="40"/>
          <w:szCs w:val="40"/>
          <w:u w:val="none"/>
          <w:lang w:val="en-US" w:eastAsia="zh-CN" w:bidi="ar"/>
        </w:rPr>
        <w:t>排名</w:t>
      </w:r>
      <w:r>
        <w:rPr>
          <w:rFonts w:hint="eastAsia" w:ascii="方正小标宋简体" w:hAnsi="方正小标宋简体" w:eastAsia="方正小标宋简体" w:cs="方正小标宋简体"/>
          <w:i w:val="0"/>
          <w:color w:val="000000"/>
          <w:spacing w:val="-17"/>
          <w:kern w:val="0"/>
          <w:sz w:val="40"/>
          <w:szCs w:val="40"/>
          <w:u w:val="none"/>
          <w:lang w:val="en-US" w:eastAsia="zh" w:bidi="ar"/>
        </w:rPr>
        <w:t>（样表）</w:t>
      </w:r>
    </w:p>
    <w:p>
      <w:pPr>
        <w:jc w:val="both"/>
        <w:rPr>
          <w:rFonts w:hint="eastAsia"/>
          <w:lang w:val="en-US" w:eastAsia="zh"/>
        </w:rPr>
      </w:pPr>
    </w:p>
    <w:tbl>
      <w:tblPr>
        <w:tblStyle w:val="12"/>
        <w:tblpPr w:leftFromText="180" w:rightFromText="180" w:vertAnchor="text" w:tblpXSpec="center" w:tblpY="1"/>
        <w:tblOverlap w:val="never"/>
        <w:tblW w:w="8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7"/>
        <w:gridCol w:w="450"/>
        <w:gridCol w:w="766"/>
        <w:gridCol w:w="766"/>
        <w:gridCol w:w="766"/>
        <w:gridCol w:w="766"/>
        <w:gridCol w:w="766"/>
        <w:gridCol w:w="656"/>
        <w:gridCol w:w="656"/>
        <w:gridCol w:w="766"/>
        <w:gridCol w:w="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widowControl/>
              <w:suppressLineNumbers w:val="0"/>
              <w:ind w:left="-199" w:leftChars="-95" w:firstLine="198" w:firstLineChars="90"/>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 w:bidi="ar"/>
              </w:rPr>
              <w:t>　</w:t>
            </w:r>
            <w:r>
              <w:rPr>
                <w:rFonts w:hint="eastAsia" w:ascii="黑体" w:hAnsi="宋体" w:eastAsia="黑体" w:cs="黑体"/>
                <w:i w:val="0"/>
                <w:color w:val="000000"/>
                <w:kern w:val="0"/>
                <w:sz w:val="22"/>
                <w:szCs w:val="22"/>
                <w:u w:val="none"/>
                <w:lang w:val="en-US" w:eastAsia="zh-CN" w:bidi="ar"/>
              </w:rPr>
              <w:t xml:space="preserve"> 指标</w:t>
            </w:r>
          </w:p>
          <w:p>
            <w:pPr>
              <w:keepNext w:val="0"/>
              <w:keepLines w:val="0"/>
              <w:widowControl/>
              <w:suppressLineNumbers w:val="0"/>
              <w:ind w:left="-199" w:leftChars="-95" w:firstLine="198" w:firstLineChars="90"/>
              <w:jc w:val="both"/>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地区</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排名</w:t>
            </w:r>
          </w:p>
        </w:tc>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制造业招大引强</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(2</w:t>
            </w:r>
            <w:r>
              <w:rPr>
                <w:rFonts w:hint="eastAsia" w:ascii="黑体" w:hAnsi="宋体" w:eastAsia="黑体" w:cs="黑体"/>
                <w:i w:val="0"/>
                <w:color w:val="000000"/>
                <w:kern w:val="0"/>
                <w:sz w:val="22"/>
                <w:szCs w:val="22"/>
                <w:u w:val="none"/>
                <w:lang w:val="en-US" w:eastAsia="zh" w:bidi="ar"/>
              </w:rPr>
              <w:t>0</w:t>
            </w:r>
            <w:r>
              <w:rPr>
                <w:rFonts w:hint="eastAsia" w:ascii="黑体" w:hAnsi="宋体" w:eastAsia="黑体" w:cs="黑体"/>
                <w:i w:val="0"/>
                <w:color w:val="000000"/>
                <w:kern w:val="0"/>
                <w:sz w:val="22"/>
                <w:szCs w:val="22"/>
                <w:u w:val="none"/>
                <w:lang w:val="en-US" w:eastAsia="zh-CN" w:bidi="ar"/>
              </w:rPr>
              <w:t>%)</w:t>
            </w:r>
          </w:p>
        </w:tc>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规上工业营业收入(15%)</w:t>
            </w:r>
          </w:p>
        </w:tc>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规上工业增加值增速(15%)</w:t>
            </w:r>
          </w:p>
        </w:tc>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工业</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投资(1</w:t>
            </w:r>
            <w:r>
              <w:rPr>
                <w:rFonts w:hint="eastAsia" w:ascii="黑体" w:hAnsi="宋体" w:eastAsia="黑体" w:cs="黑体"/>
                <w:i w:val="0"/>
                <w:color w:val="000000"/>
                <w:kern w:val="0"/>
                <w:sz w:val="22"/>
                <w:szCs w:val="22"/>
                <w:u w:val="none"/>
                <w:lang w:val="en-US" w:eastAsia="zh" w:bidi="ar"/>
              </w:rPr>
              <w:t>0</w:t>
            </w:r>
            <w:r>
              <w:rPr>
                <w:rFonts w:hint="eastAsia" w:ascii="黑体" w:hAnsi="宋体" w:eastAsia="黑体" w:cs="黑体"/>
                <w:i w:val="0"/>
                <w:color w:val="000000"/>
                <w:kern w:val="0"/>
                <w:sz w:val="22"/>
                <w:szCs w:val="22"/>
                <w:u w:val="none"/>
                <w:lang w:val="en-US" w:eastAsia="zh-CN" w:bidi="ar"/>
              </w:rPr>
              <w:t>%)</w:t>
            </w:r>
          </w:p>
        </w:tc>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制造业投资(10%)</w:t>
            </w:r>
          </w:p>
        </w:tc>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制造业贷款余额(5%)</w:t>
            </w:r>
          </w:p>
        </w:tc>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工业</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用电量(5%)</w:t>
            </w:r>
          </w:p>
        </w:tc>
        <w:tc>
          <w:tcPr>
            <w:tcW w:w="7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开发区制造业</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营业</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收入(1</w:t>
            </w:r>
            <w:r>
              <w:rPr>
                <w:rFonts w:hint="eastAsia" w:ascii="黑体" w:hAnsi="宋体" w:eastAsia="黑体" w:cs="黑体"/>
                <w:i w:val="0"/>
                <w:color w:val="000000"/>
                <w:kern w:val="0"/>
                <w:sz w:val="22"/>
                <w:szCs w:val="22"/>
                <w:u w:val="none"/>
                <w:lang w:val="en-US" w:eastAsia="zh" w:bidi="ar"/>
              </w:rPr>
              <w:t>5</w:t>
            </w:r>
            <w:r>
              <w:rPr>
                <w:rFonts w:hint="eastAsia" w:ascii="黑体" w:hAnsi="宋体" w:eastAsia="黑体" w:cs="黑体"/>
                <w:i w:val="0"/>
                <w:color w:val="000000"/>
                <w:kern w:val="0"/>
                <w:sz w:val="22"/>
                <w:szCs w:val="22"/>
                <w:u w:val="none"/>
                <w:lang w:val="en-US" w:eastAsia="zh-CN" w:bidi="ar"/>
              </w:rPr>
              <w:t>%)</w:t>
            </w:r>
          </w:p>
        </w:tc>
        <w:tc>
          <w:tcPr>
            <w:tcW w:w="7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开发区税收收入(5%)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1047" w:type="dxa"/>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濉溪县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涡阳县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蒙城县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利辛县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砀山县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萧</w:t>
            </w:r>
            <w:r>
              <w:rPr>
                <w:rFonts w:hint="eastAsia" w:ascii="宋体" w:hAnsi="宋体" w:cs="宋体"/>
                <w:i w:val="0"/>
                <w:color w:val="000000"/>
                <w:kern w:val="0"/>
                <w:sz w:val="22"/>
                <w:szCs w:val="22"/>
                <w:u w:val="none"/>
                <w:lang w:val="en-US" w:eastAsia="zh" w:bidi="ar"/>
              </w:rPr>
              <w:t>　</w:t>
            </w:r>
            <w:r>
              <w:rPr>
                <w:rFonts w:hint="eastAsia" w:ascii="宋体" w:hAnsi="宋体" w:eastAsia="宋体" w:cs="宋体"/>
                <w:i w:val="0"/>
                <w:color w:val="000000"/>
                <w:kern w:val="0"/>
                <w:sz w:val="22"/>
                <w:szCs w:val="22"/>
                <w:u w:val="none"/>
                <w:lang w:val="en-US" w:eastAsia="zh-CN" w:bidi="ar"/>
              </w:rPr>
              <w:t>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灵璧县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泗</w:t>
            </w:r>
            <w:r>
              <w:rPr>
                <w:rFonts w:hint="eastAsia" w:ascii="宋体" w:hAnsi="宋体" w:cs="宋体"/>
                <w:i w:val="0"/>
                <w:color w:val="000000"/>
                <w:kern w:val="0"/>
                <w:sz w:val="22"/>
                <w:szCs w:val="22"/>
                <w:u w:val="none"/>
                <w:lang w:val="en-US" w:eastAsia="zh" w:bidi="ar"/>
              </w:rPr>
              <w:t>　</w:t>
            </w:r>
            <w:r>
              <w:rPr>
                <w:rFonts w:hint="eastAsia" w:ascii="宋体" w:hAnsi="宋体" w:eastAsia="宋体" w:cs="宋体"/>
                <w:i w:val="0"/>
                <w:color w:val="000000"/>
                <w:kern w:val="0"/>
                <w:sz w:val="22"/>
                <w:szCs w:val="22"/>
                <w:u w:val="none"/>
                <w:lang w:val="en-US" w:eastAsia="zh-CN" w:bidi="ar"/>
              </w:rPr>
              <w:t>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怀远县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五河县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固镇县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颍上县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界首市</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临泉县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阜南县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太和县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i w:val="0"/>
                <w:color w:val="000000"/>
                <w:sz w:val="22"/>
                <w:szCs w:val="22"/>
                <w:u w:val="none"/>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寿</w:t>
            </w:r>
            <w:r>
              <w:rPr>
                <w:rFonts w:hint="eastAsia" w:ascii="宋体" w:hAnsi="宋体" w:cs="宋体"/>
                <w:i w:val="0"/>
                <w:color w:val="000000"/>
                <w:kern w:val="0"/>
                <w:sz w:val="22"/>
                <w:szCs w:val="22"/>
                <w:u w:val="none"/>
                <w:lang w:val="en-US" w:eastAsia="zh" w:bidi="ar"/>
              </w:rPr>
              <w:t>　</w:t>
            </w:r>
            <w:r>
              <w:rPr>
                <w:rFonts w:hint="eastAsia" w:ascii="宋体" w:hAnsi="宋体" w:eastAsia="宋体" w:cs="宋体"/>
                <w:i w:val="0"/>
                <w:color w:val="000000"/>
                <w:kern w:val="0"/>
                <w:sz w:val="22"/>
                <w:szCs w:val="22"/>
                <w:u w:val="none"/>
                <w:lang w:val="en-US" w:eastAsia="zh-CN" w:bidi="ar"/>
              </w:rPr>
              <w:t>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凤台县</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4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明光市</w:t>
            </w: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both"/>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both"/>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凤阳县</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eastAsia" w:ascii="黑体" w:hAnsi="宋体" w:eastAsia="黑体" w:cs="黑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定远县</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eastAsia" w:ascii="黑体" w:hAnsi="宋体" w:eastAsia="黑体" w:cs="黑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霍邱县</w:t>
            </w: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eastAsia" w:ascii="黑体" w:hAnsi="宋体" w:eastAsia="黑体" w:cs="黑体"/>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r>
    </w:tbl>
    <w:p>
      <w:pPr>
        <w:jc w:val="both"/>
        <w:rPr>
          <w:rFonts w:hint="eastAsia" w:ascii="黑体" w:hAnsi="黑体" w:eastAsia="黑体" w:cs="黑体"/>
          <w:kern w:val="2"/>
          <w:sz w:val="32"/>
          <w:szCs w:val="32"/>
          <w:lang w:val="en-US" w:eastAsia="zh" w:bidi="ar-SA"/>
        </w:rPr>
      </w:pPr>
    </w:p>
    <w:p>
      <w:pPr>
        <w:jc w:val="both"/>
        <w:rPr>
          <w:rFonts w:hint="eastAsia" w:ascii="方正小标宋简体" w:hAnsi="方正小标宋简体" w:eastAsia="方正小标宋简体" w:cs="方正小标宋简体"/>
          <w:i w:val="0"/>
          <w:color w:val="000000"/>
          <w:kern w:val="0"/>
          <w:sz w:val="40"/>
          <w:szCs w:val="40"/>
          <w:u w:val="none"/>
          <w:lang w:val="en-US" w:eastAsia="zh" w:bidi="ar"/>
        </w:rPr>
        <w:sectPr>
          <w:footerReference r:id="rId7" w:type="default"/>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tbl>
      <w:tblPr>
        <w:tblStyle w:val="12"/>
        <w:tblW w:w="199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6"/>
        <w:gridCol w:w="1990"/>
        <w:gridCol w:w="1195"/>
        <w:gridCol w:w="886"/>
        <w:gridCol w:w="1120"/>
        <w:gridCol w:w="1487"/>
        <w:gridCol w:w="787"/>
        <w:gridCol w:w="1387"/>
        <w:gridCol w:w="820"/>
        <w:gridCol w:w="1186"/>
        <w:gridCol w:w="820"/>
        <w:gridCol w:w="1053"/>
        <w:gridCol w:w="802"/>
        <w:gridCol w:w="931"/>
        <w:gridCol w:w="949"/>
        <w:gridCol w:w="1369"/>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19981" w:type="dxa"/>
            <w:gridSpan w:val="17"/>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方正小标宋简体" w:hAnsi="方正小标宋简体" w:eastAsia="黑体" w:cs="方正小标宋简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 w:bidi="ar"/>
              </w:rPr>
              <w:t>附件2-</w:t>
            </w:r>
            <w:r>
              <w:rPr>
                <w:rFonts w:hint="eastAsia" w:ascii="黑体" w:hAnsi="黑体" w:eastAsia="黑体" w:cs="黑体"/>
                <w:i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9981" w:type="dxa"/>
            <w:gridSpan w:val="17"/>
            <w:tcBorders>
              <w:top w:val="nil"/>
              <w:left w:val="nil"/>
              <w:bottom w:val="nil"/>
              <w:right w:val="nil"/>
            </w:tcBorders>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44"/>
                <w:szCs w:val="44"/>
                <w:u w:val="none"/>
                <w:lang w:eastAsia="zh"/>
              </w:rPr>
            </w:pPr>
            <w:r>
              <w:rPr>
                <w:rFonts w:hint="eastAsia" w:ascii="方正小标宋简体" w:hAnsi="方正小标宋简体" w:eastAsia="方正小标宋简体" w:cs="方正小标宋简体"/>
                <w:i w:val="0"/>
                <w:color w:val="000000"/>
                <w:kern w:val="0"/>
                <w:sz w:val="40"/>
                <w:szCs w:val="40"/>
                <w:u w:val="none"/>
                <w:lang w:val="en-US" w:eastAsia="zh-CN" w:bidi="ar"/>
              </w:rPr>
              <w:t>2023年</w:t>
            </w:r>
            <w:r>
              <w:rPr>
                <w:rFonts w:hint="eastAsia" w:ascii="方正小标宋简体" w:hAnsi="方正小标宋简体" w:eastAsia="方正小标宋简体" w:cs="方正小标宋简体"/>
                <w:i w:val="0"/>
                <w:color w:val="000000"/>
                <w:kern w:val="0"/>
                <w:sz w:val="40"/>
                <w:szCs w:val="40"/>
                <w:u w:val="none"/>
                <w:lang w:val="en-US" w:eastAsia="zh" w:bidi="ar"/>
              </w:rPr>
              <w:t>＊</w:t>
            </w:r>
            <w:r>
              <w:rPr>
                <w:rFonts w:hint="eastAsia" w:ascii="方正小标宋简体" w:hAnsi="方正小标宋简体" w:eastAsia="方正小标宋简体" w:cs="方正小标宋简体"/>
                <w:i w:val="0"/>
                <w:color w:val="000000"/>
                <w:kern w:val="0"/>
                <w:sz w:val="40"/>
                <w:szCs w:val="40"/>
                <w:u w:val="none"/>
                <w:lang w:val="en-US" w:eastAsia="zh-CN" w:bidi="ar"/>
              </w:rPr>
              <w:t>月推动皖北工业化加快突破主要指标明细表</w:t>
            </w:r>
            <w:r>
              <w:rPr>
                <w:rFonts w:hint="eastAsia" w:ascii="方正小标宋简体" w:hAnsi="方正小标宋简体" w:eastAsia="方正小标宋简体" w:cs="方正小标宋简体"/>
                <w:i w:val="0"/>
                <w:color w:val="000000"/>
                <w:kern w:val="0"/>
                <w:sz w:val="40"/>
                <w:szCs w:val="40"/>
                <w:u w:val="none"/>
                <w:lang w:val="en-US" w:eastAsia="zh" w:bidi="ar"/>
              </w:rPr>
              <w:t>（样表）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2066" w:type="dxa"/>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 xml:space="preserve">      </w:t>
            </w:r>
            <w:r>
              <w:rPr>
                <w:rFonts w:hint="eastAsia" w:ascii="黑体" w:hAnsi="宋体" w:eastAsia="黑体" w:cs="黑体"/>
                <w:i w:val="0"/>
                <w:color w:val="000000"/>
                <w:kern w:val="0"/>
                <w:sz w:val="22"/>
                <w:szCs w:val="22"/>
                <w:u w:val="none"/>
                <w:lang w:val="en-US" w:eastAsia="zh" w:bidi="ar"/>
              </w:rPr>
              <w:t>　　</w:t>
            </w:r>
            <w:r>
              <w:rPr>
                <w:rFonts w:hint="eastAsia" w:ascii="黑体" w:hAnsi="宋体" w:eastAsia="黑体" w:cs="黑体"/>
                <w:i w:val="0"/>
                <w:color w:val="000000"/>
                <w:kern w:val="0"/>
                <w:sz w:val="22"/>
                <w:szCs w:val="22"/>
                <w:u w:val="none"/>
                <w:lang w:val="en-US" w:eastAsia="zh-CN" w:bidi="ar"/>
              </w:rPr>
              <w:t>指标</w:t>
            </w:r>
          </w:p>
          <w:p>
            <w:pPr>
              <w:jc w:val="both"/>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 xml:space="preserve">  地区</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制造业招大引强(个)</w:t>
            </w:r>
          </w:p>
        </w:tc>
        <w:tc>
          <w:tcPr>
            <w:tcW w:w="20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规上工业营业收入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(亿元)</w:t>
            </w:r>
          </w:p>
        </w:tc>
        <w:tc>
          <w:tcPr>
            <w:tcW w:w="11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规上工业增加值增速（%）</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工业投资(亿元)</w:t>
            </w:r>
          </w:p>
        </w:tc>
        <w:tc>
          <w:tcPr>
            <w:tcW w:w="22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制造业投资(亿元)</w:t>
            </w:r>
          </w:p>
        </w:tc>
        <w:tc>
          <w:tcPr>
            <w:tcW w:w="20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制造业贷款余额(亿元)</w:t>
            </w:r>
          </w:p>
        </w:tc>
        <w:tc>
          <w:tcPr>
            <w:tcW w:w="18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工业用电量(亿千瓦时)</w:t>
            </w:r>
          </w:p>
        </w:tc>
        <w:tc>
          <w:tcPr>
            <w:tcW w:w="18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开发区制造业营业收入（亿元）</w:t>
            </w:r>
          </w:p>
        </w:tc>
        <w:tc>
          <w:tcPr>
            <w:tcW w:w="2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开发区税收收入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066" w:type="dxa"/>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黑体" w:hAnsi="宋体" w:eastAsia="黑体" w:cs="黑体"/>
                <w:i w:val="0"/>
                <w:color w:val="000000"/>
                <w:sz w:val="22"/>
                <w:szCs w:val="22"/>
                <w:u w:val="none"/>
              </w:rPr>
            </w:pP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本月新开工亿元项目</w:t>
            </w:r>
          </w:p>
        </w:tc>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绝对值</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增速</w:t>
            </w:r>
          </w:p>
        </w:tc>
        <w:tc>
          <w:tcPr>
            <w:tcW w:w="11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黑体" w:hAnsi="宋体" w:eastAsia="黑体" w:cs="黑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绝对值</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增速</w:t>
            </w:r>
          </w:p>
        </w:tc>
        <w:tc>
          <w:tcPr>
            <w:tcW w:w="13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绝对值</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增速</w:t>
            </w:r>
          </w:p>
        </w:tc>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绝对值</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增速</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绝对值</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增速</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绝对值</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增速</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绝对值</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增速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皖北地区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exact"/>
        </w:trPr>
        <w:tc>
          <w:tcPr>
            <w:tcW w:w="2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淮北市</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濉溪县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相山区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杜集区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烈山区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亳州市</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涡阳县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蒙城县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利辛县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谯城区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宿州市</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砀山县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萧</w:t>
            </w:r>
            <w:r>
              <w:rPr>
                <w:rFonts w:hint="eastAsia" w:ascii="宋体" w:hAnsi="宋体" w:cs="宋体"/>
                <w:i w:val="0"/>
                <w:color w:val="000000"/>
                <w:kern w:val="0"/>
                <w:sz w:val="20"/>
                <w:szCs w:val="20"/>
                <w:u w:val="none"/>
                <w:lang w:val="en-US" w:eastAsia="zh" w:bidi="ar"/>
              </w:rPr>
              <w:t>　</w:t>
            </w:r>
            <w:r>
              <w:rPr>
                <w:rFonts w:hint="eastAsia" w:ascii="宋体" w:hAnsi="宋体" w:eastAsia="宋体" w:cs="宋体"/>
                <w:i w:val="0"/>
                <w:color w:val="000000"/>
                <w:kern w:val="0"/>
                <w:sz w:val="20"/>
                <w:szCs w:val="20"/>
                <w:u w:val="none"/>
                <w:lang w:val="en-US" w:eastAsia="zh-CN" w:bidi="ar"/>
              </w:rPr>
              <w:t>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灵璧县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泗</w:t>
            </w:r>
            <w:r>
              <w:rPr>
                <w:rFonts w:hint="eastAsia" w:ascii="宋体" w:hAnsi="宋体" w:cs="宋体"/>
                <w:i w:val="0"/>
                <w:color w:val="000000"/>
                <w:kern w:val="0"/>
                <w:sz w:val="20"/>
                <w:szCs w:val="20"/>
                <w:u w:val="none"/>
                <w:lang w:val="en-US" w:eastAsia="zh" w:bidi="ar"/>
              </w:rPr>
              <w:t>　县　　　　　　　　　　　　　　</w:t>
            </w:r>
            <w:r>
              <w:rPr>
                <w:rFonts w:hint="eastAsia" w:ascii="宋体" w:hAnsi="宋体" w:eastAsia="宋体" w:cs="宋体"/>
                <w:i w:val="0"/>
                <w:color w:val="000000"/>
                <w:kern w:val="0"/>
                <w:sz w:val="20"/>
                <w:szCs w:val="20"/>
                <w:u w:val="none"/>
                <w:lang w:val="en-US" w:eastAsia="zh-CN" w:bidi="ar"/>
              </w:rPr>
              <w:t>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埇桥区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蚌埠市</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怀远县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五河县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固镇县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
              </w:rPr>
            </w:pPr>
            <w:r>
              <w:rPr>
                <w:rFonts w:hint="eastAsia" w:ascii="宋体" w:hAnsi="宋体" w:eastAsia="宋体" w:cs="宋体"/>
                <w:i w:val="0"/>
                <w:color w:val="000000"/>
                <w:kern w:val="0"/>
                <w:sz w:val="20"/>
                <w:szCs w:val="20"/>
                <w:u w:val="none"/>
                <w:lang w:val="en-US" w:eastAsia="zh-CN" w:bidi="ar"/>
              </w:rPr>
              <w:t>龙子湖</w:t>
            </w:r>
            <w:r>
              <w:rPr>
                <w:rFonts w:hint="eastAsia" w:ascii="宋体" w:hAnsi="宋体" w:cs="宋体"/>
                <w:i w:val="0"/>
                <w:color w:val="000000"/>
                <w:kern w:val="0"/>
                <w:sz w:val="20"/>
                <w:szCs w:val="20"/>
                <w:u w:val="none"/>
                <w:lang w:val="en-US" w:eastAsia="zh" w:bidi="ar"/>
              </w:rPr>
              <w:t>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蚌山区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禹会区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淮上区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阜阳市</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颍上县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界首市</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临泉县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阜南县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太和县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颍州区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颍泉区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颍东区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淮南市</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w:t>
            </w:r>
            <w:r>
              <w:rPr>
                <w:rFonts w:hint="eastAsia" w:ascii="宋体" w:hAnsi="宋体" w:cs="宋体"/>
                <w:i w:val="0"/>
                <w:color w:val="000000"/>
                <w:kern w:val="0"/>
                <w:sz w:val="20"/>
                <w:szCs w:val="20"/>
                <w:u w:val="none"/>
                <w:lang w:val="en-US" w:eastAsia="zh" w:bidi="ar"/>
              </w:rPr>
              <w:t>　县　　　　　　　</w:t>
            </w:r>
            <w:r>
              <w:rPr>
                <w:rFonts w:hint="eastAsia" w:ascii="宋体" w:hAnsi="宋体" w:eastAsia="宋体" w:cs="宋体"/>
                <w:i w:val="0"/>
                <w:color w:val="000000"/>
                <w:kern w:val="0"/>
                <w:sz w:val="20"/>
                <w:szCs w:val="20"/>
                <w:u w:val="none"/>
                <w:lang w:val="en-US" w:eastAsia="zh-CN" w:bidi="ar"/>
              </w:rPr>
              <w:t>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凤台县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大通区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
              </w:rPr>
            </w:pPr>
            <w:r>
              <w:rPr>
                <w:rFonts w:hint="eastAsia" w:ascii="宋体" w:hAnsi="宋体" w:eastAsia="宋体" w:cs="宋体"/>
                <w:i w:val="0"/>
                <w:color w:val="000000"/>
                <w:kern w:val="0"/>
                <w:sz w:val="20"/>
                <w:szCs w:val="20"/>
                <w:u w:val="none"/>
                <w:lang w:val="en-US" w:eastAsia="zh-CN" w:bidi="ar"/>
              </w:rPr>
              <w:t>田家庵</w:t>
            </w:r>
            <w:r>
              <w:rPr>
                <w:rFonts w:hint="eastAsia" w:ascii="宋体" w:hAnsi="宋体" w:cs="宋体"/>
                <w:i w:val="0"/>
                <w:color w:val="000000"/>
                <w:kern w:val="0"/>
                <w:sz w:val="20"/>
                <w:szCs w:val="20"/>
                <w:u w:val="none"/>
                <w:lang w:val="en-US" w:eastAsia="zh" w:bidi="ar"/>
              </w:rPr>
              <w:t>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
              </w:rPr>
            </w:pPr>
            <w:r>
              <w:rPr>
                <w:rFonts w:hint="eastAsia" w:ascii="宋体" w:hAnsi="宋体" w:eastAsia="宋体" w:cs="宋体"/>
                <w:i w:val="0"/>
                <w:color w:val="000000"/>
                <w:kern w:val="0"/>
                <w:sz w:val="20"/>
                <w:szCs w:val="20"/>
                <w:u w:val="none"/>
                <w:lang w:val="en-US" w:eastAsia="zh-CN" w:bidi="ar"/>
              </w:rPr>
              <w:t>谢家集</w:t>
            </w:r>
            <w:r>
              <w:rPr>
                <w:rFonts w:hint="eastAsia" w:ascii="宋体" w:hAnsi="宋体" w:cs="宋体"/>
                <w:i w:val="0"/>
                <w:color w:val="000000"/>
                <w:kern w:val="0"/>
                <w:sz w:val="20"/>
                <w:szCs w:val="20"/>
                <w:u w:val="none"/>
                <w:lang w:val="en-US" w:eastAsia="zh" w:bidi="ar"/>
              </w:rPr>
              <w:t>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
              </w:rPr>
            </w:pPr>
            <w:r>
              <w:rPr>
                <w:rFonts w:hint="eastAsia" w:ascii="宋体" w:hAnsi="宋体" w:eastAsia="宋体" w:cs="宋体"/>
                <w:i w:val="0"/>
                <w:color w:val="000000"/>
                <w:kern w:val="0"/>
                <w:sz w:val="20"/>
                <w:szCs w:val="20"/>
                <w:u w:val="none"/>
                <w:lang w:val="en-US" w:eastAsia="zh-CN" w:bidi="ar"/>
              </w:rPr>
              <w:t>八公山</w:t>
            </w:r>
            <w:r>
              <w:rPr>
                <w:rFonts w:hint="eastAsia" w:ascii="宋体" w:hAnsi="宋体" w:cs="宋体"/>
                <w:i w:val="0"/>
                <w:color w:val="000000"/>
                <w:kern w:val="0"/>
                <w:sz w:val="20"/>
                <w:szCs w:val="20"/>
                <w:u w:val="none"/>
                <w:lang w:val="en-US" w:eastAsia="zh" w:bidi="ar"/>
              </w:rPr>
              <w:t>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潘集区</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明光市</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凤阳县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定远县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exact"/>
        </w:trPr>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霍邱县</w:t>
            </w:r>
          </w:p>
        </w:tc>
        <w:tc>
          <w:tcPr>
            <w:tcW w:w="19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9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4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bl>
    <w:p>
      <w:pPr>
        <w:keepNext w:val="0"/>
        <w:keepLines w:val="0"/>
        <w:widowControl/>
        <w:suppressLineNumbers w:val="0"/>
        <w:jc w:val="both"/>
        <w:textAlignment w:val="center"/>
        <w:rPr>
          <w:rFonts w:hint="eastAsia" w:ascii="宋体" w:hAnsi="宋体" w:eastAsia="宋体" w:cs="宋体"/>
          <w:b/>
          <w:i w:val="0"/>
          <w:color w:val="000000"/>
          <w:kern w:val="0"/>
          <w:sz w:val="20"/>
          <w:szCs w:val="20"/>
          <w:u w:val="none"/>
          <w:lang w:val="en-US" w:eastAsia="zh-CN" w:bidi="ar"/>
        </w:rPr>
        <w:sectPr>
          <w:pgSz w:w="23811" w:h="16838" w:orient="landscape"/>
          <w:pgMar w:top="1644" w:right="1644" w:bottom="1644" w:left="164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 w:bidi="ar-SA"/>
        </w:rPr>
        <w:t>附件</w:t>
      </w:r>
      <w:r>
        <w:rPr>
          <w:rFonts w:hint="eastAsia" w:ascii="黑体" w:hAnsi="黑体" w:eastAsia="黑体" w:cs="黑体"/>
          <w:kern w:val="2"/>
          <w:sz w:val="32"/>
          <w:szCs w:val="32"/>
          <w:lang w:val="en-US" w:eastAsia="zh-CN" w:bidi="ar-SA"/>
        </w:rPr>
        <w:t>2</w:t>
      </w:r>
      <w:r>
        <w:rPr>
          <w:rFonts w:hint="eastAsia" w:ascii="黑体" w:hAnsi="黑体" w:eastAsia="黑体" w:cs="黑体"/>
          <w:kern w:val="2"/>
          <w:sz w:val="32"/>
          <w:szCs w:val="32"/>
          <w:lang w:val="en-US" w:eastAsia="zh" w:bidi="ar-SA"/>
        </w:rPr>
        <w:t>-</w:t>
      </w:r>
      <w:r>
        <w:rPr>
          <w:rFonts w:hint="eastAsia" w:ascii="黑体" w:hAnsi="黑体" w:eastAsia="黑体" w:cs="黑体"/>
          <w:kern w:val="2"/>
          <w:sz w:val="32"/>
          <w:szCs w:val="32"/>
          <w:lang w:val="en-US" w:eastAsia="zh-CN" w:bidi="ar-SA"/>
        </w:rPr>
        <w:t>4</w:t>
      </w:r>
    </w:p>
    <w:p>
      <w:pPr>
        <w:pStyle w:val="3"/>
        <w:ind w:left="0" w:leftChars="0" w:firstLine="0" w:firstLineChars="0"/>
        <w:jc w:val="both"/>
        <w:rPr>
          <w:rFonts w:hint="eastAsia" w:ascii="方正小标宋简体" w:hAnsi="方正小标宋简体" w:eastAsia="方正小标宋简体" w:cs="方正小标宋简体"/>
          <w:i w:val="0"/>
          <w:color w:val="000000"/>
          <w:spacing w:val="-17"/>
          <w:kern w:val="0"/>
          <w:sz w:val="40"/>
          <w:szCs w:val="40"/>
          <w:u w:val="none"/>
          <w:lang w:val="en-US" w:eastAsia="zh" w:bidi="ar"/>
        </w:rPr>
      </w:pPr>
      <w:r>
        <w:rPr>
          <w:rFonts w:hint="eastAsia" w:ascii="方正小标宋简体" w:hAnsi="方正小标宋简体" w:eastAsia="方正小标宋简体" w:cs="方正小标宋简体"/>
          <w:i w:val="0"/>
          <w:color w:val="000000"/>
          <w:spacing w:val="-17"/>
          <w:kern w:val="0"/>
          <w:sz w:val="40"/>
          <w:szCs w:val="40"/>
          <w:u w:val="none"/>
          <w:lang w:val="en-US" w:eastAsia="zh" w:bidi="ar"/>
        </w:rPr>
        <w:t>＊</w:t>
      </w:r>
      <w:r>
        <w:rPr>
          <w:rFonts w:hint="eastAsia" w:ascii="方正小标宋简体" w:hAnsi="方正小标宋简体" w:eastAsia="方正小标宋简体" w:cs="方正小标宋简体"/>
          <w:i w:val="0"/>
          <w:color w:val="000000"/>
          <w:spacing w:val="-17"/>
          <w:kern w:val="0"/>
          <w:sz w:val="40"/>
          <w:szCs w:val="40"/>
          <w:u w:val="none"/>
          <w:lang w:val="en-US" w:eastAsia="zh-CN" w:bidi="ar"/>
        </w:rPr>
        <w:t>月份皖北</w:t>
      </w:r>
      <w:r>
        <w:rPr>
          <w:rFonts w:hint="eastAsia" w:ascii="方正小标宋简体" w:hAnsi="方正小标宋简体" w:eastAsia="方正小标宋简体" w:cs="方正小标宋简体"/>
          <w:i w:val="0"/>
          <w:color w:val="000000"/>
          <w:spacing w:val="-17"/>
          <w:kern w:val="0"/>
          <w:sz w:val="40"/>
          <w:szCs w:val="40"/>
          <w:u w:val="none"/>
          <w:lang w:val="en-US" w:eastAsia="zh" w:bidi="ar"/>
        </w:rPr>
        <w:t>新型</w:t>
      </w:r>
      <w:r>
        <w:rPr>
          <w:rFonts w:hint="eastAsia" w:ascii="方正小标宋简体" w:hAnsi="方正小标宋简体" w:eastAsia="方正小标宋简体" w:cs="方正小标宋简体"/>
          <w:i w:val="0"/>
          <w:color w:val="000000"/>
          <w:spacing w:val="-17"/>
          <w:kern w:val="0"/>
          <w:sz w:val="40"/>
          <w:szCs w:val="40"/>
          <w:u w:val="none"/>
          <w:lang w:val="en-US" w:eastAsia="zh-CN" w:bidi="ar"/>
        </w:rPr>
        <w:t>城镇化加快突破各</w:t>
      </w:r>
      <w:r>
        <w:rPr>
          <w:rFonts w:hint="eastAsia" w:ascii="方正小标宋简体" w:hAnsi="方正小标宋简体" w:eastAsia="方正小标宋简体" w:cs="方正小标宋简体"/>
          <w:i w:val="0"/>
          <w:color w:val="000000"/>
          <w:spacing w:val="-17"/>
          <w:kern w:val="0"/>
          <w:sz w:val="40"/>
          <w:szCs w:val="40"/>
          <w:u w:val="none"/>
          <w:lang w:val="en-US" w:eastAsia="zh" w:bidi="ar"/>
        </w:rPr>
        <w:t>县</w:t>
      </w:r>
      <w:r>
        <w:rPr>
          <w:rFonts w:hint="eastAsia" w:ascii="方正小标宋简体" w:hAnsi="方正小标宋简体" w:eastAsia="方正小标宋简体" w:cs="方正小标宋简体"/>
          <w:i w:val="0"/>
          <w:color w:val="000000"/>
          <w:spacing w:val="-17"/>
          <w:kern w:val="0"/>
          <w:sz w:val="40"/>
          <w:szCs w:val="40"/>
          <w:u w:val="none"/>
          <w:lang w:val="en-US" w:eastAsia="zh-CN" w:bidi="ar"/>
        </w:rPr>
        <w:t>排名</w:t>
      </w:r>
      <w:r>
        <w:rPr>
          <w:rFonts w:hint="eastAsia" w:ascii="方正小标宋简体" w:hAnsi="方正小标宋简体" w:eastAsia="方正小标宋简体" w:cs="方正小标宋简体"/>
          <w:i w:val="0"/>
          <w:color w:val="000000"/>
          <w:spacing w:val="-17"/>
          <w:kern w:val="0"/>
          <w:sz w:val="40"/>
          <w:szCs w:val="40"/>
          <w:u w:val="none"/>
          <w:lang w:val="en-US" w:eastAsia="zh" w:bidi="ar"/>
        </w:rPr>
        <w:t>（样表）</w:t>
      </w:r>
    </w:p>
    <w:p>
      <w:pPr>
        <w:jc w:val="both"/>
        <w:rPr>
          <w:rFonts w:hint="eastAsia"/>
          <w:lang w:val="en-US" w:eastAsia="zh"/>
        </w:rPr>
      </w:pPr>
    </w:p>
    <w:tbl>
      <w:tblPr>
        <w:tblStyle w:val="12"/>
        <w:tblpPr w:leftFromText="180" w:rightFromText="180" w:vertAnchor="text" w:tblpXSpec="center" w:tblpY="1"/>
        <w:tblOverlap w:val="never"/>
        <w:tblW w:w="8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1"/>
        <w:gridCol w:w="464"/>
        <w:gridCol w:w="755"/>
        <w:gridCol w:w="755"/>
        <w:gridCol w:w="755"/>
        <w:gridCol w:w="755"/>
        <w:gridCol w:w="755"/>
        <w:gridCol w:w="830"/>
        <w:gridCol w:w="617"/>
        <w:gridCol w:w="675"/>
        <w:gridCol w:w="690"/>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1001"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widowControl/>
              <w:suppressLineNumbers w:val="0"/>
              <w:ind w:left="-199" w:leftChars="-95" w:firstLine="198" w:firstLineChars="90"/>
              <w:jc w:val="both"/>
              <w:textAlignment w:val="center"/>
              <w:rPr>
                <w:rFonts w:hint="eastAsia"/>
                <w:lang w:val="en-US" w:eastAsia="zh-CN"/>
              </w:rPr>
            </w:pPr>
            <w:r>
              <w:rPr>
                <w:rFonts w:hint="eastAsia" w:ascii="黑体" w:hAnsi="宋体" w:eastAsia="黑体" w:cs="黑体"/>
                <w:i w:val="0"/>
                <w:color w:val="000000"/>
                <w:kern w:val="0"/>
                <w:sz w:val="22"/>
                <w:szCs w:val="22"/>
                <w:u w:val="none"/>
                <w:lang w:val="en-US" w:eastAsia="zh" w:bidi="ar"/>
              </w:rPr>
              <w:t>　</w:t>
            </w:r>
            <w:r>
              <w:rPr>
                <w:rFonts w:hint="eastAsia" w:ascii="黑体" w:hAnsi="宋体" w:eastAsia="黑体" w:cs="黑体"/>
                <w:i w:val="0"/>
                <w:color w:val="000000"/>
                <w:kern w:val="0"/>
                <w:sz w:val="22"/>
                <w:szCs w:val="22"/>
                <w:u w:val="none"/>
                <w:lang w:val="en-US" w:eastAsia="zh-CN" w:bidi="ar"/>
              </w:rPr>
              <w:t>指标</w:t>
            </w:r>
          </w:p>
          <w:p>
            <w:pPr>
              <w:keepNext w:val="0"/>
              <w:keepLines w:val="0"/>
              <w:widowControl/>
              <w:suppressLineNumbers w:val="0"/>
              <w:ind w:left="-199" w:leftChars="-95" w:firstLine="198" w:firstLineChars="90"/>
              <w:jc w:val="both"/>
              <w:textAlignment w:val="center"/>
              <w:rPr>
                <w:rFonts w:hint="eastAsia" w:ascii="黑体" w:hAnsi="宋体" w:eastAsia="黑体" w:cs="黑体"/>
                <w:i w:val="0"/>
                <w:color w:val="000000"/>
                <w:kern w:val="0"/>
                <w:sz w:val="22"/>
                <w:szCs w:val="22"/>
                <w:u w:val="none"/>
                <w:lang w:val="en-US" w:eastAsia="zh-CN" w:bidi="ar"/>
              </w:rPr>
            </w:pPr>
          </w:p>
          <w:p>
            <w:pPr>
              <w:keepNext w:val="0"/>
              <w:keepLines w:val="0"/>
              <w:widowControl/>
              <w:suppressLineNumbers w:val="0"/>
              <w:ind w:left="-199" w:leftChars="-95" w:firstLine="198" w:firstLineChars="90"/>
              <w:jc w:val="both"/>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地区</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排名</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新建城市道路</w:t>
            </w:r>
          </w:p>
          <w:p>
            <w:pPr>
              <w:keepNext w:val="0"/>
              <w:keepLines w:val="0"/>
              <w:widowControl/>
              <w:suppressLineNumbers w:val="0"/>
              <w:jc w:val="both"/>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0"/>
                <w:szCs w:val="20"/>
                <w:u w:val="none"/>
                <w:lang w:val="en-US" w:eastAsia="zh-CN" w:bidi="ar"/>
              </w:rPr>
              <w:t>(</w:t>
            </w:r>
            <w:r>
              <w:rPr>
                <w:rFonts w:hint="eastAsia" w:ascii="黑体" w:hAnsi="宋体" w:eastAsia="黑体" w:cs="黑体"/>
                <w:i w:val="0"/>
                <w:color w:val="000000"/>
                <w:kern w:val="0"/>
                <w:sz w:val="20"/>
                <w:szCs w:val="20"/>
                <w:u w:val="none"/>
                <w:lang w:val="en-US" w:eastAsia="zh" w:bidi="ar"/>
              </w:rPr>
              <w:t>20</w:t>
            </w:r>
            <w:r>
              <w:rPr>
                <w:rFonts w:hint="eastAsia" w:ascii="黑体" w:hAnsi="宋体" w:eastAsia="黑体" w:cs="黑体"/>
                <w:i w:val="0"/>
                <w:color w:val="000000"/>
                <w:kern w:val="0"/>
                <w:sz w:val="20"/>
                <w:szCs w:val="20"/>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公共停车泊位</w:t>
            </w:r>
            <w:r>
              <w:rPr>
                <w:rFonts w:hint="eastAsia" w:ascii="黑体" w:hAnsi="宋体" w:eastAsia="黑体" w:cs="黑体"/>
                <w:i w:val="0"/>
                <w:color w:val="000000"/>
                <w:kern w:val="0"/>
                <w:sz w:val="21"/>
                <w:szCs w:val="21"/>
                <w:u w:val="none"/>
                <w:lang w:val="en-US" w:eastAsia="zh-CN" w:bidi="ar"/>
              </w:rPr>
              <w:t>(</w:t>
            </w:r>
            <w:r>
              <w:rPr>
                <w:rFonts w:hint="eastAsia" w:ascii="黑体" w:hAnsi="宋体" w:eastAsia="黑体" w:cs="黑体"/>
                <w:i w:val="0"/>
                <w:color w:val="000000"/>
                <w:kern w:val="0"/>
                <w:sz w:val="21"/>
                <w:szCs w:val="21"/>
                <w:u w:val="none"/>
                <w:lang w:val="en-US" w:eastAsia="zh" w:bidi="ar"/>
              </w:rPr>
              <w:t>15</w:t>
            </w:r>
            <w:r>
              <w:rPr>
                <w:rFonts w:hint="eastAsia" w:ascii="黑体" w:hAnsi="宋体" w:eastAsia="黑体" w:cs="黑体"/>
                <w:i w:val="0"/>
                <w:color w:val="000000"/>
                <w:kern w:val="0"/>
                <w:sz w:val="21"/>
                <w:szCs w:val="21"/>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配建充电桩</w:t>
            </w:r>
            <w:r>
              <w:rPr>
                <w:rFonts w:hint="eastAsia" w:ascii="黑体" w:hAnsi="宋体" w:eastAsia="黑体" w:cs="黑体"/>
                <w:i w:val="0"/>
                <w:color w:val="000000"/>
                <w:kern w:val="0"/>
                <w:sz w:val="21"/>
                <w:szCs w:val="21"/>
                <w:u w:val="none"/>
                <w:lang w:val="en-US" w:eastAsia="zh-CN" w:bidi="ar"/>
              </w:rPr>
              <w:t>(15%)</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更新城市管网</w:t>
            </w:r>
            <w:r>
              <w:rPr>
                <w:rFonts w:hint="eastAsia" w:ascii="黑体" w:hAnsi="宋体" w:eastAsia="黑体" w:cs="黑体"/>
                <w:i w:val="0"/>
                <w:color w:val="000000"/>
                <w:kern w:val="0"/>
                <w:sz w:val="21"/>
                <w:szCs w:val="21"/>
                <w:u w:val="none"/>
                <w:lang w:val="en-US" w:eastAsia="zh-CN" w:bidi="ar"/>
              </w:rPr>
              <w:t>(1</w:t>
            </w:r>
            <w:r>
              <w:rPr>
                <w:rFonts w:hint="eastAsia" w:ascii="黑体" w:hAnsi="宋体" w:eastAsia="黑体" w:cs="黑体"/>
                <w:i w:val="0"/>
                <w:color w:val="000000"/>
                <w:kern w:val="0"/>
                <w:sz w:val="21"/>
                <w:szCs w:val="21"/>
                <w:u w:val="none"/>
                <w:lang w:val="en-US" w:eastAsia="zh" w:bidi="ar"/>
              </w:rPr>
              <w:t>0</w:t>
            </w:r>
            <w:r>
              <w:rPr>
                <w:rFonts w:hint="eastAsia" w:ascii="黑体" w:hAnsi="宋体" w:eastAsia="黑体" w:cs="黑体"/>
                <w:i w:val="0"/>
                <w:color w:val="000000"/>
                <w:kern w:val="0"/>
                <w:sz w:val="21"/>
                <w:szCs w:val="21"/>
                <w:u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新增绿地</w:t>
            </w:r>
            <w:r>
              <w:rPr>
                <w:rFonts w:hint="eastAsia" w:ascii="黑体" w:hAnsi="宋体" w:eastAsia="黑体" w:cs="黑体"/>
                <w:i w:val="0"/>
                <w:color w:val="000000"/>
                <w:kern w:val="0"/>
                <w:sz w:val="21"/>
                <w:szCs w:val="21"/>
                <w:u w:val="none"/>
                <w:lang w:val="en-US" w:eastAsia="zh-CN" w:bidi="ar"/>
              </w:rPr>
              <w:t>(10%)</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保障性租赁住房</w:t>
            </w:r>
            <w:r>
              <w:rPr>
                <w:rFonts w:hint="eastAsia" w:ascii="黑体" w:hAnsi="宋体" w:eastAsia="黑体" w:cs="黑体"/>
                <w:i w:val="0"/>
                <w:color w:val="000000"/>
                <w:kern w:val="0"/>
                <w:sz w:val="21"/>
                <w:szCs w:val="21"/>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公租房</w:t>
            </w:r>
            <w:r>
              <w:rPr>
                <w:rFonts w:hint="eastAsia" w:ascii="黑体" w:hAnsi="宋体" w:eastAsia="黑体" w:cs="黑体"/>
                <w:i w:val="0"/>
                <w:color w:val="000000"/>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棚户区改造</w:t>
            </w:r>
            <w:r>
              <w:rPr>
                <w:rFonts w:hint="eastAsia" w:ascii="黑体" w:hAnsi="宋体" w:eastAsia="黑体" w:cs="黑体"/>
                <w:i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kern w:val="2"/>
                <w:sz w:val="22"/>
                <w:szCs w:val="22"/>
                <w:u w:val="none"/>
                <w:lang w:val="en-US" w:eastAsia="zh-CN" w:bidi="ar-SA"/>
              </w:rPr>
            </w:pPr>
            <w:r>
              <w:rPr>
                <w:rFonts w:hint="eastAsia" w:ascii="黑体" w:hAnsi="宋体" w:eastAsia="黑体" w:cs="黑体"/>
                <w:i w:val="0"/>
                <w:color w:val="000000"/>
                <w:kern w:val="0"/>
                <w:sz w:val="22"/>
                <w:szCs w:val="22"/>
                <w:u w:val="none"/>
                <w:lang w:val="en-US" w:eastAsia="zh-CN" w:bidi="ar"/>
              </w:rPr>
              <w:t>老旧小区改造</w:t>
            </w:r>
            <w:r>
              <w:rPr>
                <w:rFonts w:hint="eastAsia" w:ascii="黑体" w:hAnsi="宋体" w:eastAsia="黑体" w:cs="黑体"/>
                <w:i w:val="0"/>
                <w:color w:val="000000"/>
                <w:kern w:val="0"/>
                <w:sz w:val="18"/>
                <w:szCs w:val="18"/>
                <w:u w:val="none"/>
                <w:lang w:val="en-US" w:eastAsia="zh-CN" w:bidi="ar"/>
              </w:rPr>
              <w:t>(5%)</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新增城镇就业(5%）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濉溪县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涡阳县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蒙城县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利辛县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砀山县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萧</w:t>
            </w:r>
            <w:r>
              <w:rPr>
                <w:rFonts w:hint="eastAsia" w:ascii="宋体" w:hAnsi="宋体" w:cs="宋体"/>
                <w:i w:val="0"/>
                <w:color w:val="000000"/>
                <w:kern w:val="0"/>
                <w:sz w:val="22"/>
                <w:szCs w:val="22"/>
                <w:u w:val="none"/>
                <w:lang w:val="en-US" w:eastAsia="zh" w:bidi="ar"/>
              </w:rPr>
              <w:t>　</w:t>
            </w:r>
            <w:r>
              <w:rPr>
                <w:rFonts w:hint="eastAsia" w:ascii="宋体" w:hAnsi="宋体" w:eastAsia="宋体" w:cs="宋体"/>
                <w:i w:val="0"/>
                <w:color w:val="000000"/>
                <w:kern w:val="0"/>
                <w:sz w:val="22"/>
                <w:szCs w:val="22"/>
                <w:u w:val="none"/>
                <w:lang w:val="en-US" w:eastAsia="zh-CN" w:bidi="ar"/>
              </w:rPr>
              <w:t>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灵璧县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泗</w:t>
            </w:r>
            <w:r>
              <w:rPr>
                <w:rFonts w:hint="eastAsia" w:ascii="宋体" w:hAnsi="宋体" w:cs="宋体"/>
                <w:i w:val="0"/>
                <w:color w:val="000000"/>
                <w:kern w:val="0"/>
                <w:sz w:val="22"/>
                <w:szCs w:val="22"/>
                <w:u w:val="none"/>
                <w:lang w:val="en-US" w:eastAsia="zh" w:bidi="ar"/>
              </w:rPr>
              <w:t>　</w:t>
            </w:r>
            <w:r>
              <w:rPr>
                <w:rFonts w:hint="eastAsia" w:ascii="宋体" w:hAnsi="宋体" w:eastAsia="宋体" w:cs="宋体"/>
                <w:i w:val="0"/>
                <w:color w:val="000000"/>
                <w:kern w:val="0"/>
                <w:sz w:val="22"/>
                <w:szCs w:val="22"/>
                <w:u w:val="none"/>
                <w:lang w:val="en-US" w:eastAsia="zh-CN" w:bidi="ar"/>
              </w:rPr>
              <w:t>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怀远县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五河县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固镇县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颍上县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界首市</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临泉县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阜南县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太和县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寿</w:t>
            </w:r>
            <w:r>
              <w:rPr>
                <w:rFonts w:hint="eastAsia" w:ascii="宋体" w:hAnsi="宋体" w:cs="宋体"/>
                <w:i w:val="0"/>
                <w:color w:val="000000"/>
                <w:kern w:val="0"/>
                <w:sz w:val="22"/>
                <w:szCs w:val="22"/>
                <w:u w:val="none"/>
                <w:lang w:val="en-US" w:eastAsia="zh" w:bidi="ar"/>
              </w:rPr>
              <w:t>　</w:t>
            </w:r>
            <w:r>
              <w:rPr>
                <w:rFonts w:hint="eastAsia" w:ascii="宋体" w:hAnsi="宋体" w:eastAsia="宋体" w:cs="宋体"/>
                <w:i w:val="0"/>
                <w:color w:val="000000"/>
                <w:kern w:val="0"/>
                <w:sz w:val="22"/>
                <w:szCs w:val="22"/>
                <w:u w:val="none"/>
                <w:lang w:val="en-US" w:eastAsia="zh-CN" w:bidi="ar"/>
              </w:rPr>
              <w:t>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凤台县</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明光市</w:t>
            </w:r>
          </w:p>
        </w:tc>
        <w:tc>
          <w:tcPr>
            <w:tcW w:w="464" w:type="dxa"/>
            <w:tcBorders>
              <w:top w:val="single" w:color="000000" w:sz="4" w:space="0"/>
              <w:left w:val="single" w:color="000000" w:sz="4" w:space="0"/>
              <w:bottom w:val="single" w:color="auto" w:sz="4" w:space="0"/>
              <w:right w:val="single" w:color="000000" w:sz="4" w:space="0"/>
            </w:tcBorders>
            <w:noWrap/>
            <w:vAlign w:val="center"/>
          </w:tcPr>
          <w:p>
            <w:pPr>
              <w:jc w:val="both"/>
              <w:rPr>
                <w:rFonts w:hint="eastAsia" w:ascii="黑体" w:hAnsi="宋体" w:eastAsia="黑体" w:cs="黑体"/>
                <w:i w:val="0"/>
                <w:color w:val="000000"/>
                <w:sz w:val="22"/>
                <w:szCs w:val="22"/>
                <w:u w:val="none"/>
              </w:rPr>
            </w:pPr>
          </w:p>
        </w:tc>
        <w:tc>
          <w:tcPr>
            <w:tcW w:w="755" w:type="dxa"/>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auto" w:sz="4" w:space="0"/>
              <w:right w:val="single" w:color="000000" w:sz="4" w:space="0"/>
            </w:tcBorders>
            <w:noWrap/>
            <w:vAlign w:val="center"/>
          </w:tcPr>
          <w:p>
            <w:pPr>
              <w:jc w:val="both"/>
              <w:rPr>
                <w:rFonts w:hint="eastAsia" w:ascii="宋体" w:hAnsi="宋体" w:eastAsia="宋体" w:cs="宋体"/>
                <w:b/>
                <w:i w:val="0"/>
                <w:color w:val="000000"/>
                <w:sz w:val="22"/>
                <w:szCs w:val="22"/>
                <w:u w:val="none"/>
              </w:rPr>
            </w:pPr>
          </w:p>
        </w:tc>
        <w:tc>
          <w:tcPr>
            <w:tcW w:w="755" w:type="dxa"/>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55" w:type="dxa"/>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30" w:type="dxa"/>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17" w:type="dxa"/>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75" w:type="dxa"/>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90" w:type="dxa"/>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668" w:type="dxa"/>
            <w:tcBorders>
              <w:top w:val="single" w:color="000000" w:sz="4" w:space="0"/>
              <w:left w:val="single" w:color="000000" w:sz="4" w:space="0"/>
              <w:bottom w:val="single" w:color="auto"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凤阳县</w:t>
            </w:r>
          </w:p>
        </w:tc>
        <w:tc>
          <w:tcPr>
            <w:tcW w:w="464"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黑体" w:hAnsi="宋体" w:eastAsia="黑体" w:cs="黑体"/>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b/>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830"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定远县</w:t>
            </w:r>
          </w:p>
        </w:tc>
        <w:tc>
          <w:tcPr>
            <w:tcW w:w="464"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黑体" w:hAnsi="宋体" w:eastAsia="黑体" w:cs="黑体"/>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b/>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830"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霍邱县</w:t>
            </w:r>
          </w:p>
        </w:tc>
        <w:tc>
          <w:tcPr>
            <w:tcW w:w="464"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黑体" w:hAnsi="宋体" w:eastAsia="黑体" w:cs="黑体"/>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cs="宋体"/>
                <w:b/>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75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830"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617"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675"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c>
          <w:tcPr>
            <w:tcW w:w="668" w:type="dxa"/>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i w:val="0"/>
                <w:color w:val="000000"/>
                <w:sz w:val="22"/>
                <w:szCs w:val="22"/>
                <w:u w:val="none"/>
              </w:rPr>
            </w:pPr>
          </w:p>
        </w:tc>
      </w:tr>
    </w:tbl>
    <w:p>
      <w:pPr>
        <w:jc w:val="both"/>
        <w:rPr>
          <w:rFonts w:hint="eastAsia" w:ascii="方正小标宋简体" w:hAnsi="方正小标宋简体" w:eastAsia="方正小标宋简体" w:cs="方正小标宋简体"/>
          <w:i w:val="0"/>
          <w:color w:val="000000"/>
          <w:kern w:val="0"/>
          <w:sz w:val="40"/>
          <w:szCs w:val="40"/>
          <w:u w:val="none"/>
          <w:lang w:val="en-US" w:eastAsia="zh" w:bidi="ar"/>
        </w:rPr>
        <w:sectPr>
          <w:footerReference r:id="rId8" w:type="default"/>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tbl>
      <w:tblPr>
        <w:tblStyle w:val="12"/>
        <w:tblW w:w="20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7"/>
        <w:gridCol w:w="1165"/>
        <w:gridCol w:w="847"/>
        <w:gridCol w:w="959"/>
        <w:gridCol w:w="771"/>
        <w:gridCol w:w="988"/>
        <w:gridCol w:w="767"/>
        <w:gridCol w:w="948"/>
        <w:gridCol w:w="948"/>
        <w:gridCol w:w="963"/>
        <w:gridCol w:w="782"/>
        <w:gridCol w:w="1023"/>
        <w:gridCol w:w="903"/>
        <w:gridCol w:w="963"/>
        <w:gridCol w:w="857"/>
        <w:gridCol w:w="1008"/>
        <w:gridCol w:w="827"/>
        <w:gridCol w:w="1098"/>
        <w:gridCol w:w="903"/>
        <w:gridCol w:w="102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0240" w:type="dxa"/>
            <w:gridSpan w:val="21"/>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方正小标宋简体" w:hAnsi="方正小标宋简体" w:eastAsia="黑体" w:cs="方正小标宋简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 w:bidi="ar"/>
              </w:rPr>
              <w:t>附件2-</w:t>
            </w:r>
            <w:r>
              <w:rPr>
                <w:rFonts w:hint="eastAsia" w:ascii="黑体" w:hAnsi="黑体" w:eastAsia="黑体" w:cs="黑体"/>
                <w:i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0240" w:type="dxa"/>
            <w:gridSpan w:val="21"/>
            <w:tcBorders>
              <w:top w:val="nil"/>
              <w:left w:val="nil"/>
              <w:bottom w:val="nil"/>
              <w:right w:val="nil"/>
            </w:tcBorders>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0"/>
                <w:szCs w:val="40"/>
                <w:u w:val="none"/>
                <w:lang w:val="en-US" w:eastAsia="zh-CN" w:bidi="ar"/>
              </w:rPr>
              <w:t>2023年</w:t>
            </w:r>
            <w:r>
              <w:rPr>
                <w:rFonts w:hint="eastAsia" w:ascii="方正小标宋简体" w:hAnsi="方正小标宋简体" w:eastAsia="方正小标宋简体" w:cs="方正小标宋简体"/>
                <w:i w:val="0"/>
                <w:color w:val="000000"/>
                <w:kern w:val="0"/>
                <w:sz w:val="40"/>
                <w:szCs w:val="40"/>
                <w:u w:val="none"/>
                <w:lang w:val="en-US" w:eastAsia="zh" w:bidi="ar"/>
              </w:rPr>
              <w:t>＊</w:t>
            </w:r>
            <w:r>
              <w:rPr>
                <w:rFonts w:hint="eastAsia" w:ascii="方正小标宋简体" w:hAnsi="方正小标宋简体" w:eastAsia="方正小标宋简体" w:cs="方正小标宋简体"/>
                <w:i w:val="0"/>
                <w:color w:val="000000"/>
                <w:kern w:val="0"/>
                <w:sz w:val="40"/>
                <w:szCs w:val="40"/>
                <w:u w:val="none"/>
                <w:lang w:val="en-US" w:eastAsia="zh-CN" w:bidi="ar"/>
              </w:rPr>
              <w:t>月推动皖北</w:t>
            </w:r>
            <w:r>
              <w:rPr>
                <w:rFonts w:hint="eastAsia" w:ascii="方正小标宋简体" w:hAnsi="方正小标宋简体" w:eastAsia="方正小标宋简体" w:cs="方正小标宋简体"/>
                <w:i w:val="0"/>
                <w:color w:val="000000"/>
                <w:kern w:val="0"/>
                <w:sz w:val="40"/>
                <w:szCs w:val="40"/>
                <w:u w:val="none"/>
                <w:lang w:val="en-US" w:eastAsia="zh" w:bidi="ar"/>
              </w:rPr>
              <w:t>城镇化</w:t>
            </w:r>
            <w:r>
              <w:rPr>
                <w:rFonts w:hint="eastAsia" w:ascii="方正小标宋简体" w:hAnsi="方正小标宋简体" w:eastAsia="方正小标宋简体" w:cs="方正小标宋简体"/>
                <w:i w:val="0"/>
                <w:color w:val="000000"/>
                <w:kern w:val="0"/>
                <w:sz w:val="40"/>
                <w:szCs w:val="40"/>
                <w:u w:val="none"/>
                <w:lang w:val="en-US" w:eastAsia="zh-CN" w:bidi="ar"/>
              </w:rPr>
              <w:t>加快突破主要指标明细表</w:t>
            </w:r>
            <w:r>
              <w:rPr>
                <w:rFonts w:hint="eastAsia" w:ascii="方正小标宋简体" w:hAnsi="方正小标宋简体" w:eastAsia="方正小标宋简体" w:cs="方正小标宋简体"/>
                <w:i w:val="0"/>
                <w:color w:val="000000"/>
                <w:kern w:val="0"/>
                <w:sz w:val="40"/>
                <w:szCs w:val="40"/>
                <w:u w:val="none"/>
                <w:lang w:val="en-US" w:eastAsia="zh" w:bidi="ar"/>
              </w:rPr>
              <w:t>（样表）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647" w:type="dxa"/>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lang w:val="en-US" w:eastAsia="zh-CN"/>
              </w:rPr>
            </w:pPr>
            <w:r>
              <w:rPr>
                <w:rFonts w:hint="eastAsia" w:ascii="黑体" w:hAnsi="宋体" w:eastAsia="黑体" w:cs="黑体"/>
                <w:i w:val="0"/>
                <w:color w:val="000000"/>
                <w:kern w:val="0"/>
                <w:sz w:val="22"/>
                <w:szCs w:val="22"/>
                <w:u w:val="none"/>
                <w:lang w:val="en-US" w:eastAsia="zh-CN" w:bidi="ar"/>
              </w:rPr>
              <w:t xml:space="preserve">      </w:t>
            </w:r>
            <w:r>
              <w:rPr>
                <w:rFonts w:hint="eastAsia" w:ascii="黑体" w:hAnsi="宋体" w:eastAsia="黑体" w:cs="黑体"/>
                <w:i w:val="0"/>
                <w:color w:val="000000"/>
                <w:kern w:val="0"/>
                <w:sz w:val="22"/>
                <w:szCs w:val="22"/>
                <w:u w:val="none"/>
                <w:lang w:val="en-US" w:eastAsia="zh" w:bidi="ar"/>
              </w:rPr>
              <w:t>　</w:t>
            </w:r>
            <w:r>
              <w:rPr>
                <w:rFonts w:hint="eastAsia" w:ascii="黑体" w:hAnsi="宋体" w:eastAsia="黑体" w:cs="黑体"/>
                <w:i w:val="0"/>
                <w:color w:val="000000"/>
                <w:kern w:val="0"/>
                <w:sz w:val="22"/>
                <w:szCs w:val="22"/>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 xml:space="preserve">  地区</w:t>
            </w:r>
          </w:p>
        </w:tc>
        <w:tc>
          <w:tcPr>
            <w:tcW w:w="2012" w:type="dxa"/>
            <w:gridSpan w:val="2"/>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新建城市道路（公里）</w:t>
            </w:r>
          </w:p>
        </w:tc>
        <w:tc>
          <w:tcPr>
            <w:tcW w:w="1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公共停车泊位（个）</w:t>
            </w:r>
          </w:p>
        </w:tc>
        <w:tc>
          <w:tcPr>
            <w:tcW w:w="17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配建充电桩（个）</w:t>
            </w:r>
          </w:p>
        </w:tc>
        <w:tc>
          <w:tcPr>
            <w:tcW w:w="18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更新城市管网（公里）</w:t>
            </w:r>
          </w:p>
        </w:tc>
        <w:tc>
          <w:tcPr>
            <w:tcW w:w="1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新增绿地（公顷）</w:t>
            </w:r>
          </w:p>
        </w:tc>
        <w:tc>
          <w:tcPr>
            <w:tcW w:w="19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保障性租赁住房（套）</w:t>
            </w:r>
          </w:p>
        </w:tc>
        <w:tc>
          <w:tcPr>
            <w:tcW w:w="18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公租房（套）</w:t>
            </w:r>
          </w:p>
        </w:tc>
        <w:tc>
          <w:tcPr>
            <w:tcW w:w="18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棚户区改造（套）</w:t>
            </w:r>
          </w:p>
        </w:tc>
        <w:tc>
          <w:tcPr>
            <w:tcW w:w="20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老旧小区改造（个）</w:t>
            </w:r>
          </w:p>
        </w:tc>
        <w:tc>
          <w:tcPr>
            <w:tcW w:w="18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新增城镇就业（人）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647" w:type="dxa"/>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黑体" w:hAnsi="宋体" w:eastAsia="黑体" w:cs="黑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年度计划</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完成率</w:t>
            </w:r>
          </w:p>
        </w:tc>
        <w:tc>
          <w:tcPr>
            <w:tcW w:w="9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年度计划</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完成率</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年度计划</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完成率</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年度计划</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完成率</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年度计划</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完成率</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年度计划</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完成率</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年度计划</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完成率</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年度计划</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完成率</w:t>
            </w:r>
          </w:p>
        </w:tc>
        <w:tc>
          <w:tcPr>
            <w:tcW w:w="10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年度计划</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kern w:val="2"/>
                <w:sz w:val="18"/>
                <w:szCs w:val="18"/>
                <w:u w:val="none"/>
                <w:lang w:val="en-US" w:eastAsia="zh" w:bidi="ar-SA"/>
              </w:rPr>
            </w:pPr>
            <w:r>
              <w:rPr>
                <w:rFonts w:hint="eastAsia" w:ascii="黑体" w:hAnsi="宋体" w:eastAsia="黑体" w:cs="黑体"/>
                <w:i w:val="0"/>
                <w:color w:val="000000"/>
                <w:sz w:val="18"/>
                <w:szCs w:val="18"/>
                <w:u w:val="none"/>
                <w:lang w:eastAsia="zh"/>
              </w:rPr>
              <w:t>完成率</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年度计划</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黑体" w:hAnsi="宋体" w:eastAsia="黑体" w:cs="黑体"/>
                <w:i w:val="0"/>
                <w:color w:val="000000"/>
                <w:sz w:val="18"/>
                <w:szCs w:val="18"/>
                <w:u w:val="none"/>
                <w:lang w:eastAsia="zh"/>
              </w:rPr>
            </w:pPr>
            <w:r>
              <w:rPr>
                <w:rFonts w:hint="eastAsia" w:ascii="黑体" w:hAnsi="宋体" w:eastAsia="黑体" w:cs="黑体"/>
                <w:i w:val="0"/>
                <w:color w:val="000000"/>
                <w:sz w:val="18"/>
                <w:szCs w:val="18"/>
                <w:u w:val="none"/>
                <w:lang w:eastAsia="zh"/>
              </w:rPr>
              <w:t>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皖北地区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淮北市</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濉溪县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相山区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杜集区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烈山区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亳州市</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涡阳县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蒙城县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利辛县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谯城区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宿州市</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砀山县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萧</w:t>
            </w:r>
            <w:r>
              <w:rPr>
                <w:rFonts w:hint="eastAsia" w:ascii="宋体" w:hAnsi="宋体" w:cs="宋体"/>
                <w:i w:val="0"/>
                <w:color w:val="000000"/>
                <w:kern w:val="0"/>
                <w:sz w:val="20"/>
                <w:szCs w:val="20"/>
                <w:u w:val="none"/>
                <w:lang w:val="en-US" w:eastAsia="zh" w:bidi="ar"/>
              </w:rPr>
              <w:t>　</w:t>
            </w:r>
            <w:r>
              <w:rPr>
                <w:rFonts w:hint="eastAsia" w:ascii="宋体" w:hAnsi="宋体" w:eastAsia="宋体" w:cs="宋体"/>
                <w:i w:val="0"/>
                <w:color w:val="000000"/>
                <w:kern w:val="0"/>
                <w:sz w:val="20"/>
                <w:szCs w:val="20"/>
                <w:u w:val="none"/>
                <w:lang w:val="en-US" w:eastAsia="zh-CN" w:bidi="ar"/>
              </w:rPr>
              <w:t>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灵璧县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泗</w:t>
            </w:r>
            <w:r>
              <w:rPr>
                <w:rFonts w:hint="eastAsia" w:ascii="宋体" w:hAnsi="宋体" w:cs="宋体"/>
                <w:i w:val="0"/>
                <w:color w:val="000000"/>
                <w:kern w:val="0"/>
                <w:sz w:val="20"/>
                <w:szCs w:val="20"/>
                <w:u w:val="none"/>
                <w:lang w:val="en-US" w:eastAsia="zh" w:bidi="ar"/>
              </w:rPr>
              <w:t>　</w:t>
            </w:r>
            <w:r>
              <w:rPr>
                <w:rFonts w:hint="eastAsia" w:ascii="宋体" w:hAnsi="宋体" w:eastAsia="宋体" w:cs="宋体"/>
                <w:i w:val="0"/>
                <w:color w:val="000000"/>
                <w:kern w:val="0"/>
                <w:sz w:val="20"/>
                <w:szCs w:val="20"/>
                <w:u w:val="none"/>
                <w:lang w:val="en-US" w:eastAsia="zh-CN" w:bidi="ar"/>
              </w:rPr>
              <w:t>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埇桥区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蚌埠市</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怀远县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五河县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固镇县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龙子湖</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蚌山区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禹会区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淮上区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阜阳市</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b/>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颍上县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界首市</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临泉县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阜南县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太和县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颍州区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颍泉区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颍东区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淮南市</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w:t>
            </w:r>
            <w:r>
              <w:rPr>
                <w:rFonts w:hint="eastAsia" w:ascii="宋体" w:hAnsi="宋体" w:cs="宋体"/>
                <w:i w:val="0"/>
                <w:color w:val="000000"/>
                <w:kern w:val="0"/>
                <w:sz w:val="20"/>
                <w:szCs w:val="20"/>
                <w:u w:val="none"/>
                <w:lang w:val="en-US" w:eastAsia="zh" w:bidi="ar"/>
              </w:rPr>
              <w:t>　</w:t>
            </w:r>
            <w:r>
              <w:rPr>
                <w:rFonts w:hint="eastAsia" w:ascii="宋体" w:hAnsi="宋体" w:eastAsia="宋体" w:cs="宋体"/>
                <w:i w:val="0"/>
                <w:color w:val="000000"/>
                <w:kern w:val="0"/>
                <w:sz w:val="20"/>
                <w:szCs w:val="20"/>
                <w:u w:val="none"/>
                <w:lang w:val="en-US" w:eastAsia="zh-CN" w:bidi="ar"/>
              </w:rPr>
              <w:t>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凤台县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大通区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
              </w:rPr>
            </w:pPr>
            <w:r>
              <w:rPr>
                <w:rFonts w:hint="eastAsia" w:ascii="宋体" w:hAnsi="宋体" w:eastAsia="宋体" w:cs="宋体"/>
                <w:i w:val="0"/>
                <w:color w:val="000000"/>
                <w:kern w:val="0"/>
                <w:sz w:val="20"/>
                <w:szCs w:val="20"/>
                <w:u w:val="none"/>
                <w:lang w:val="en-US" w:eastAsia="zh-CN" w:bidi="ar"/>
              </w:rPr>
              <w:t>田家庵</w:t>
            </w:r>
            <w:r>
              <w:rPr>
                <w:rFonts w:hint="eastAsia" w:ascii="宋体" w:hAnsi="宋体" w:cs="宋体"/>
                <w:i w:val="0"/>
                <w:color w:val="000000"/>
                <w:kern w:val="0"/>
                <w:sz w:val="20"/>
                <w:szCs w:val="20"/>
                <w:u w:val="none"/>
                <w:lang w:val="en-US" w:eastAsia="zh" w:bidi="ar"/>
              </w:rPr>
              <w:t>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
              </w:rPr>
            </w:pPr>
            <w:r>
              <w:rPr>
                <w:rFonts w:hint="eastAsia" w:ascii="宋体" w:hAnsi="宋体" w:eastAsia="宋体" w:cs="宋体"/>
                <w:i w:val="0"/>
                <w:color w:val="000000"/>
                <w:kern w:val="0"/>
                <w:sz w:val="20"/>
                <w:szCs w:val="20"/>
                <w:u w:val="none"/>
                <w:lang w:val="en-US" w:eastAsia="zh-CN" w:bidi="ar"/>
              </w:rPr>
              <w:t>谢家集</w:t>
            </w:r>
            <w:r>
              <w:rPr>
                <w:rFonts w:hint="eastAsia" w:ascii="宋体" w:hAnsi="宋体" w:cs="宋体"/>
                <w:i w:val="0"/>
                <w:color w:val="000000"/>
                <w:kern w:val="0"/>
                <w:sz w:val="20"/>
                <w:szCs w:val="20"/>
                <w:u w:val="none"/>
                <w:lang w:val="en-US" w:eastAsia="zh" w:bidi="ar"/>
              </w:rPr>
              <w:t>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
              </w:rPr>
            </w:pPr>
            <w:r>
              <w:rPr>
                <w:rFonts w:hint="eastAsia" w:ascii="宋体" w:hAnsi="宋体" w:eastAsia="宋体" w:cs="宋体"/>
                <w:i w:val="0"/>
                <w:color w:val="000000"/>
                <w:kern w:val="0"/>
                <w:sz w:val="20"/>
                <w:szCs w:val="20"/>
                <w:u w:val="none"/>
                <w:lang w:val="en-US" w:eastAsia="zh-CN" w:bidi="ar"/>
              </w:rPr>
              <w:t>八公山</w:t>
            </w:r>
            <w:r>
              <w:rPr>
                <w:rFonts w:hint="eastAsia" w:ascii="宋体" w:hAnsi="宋体" w:cs="宋体"/>
                <w:i w:val="0"/>
                <w:color w:val="000000"/>
                <w:kern w:val="0"/>
                <w:sz w:val="20"/>
                <w:szCs w:val="20"/>
                <w:u w:val="none"/>
                <w:lang w:val="en-US" w:eastAsia="zh" w:bidi="ar"/>
              </w:rPr>
              <w:t>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潘集区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明光市</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凤阳县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定远县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exact"/>
        </w:trPr>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霍邱县</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0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98"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Times New Roman" w:hAnsi="Times New Roman" w:eastAsia="宋体" w:cs="Times New Roman"/>
                <w:i w:val="0"/>
                <w:color w:val="000000"/>
                <w:sz w:val="22"/>
                <w:szCs w:val="22"/>
                <w:u w:val="none"/>
              </w:rPr>
            </w:pPr>
          </w:p>
        </w:tc>
      </w:tr>
    </w:tbl>
    <w:p>
      <w:pPr>
        <w:pStyle w:val="3"/>
        <w:keepNext w:val="0"/>
        <w:keepLines w:val="0"/>
        <w:pageBreakBefore w:val="0"/>
        <w:widowControl w:val="0"/>
        <w:kinsoku/>
        <w:wordWrap/>
        <w:overflowPunct/>
        <w:topLinePunct w:val="0"/>
        <w:autoSpaceDE/>
        <w:autoSpaceDN/>
        <w:bidi w:val="0"/>
        <w:adjustRightInd/>
        <w:snapToGrid/>
        <w:spacing w:line="332" w:lineRule="exact"/>
        <w:ind w:left="0" w:leftChars="0" w:firstLine="0" w:firstLineChars="0"/>
        <w:jc w:val="both"/>
        <w:textAlignment w:val="auto"/>
        <w:rPr>
          <w:rFonts w:hint="eastAsia" w:ascii="黑体" w:hAnsi="黑体" w:eastAsia="黑体" w:cs="黑体"/>
          <w:sz w:val="24"/>
          <w:szCs w:val="24"/>
          <w:lang w:val="en-US" w:eastAsia="zh"/>
        </w:rPr>
        <w:sectPr>
          <w:pgSz w:w="23811" w:h="16838" w:orient="landscape"/>
          <w:pgMar w:top="1644" w:right="1644" w:bottom="1644" w:left="164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3"/>
        <w:ind w:left="0" w:leftChars="0" w:firstLine="0" w:firstLineChars="0"/>
        <w:jc w:val="both"/>
        <w:rPr>
          <w:rFonts w:hint="default"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 w:bidi="ar"/>
        </w:rPr>
        <w:t>附件2-</w:t>
      </w:r>
      <w:r>
        <w:rPr>
          <w:rFonts w:hint="eastAsia" w:ascii="黑体" w:hAnsi="黑体" w:eastAsia="黑体" w:cs="黑体"/>
          <w:i w:val="0"/>
          <w:color w:val="000000"/>
          <w:kern w:val="0"/>
          <w:sz w:val="32"/>
          <w:szCs w:val="32"/>
          <w:u w:val="none"/>
          <w:lang w:val="en-US" w:eastAsia="zh-CN" w:bidi="ar"/>
        </w:rPr>
        <w:t>6</w:t>
      </w:r>
    </w:p>
    <w:p>
      <w:pPr>
        <w:pStyle w:val="3"/>
        <w:ind w:left="0" w:leftChars="0" w:firstLine="0" w:firstLineChars="0"/>
        <w:jc w:val="center"/>
        <w:rPr>
          <w:rFonts w:hint="eastAsia"/>
          <w:sz w:val="40"/>
          <w:szCs w:val="40"/>
          <w:lang w:eastAsia="zh"/>
        </w:rPr>
      </w:pPr>
      <w:r>
        <w:rPr>
          <w:rFonts w:hint="eastAsia"/>
          <w:sz w:val="40"/>
          <w:szCs w:val="40"/>
          <w:lang w:eastAsia="zh"/>
        </w:rPr>
        <w:t>每月调度事项情况分析提纲（参考）</w:t>
      </w:r>
    </w:p>
    <w:p>
      <w:pPr>
        <w:pStyle w:val="4"/>
        <w:ind w:left="0" w:leftChars="0" w:firstLine="0" w:firstLineChars="0"/>
        <w:jc w:val="center"/>
        <w:rPr>
          <w:rFonts w:hint="eastAsia" w:ascii="楷体_GB2312" w:hAnsi="楷体_GB2312" w:eastAsia="楷体_GB2312" w:cs="楷体_GB2312"/>
          <w:b w:val="0"/>
          <w:bCs/>
          <w:lang w:eastAsia="zh"/>
        </w:rPr>
      </w:pPr>
      <w:r>
        <w:rPr>
          <w:rFonts w:hint="eastAsia" w:ascii="楷体_GB2312" w:hAnsi="楷体_GB2312" w:eastAsia="楷体_GB2312" w:cs="楷体_GB2312"/>
          <w:b w:val="0"/>
          <w:bCs/>
          <w:lang w:eastAsia="zh"/>
        </w:rPr>
        <w:t>（以新型工业化为例，牵头责任单位提供）</w:t>
      </w:r>
    </w:p>
    <w:p>
      <w:pPr>
        <w:pStyle w:val="4"/>
        <w:ind w:left="0" w:leftChars="0" w:firstLine="0" w:firstLineChars="0"/>
        <w:jc w:val="both"/>
        <w:rPr>
          <w:rFonts w:hint="eastAsia" w:ascii="楷体_GB2312" w:hAnsi="楷体_GB2312" w:eastAsia="楷体_GB2312" w:cs="楷体_GB2312"/>
          <w:lang w:eastAsia="zh"/>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lang w:eastAsia="zh"/>
        </w:rPr>
      </w:pPr>
      <w:r>
        <w:rPr>
          <w:rFonts w:hint="default" w:ascii="Times New Roman" w:hAnsi="Times New Roman" w:eastAsia="黑体" w:cs="Times New Roman"/>
          <w:b w:val="0"/>
          <w:bCs w:val="0"/>
          <w:sz w:val="32"/>
          <w:szCs w:val="32"/>
          <w:lang w:eastAsia="zh"/>
        </w:rPr>
        <w:t>基本情况</w:t>
      </w:r>
    </w:p>
    <w:p>
      <w:pPr>
        <w:pStyle w:val="4"/>
        <w:jc w:val="both"/>
        <w:rPr>
          <w:rFonts w:hint="default" w:ascii="Times New Roman" w:hAnsi="Times New Roman" w:eastAsia="仿宋_GB2312" w:cs="Times New Roman"/>
          <w:b w:val="0"/>
          <w:bCs/>
          <w:lang w:val="en-US" w:eastAsia="zh"/>
        </w:rPr>
      </w:pPr>
      <w:r>
        <w:rPr>
          <w:rFonts w:hint="default" w:ascii="Times New Roman" w:hAnsi="Times New Roman" w:eastAsia="仿宋_GB2312" w:cs="Times New Roman"/>
          <w:b w:val="0"/>
          <w:bCs/>
          <w:lang w:eastAsia="zh"/>
        </w:rPr>
        <w:t>主要包括：</w:t>
      </w:r>
      <w:r>
        <w:rPr>
          <w:rFonts w:hint="default" w:ascii="Times New Roman" w:hAnsi="Times New Roman" w:cs="Times New Roman"/>
          <w:b w:val="0"/>
          <w:bCs/>
          <w:lang w:val="en-US" w:eastAsia="zh"/>
        </w:rPr>
        <w:t>1.</w:t>
      </w:r>
      <w:r>
        <w:rPr>
          <w:rFonts w:hint="default" w:ascii="Times New Roman" w:hAnsi="Times New Roman" w:cs="Times New Roman"/>
          <w:b w:val="0"/>
          <w:bCs/>
          <w:lang w:eastAsia="zh"/>
        </w:rPr>
        <w:t>皖北各</w:t>
      </w:r>
      <w:r>
        <w:rPr>
          <w:rFonts w:hint="eastAsia" w:ascii="Times New Roman" w:hAnsi="Times New Roman" w:cs="Times New Roman"/>
          <w:b w:val="0"/>
          <w:bCs/>
          <w:lang w:val="en-US" w:eastAsia="zh-CN"/>
        </w:rPr>
        <w:t>县</w:t>
      </w:r>
      <w:r>
        <w:rPr>
          <w:rFonts w:hint="eastAsia" w:ascii="Times New Roman" w:hAnsi="Times New Roman" w:cs="Times New Roman"/>
          <w:b w:val="0"/>
          <w:bCs/>
          <w:lang w:eastAsia="zh"/>
        </w:rPr>
        <w:t>新型</w:t>
      </w:r>
      <w:r>
        <w:rPr>
          <w:rFonts w:hint="default" w:ascii="Times New Roman" w:hAnsi="Times New Roman" w:cs="Times New Roman"/>
          <w:b w:val="0"/>
          <w:bCs/>
          <w:lang w:eastAsia="zh"/>
        </w:rPr>
        <w:t>工业化整体运行情况</w:t>
      </w:r>
      <w:r>
        <w:rPr>
          <w:rFonts w:hint="eastAsia" w:ascii="Times New Roman" w:hAnsi="Times New Roman" w:cs="Times New Roman"/>
          <w:b w:val="0"/>
          <w:bCs/>
          <w:lang w:eastAsia="zh"/>
        </w:rPr>
        <w:t>，</w:t>
      </w:r>
      <w:r>
        <w:rPr>
          <w:rFonts w:hint="default" w:ascii="Times New Roman" w:hAnsi="Times New Roman" w:cs="Times New Roman"/>
          <w:b w:val="0"/>
          <w:bCs/>
          <w:lang w:eastAsia="zh"/>
        </w:rPr>
        <w:t>工业指标与全省和上年同期比较情况</w:t>
      </w:r>
      <w:r>
        <w:rPr>
          <w:rFonts w:hint="eastAsia" w:ascii="Times New Roman" w:hAnsi="Times New Roman" w:cs="Times New Roman"/>
          <w:b w:val="0"/>
          <w:bCs/>
          <w:lang w:eastAsia="zh"/>
        </w:rPr>
        <w:t>；</w:t>
      </w:r>
      <w:r>
        <w:rPr>
          <w:rFonts w:hint="default" w:ascii="Times New Roman" w:hAnsi="Times New Roman" w:cs="Times New Roman"/>
          <w:b w:val="0"/>
          <w:bCs/>
          <w:lang w:val="en-US" w:eastAsia="zh"/>
        </w:rPr>
        <w:t>2.各县</w:t>
      </w:r>
      <w:r>
        <w:rPr>
          <w:rFonts w:hint="eastAsia" w:ascii="Times New Roman" w:hAnsi="Times New Roman" w:cs="Times New Roman"/>
          <w:b w:val="0"/>
          <w:bCs/>
          <w:lang w:val="en-US" w:eastAsia="zh"/>
        </w:rPr>
        <w:t>及开发区</w:t>
      </w:r>
      <w:r>
        <w:rPr>
          <w:rFonts w:hint="eastAsia" w:ascii="Times New Roman" w:hAnsi="Times New Roman" w:cs="Times New Roman"/>
          <w:b w:val="0"/>
          <w:bCs/>
          <w:lang w:eastAsia="zh"/>
        </w:rPr>
        <w:t>招大引强工业项目，尤其是制造业项目情况</w:t>
      </w:r>
      <w:r>
        <w:rPr>
          <w:rFonts w:hint="default" w:ascii="Times New Roman" w:hAnsi="Times New Roman" w:cs="Times New Roman"/>
          <w:b w:val="0"/>
          <w:bCs/>
          <w:lang w:eastAsia="zh"/>
        </w:rPr>
        <w:t>。</w:t>
      </w:r>
      <w:r>
        <w:rPr>
          <w:rFonts w:hint="default" w:ascii="Times New Roman" w:hAnsi="Times New Roman" w:cs="Times New Roman"/>
          <w:b w:val="0"/>
          <w:bCs/>
          <w:lang w:val="en-US" w:eastAsia="zh"/>
        </w:rPr>
        <w:t>3.省直有关部门支持皖北新型工业化加快突破的具体措施和重点</w:t>
      </w:r>
      <w:r>
        <w:rPr>
          <w:rFonts w:hint="eastAsia" w:ascii="Times New Roman" w:hAnsi="Times New Roman" w:cs="Times New Roman"/>
          <w:b w:val="0"/>
          <w:bCs/>
          <w:lang w:val="en-US" w:eastAsia="zh"/>
        </w:rPr>
        <w:t>项目</w:t>
      </w:r>
      <w:r>
        <w:rPr>
          <w:rFonts w:hint="default" w:ascii="Times New Roman" w:hAnsi="Times New Roman" w:cs="Times New Roman"/>
          <w:b w:val="0"/>
          <w:bCs/>
          <w:lang w:val="en-US" w:eastAsia="zh"/>
        </w:rPr>
        <w:t>等。</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lang w:eastAsia="zh"/>
        </w:rPr>
      </w:pPr>
      <w:r>
        <w:rPr>
          <w:rFonts w:hint="default" w:ascii="Times New Roman" w:hAnsi="Times New Roman" w:eastAsia="黑体" w:cs="Times New Roman"/>
          <w:b w:val="0"/>
          <w:bCs w:val="0"/>
          <w:sz w:val="32"/>
          <w:szCs w:val="32"/>
          <w:lang w:eastAsia="zh"/>
        </w:rPr>
        <w:t>主要做法</w:t>
      </w:r>
    </w:p>
    <w:p>
      <w:pPr>
        <w:pStyle w:val="4"/>
        <w:jc w:val="both"/>
        <w:rPr>
          <w:rFonts w:hint="default" w:ascii="Times New Roman" w:hAnsi="Times New Roman" w:eastAsia="仿宋_GB2312" w:cs="Times New Roman"/>
          <w:b w:val="0"/>
          <w:bCs/>
          <w:lang w:val="en-US" w:eastAsia="zh"/>
        </w:rPr>
      </w:pPr>
      <w:r>
        <w:rPr>
          <w:rFonts w:hint="default" w:ascii="Times New Roman" w:hAnsi="Times New Roman" w:eastAsia="仿宋_GB2312" w:cs="Times New Roman"/>
          <w:b w:val="0"/>
          <w:bCs/>
          <w:lang w:eastAsia="zh"/>
        </w:rPr>
        <w:t>主要包括：</w:t>
      </w:r>
      <w:r>
        <w:rPr>
          <w:rFonts w:hint="default" w:ascii="Times New Roman" w:hAnsi="Times New Roman" w:cs="Times New Roman"/>
          <w:b w:val="0"/>
          <w:bCs/>
          <w:lang w:val="en-US" w:eastAsia="zh"/>
        </w:rPr>
        <w:t>1.各地推进新型工业化加快突破中的典型做法。2.综合排名靠前地区的主要做法。3.单项指标排名靠前地区的主要做法</w:t>
      </w:r>
      <w:r>
        <w:rPr>
          <w:rFonts w:hint="eastAsia" w:ascii="Times New Roman" w:hAnsi="Times New Roman" w:cs="Times New Roman"/>
          <w:b w:val="0"/>
          <w:bCs/>
          <w:lang w:val="en-US" w:eastAsia="zh"/>
        </w:rPr>
        <w:t>等</w:t>
      </w:r>
      <w:r>
        <w:rPr>
          <w:rFonts w:hint="default" w:ascii="Times New Roman" w:hAnsi="Times New Roman" w:cs="Times New Roman"/>
          <w:b w:val="0"/>
          <w:bCs/>
          <w:lang w:val="en-US" w:eastAsia="zh"/>
        </w:rPr>
        <w:t>。</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lang w:eastAsia="zh"/>
        </w:rPr>
      </w:pPr>
      <w:r>
        <w:rPr>
          <w:rFonts w:hint="default" w:ascii="Times New Roman" w:hAnsi="Times New Roman" w:eastAsia="黑体" w:cs="Times New Roman"/>
          <w:b w:val="0"/>
          <w:bCs w:val="0"/>
          <w:sz w:val="32"/>
          <w:szCs w:val="32"/>
          <w:lang w:eastAsia="zh"/>
        </w:rPr>
        <w:t>存在问题</w:t>
      </w:r>
    </w:p>
    <w:p>
      <w:pPr>
        <w:pStyle w:val="4"/>
        <w:jc w:val="both"/>
        <w:rPr>
          <w:rFonts w:hint="default" w:ascii="Times New Roman" w:hAnsi="Times New Roman" w:eastAsia="仿宋_GB2312" w:cs="Times New Roman"/>
          <w:b w:val="0"/>
          <w:bCs/>
          <w:lang w:val="en-US" w:eastAsia="zh"/>
        </w:rPr>
      </w:pPr>
      <w:r>
        <w:rPr>
          <w:rFonts w:hint="default" w:ascii="Times New Roman" w:hAnsi="Times New Roman" w:eastAsia="仿宋_GB2312" w:cs="Times New Roman"/>
          <w:b w:val="0"/>
          <w:bCs/>
          <w:lang w:eastAsia="zh"/>
        </w:rPr>
        <w:t>主要包括：</w:t>
      </w:r>
      <w:r>
        <w:rPr>
          <w:rFonts w:hint="default" w:ascii="Times New Roman" w:hAnsi="Times New Roman" w:cs="Times New Roman"/>
          <w:b w:val="0"/>
          <w:bCs/>
          <w:lang w:val="en-US" w:eastAsia="zh"/>
        </w:rPr>
        <w:t>1.各地推进新型工业化加快突破出现的矛盾和问题。2.单项指标滞后的地区存在的主要问题。3.其它需要关注的问题等。</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sz w:val="32"/>
          <w:szCs w:val="32"/>
          <w:lang w:eastAsia="zh"/>
        </w:rPr>
      </w:pPr>
      <w:r>
        <w:rPr>
          <w:rFonts w:hint="default" w:ascii="Times New Roman" w:hAnsi="Times New Roman" w:eastAsia="黑体" w:cs="Times New Roman"/>
          <w:b w:val="0"/>
          <w:bCs w:val="0"/>
          <w:sz w:val="32"/>
          <w:szCs w:val="32"/>
          <w:lang w:eastAsia="zh"/>
        </w:rPr>
        <w:t>意见建议</w:t>
      </w:r>
    </w:p>
    <w:p>
      <w:pPr>
        <w:pStyle w:val="4"/>
        <w:jc w:val="both"/>
        <w:rPr>
          <w:rFonts w:hint="default" w:ascii="Times New Roman" w:hAnsi="Times New Roman" w:cs="Times New Roman"/>
          <w:b w:val="0"/>
          <w:bCs/>
          <w:lang w:eastAsia="zh"/>
        </w:rPr>
        <w:sectPr>
          <w:footerReference r:id="rId9" w:type="default"/>
          <w:pgSz w:w="11906" w:h="16838"/>
          <w:pgMar w:top="2098" w:right="1800" w:bottom="1440" w:left="1800" w:header="851" w:footer="992" w:gutter="0"/>
          <w:cols w:space="0" w:num="1"/>
          <w:rtlGutter w:val="0"/>
          <w:docGrid w:type="lines" w:linePitch="443" w:charSpace="0"/>
        </w:sectPr>
      </w:pPr>
      <w:r>
        <w:rPr>
          <w:rFonts w:hint="default" w:ascii="Times New Roman" w:hAnsi="Times New Roman" w:eastAsia="仿宋_GB2312" w:cs="Times New Roman"/>
          <w:b w:val="0"/>
          <w:bCs/>
          <w:lang w:eastAsia="zh"/>
        </w:rPr>
        <w:t>主要包括：</w:t>
      </w:r>
      <w:r>
        <w:rPr>
          <w:rFonts w:hint="default" w:ascii="Times New Roman" w:hAnsi="Times New Roman" w:cs="Times New Roman"/>
          <w:b w:val="0"/>
          <w:bCs/>
          <w:lang w:val="en-US" w:eastAsia="zh"/>
        </w:rPr>
        <w:t>1.需要提请省委、省政府及省直部门协调研究的问题</w:t>
      </w:r>
      <w:r>
        <w:rPr>
          <w:rFonts w:hint="eastAsia" w:ascii="Times New Roman" w:hAnsi="Times New Roman" w:cs="Times New Roman"/>
          <w:b w:val="0"/>
          <w:bCs/>
          <w:lang w:val="en-US" w:eastAsia="zh"/>
        </w:rPr>
        <w:t>。</w:t>
      </w:r>
      <w:r>
        <w:rPr>
          <w:rFonts w:hint="default" w:ascii="Times New Roman" w:hAnsi="Times New Roman" w:cs="Times New Roman"/>
          <w:b w:val="0"/>
          <w:bCs/>
          <w:lang w:val="en-US" w:eastAsia="zh"/>
        </w:rPr>
        <w:t>2.需要皖北各</w:t>
      </w:r>
      <w:r>
        <w:rPr>
          <w:rFonts w:hint="eastAsia" w:ascii="Times New Roman" w:hAnsi="Times New Roman" w:cs="Times New Roman"/>
          <w:b w:val="0"/>
          <w:bCs/>
          <w:lang w:val="en-US" w:eastAsia="zh-CN"/>
        </w:rPr>
        <w:t>县</w:t>
      </w:r>
      <w:r>
        <w:rPr>
          <w:rFonts w:hint="default" w:ascii="Times New Roman" w:hAnsi="Times New Roman" w:cs="Times New Roman"/>
          <w:b w:val="0"/>
          <w:bCs/>
          <w:lang w:val="en-US" w:eastAsia="zh"/>
        </w:rPr>
        <w:t>引起重视并提供省委季度</w:t>
      </w:r>
      <w:r>
        <w:rPr>
          <w:rFonts w:hint="eastAsia" w:ascii="Times New Roman" w:hAnsi="Times New Roman" w:cs="Times New Roman"/>
          <w:b w:val="0"/>
          <w:bCs/>
          <w:lang w:val="en-US" w:eastAsia="zh"/>
        </w:rPr>
        <w:t>点</w:t>
      </w:r>
      <w:r>
        <w:rPr>
          <w:rFonts w:hint="default" w:ascii="Times New Roman" w:hAnsi="Times New Roman" w:cs="Times New Roman"/>
          <w:b w:val="0"/>
          <w:bCs/>
          <w:lang w:val="en-US" w:eastAsia="zh"/>
        </w:rPr>
        <w:t>评的事项。3.需要</w:t>
      </w:r>
      <w:r>
        <w:rPr>
          <w:rFonts w:hint="default" w:ascii="Times New Roman" w:hAnsi="Times New Roman" w:cs="Times New Roman"/>
          <w:b w:val="0"/>
          <w:bCs/>
          <w:lang w:eastAsia="zh"/>
        </w:rPr>
        <w:t>提交两办督查推进的重点事项等。</w:t>
      </w:r>
      <w:bookmarkStart w:id="0" w:name="_GoBack"/>
      <w:bookmarkEnd w:id="0"/>
    </w:p>
    <w:p>
      <w:pPr>
        <w:pStyle w:val="6"/>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firstLine="0" w:firstLineChars="0"/>
        <w:jc w:val="both"/>
        <w:textAlignment w:val="baseline"/>
        <w:rPr>
          <w:rFonts w:hint="eastAsia" w:ascii="仿宋_GB2312" w:hAnsi="仿宋_GB2312" w:eastAsia="仿宋_GB2312" w:cs="仿宋_GB2312"/>
          <w:color w:val="auto"/>
          <w:kern w:val="0"/>
          <w:sz w:val="32"/>
          <w:szCs w:val="32"/>
        </w:rPr>
      </w:pPr>
    </w:p>
    <w:sectPr>
      <w:pgSz w:w="16838" w:h="11905" w:orient="landscape"/>
      <w:pgMar w:top="1803" w:right="2098" w:bottom="1803" w:left="1440" w:header="850" w:footer="992" w:gutter="0"/>
      <w:pgNumType w:fmt="decimal"/>
      <w:cols w:space="0" w:num="1"/>
      <w:rtlGutter w:val="0"/>
      <w:docGrid w:type="lines" w:linePitch="46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90"/>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8"/>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8"/>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76818"/>
    <w:multiLevelType w:val="singleLevel"/>
    <w:tmpl w:val="DF2768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rawingGridHorizontalSpacing w:val="210"/>
  <w:drawingGridVerticalSpacing w:val="157"/>
  <w:displayHorizontalDrawingGridEvery w:val="1"/>
  <w:displayVerticalDrawingGridEvery w:val="2"/>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UxYmVmMGIzNDVhNjQzMGM4YzJhOGQ5Yzc0OTI0YjkifQ=="/>
  </w:docVars>
  <w:rsids>
    <w:rsidRoot w:val="00000000"/>
    <w:rsid w:val="01A74678"/>
    <w:rsid w:val="03F257F0"/>
    <w:rsid w:val="04E92909"/>
    <w:rsid w:val="05100CA2"/>
    <w:rsid w:val="05B81813"/>
    <w:rsid w:val="0A120CA7"/>
    <w:rsid w:val="0AAD0A6A"/>
    <w:rsid w:val="0E7A726D"/>
    <w:rsid w:val="10516508"/>
    <w:rsid w:val="13392CAD"/>
    <w:rsid w:val="191F54EC"/>
    <w:rsid w:val="197D32B1"/>
    <w:rsid w:val="1C5A3B65"/>
    <w:rsid w:val="1DC74CCA"/>
    <w:rsid w:val="1EDA4919"/>
    <w:rsid w:val="20AA3845"/>
    <w:rsid w:val="22072219"/>
    <w:rsid w:val="26A0559F"/>
    <w:rsid w:val="298C11C2"/>
    <w:rsid w:val="2AE87C87"/>
    <w:rsid w:val="2DC60995"/>
    <w:rsid w:val="2E84640B"/>
    <w:rsid w:val="3325410B"/>
    <w:rsid w:val="357C4BE9"/>
    <w:rsid w:val="35BB3F9F"/>
    <w:rsid w:val="3D992449"/>
    <w:rsid w:val="3EF142B8"/>
    <w:rsid w:val="44C7193E"/>
    <w:rsid w:val="46EF7152"/>
    <w:rsid w:val="4C585C95"/>
    <w:rsid w:val="4D8B6387"/>
    <w:rsid w:val="4F995BE2"/>
    <w:rsid w:val="505D5C0C"/>
    <w:rsid w:val="50EA4DA8"/>
    <w:rsid w:val="55F94358"/>
    <w:rsid w:val="57FA4172"/>
    <w:rsid w:val="5A697C1F"/>
    <w:rsid w:val="5EC5519F"/>
    <w:rsid w:val="608C742D"/>
    <w:rsid w:val="6424719A"/>
    <w:rsid w:val="664E3D34"/>
    <w:rsid w:val="6C716C2D"/>
    <w:rsid w:val="6EEF3D70"/>
    <w:rsid w:val="70435885"/>
    <w:rsid w:val="71F63BFE"/>
    <w:rsid w:val="74C54432"/>
    <w:rsid w:val="756C2B15"/>
    <w:rsid w:val="7EEA0460"/>
    <w:rsid w:val="7F490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1"/>
    <w:pPr>
      <w:spacing w:line="712" w:lineRule="exact"/>
      <w:ind w:left="776"/>
      <w:outlineLvl w:val="0"/>
    </w:pPr>
    <w:rPr>
      <w:rFonts w:ascii="方正小标宋_GBK" w:hAnsi="方正小标宋_GBK" w:eastAsia="方正小标宋_GBK" w:cs="方正小标宋_GBK"/>
      <w:sz w:val="41"/>
      <w:szCs w:val="41"/>
    </w:rPr>
  </w:style>
  <w:style w:type="paragraph" w:styleId="2">
    <w:name w:val="heading 2"/>
    <w:basedOn w:val="1"/>
    <w:next w:val="1"/>
    <w:qFormat/>
    <w:uiPriority w:val="99"/>
    <w:pPr>
      <w:keepNext/>
      <w:keepLines/>
      <w:spacing w:before="260" w:after="260" w:line="416" w:lineRule="auto"/>
      <w:outlineLvl w:val="1"/>
    </w:pPr>
    <w:rPr>
      <w:rFonts w:ascii="Cambria" w:hAnsi="Cambria" w:cs="Cambria"/>
      <w:b/>
      <w:bCs/>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560" w:lineRule="exact"/>
      <w:ind w:firstLine="200" w:firstLineChars="200"/>
    </w:pPr>
    <w:rPr>
      <w:rFonts w:eastAsia="仿宋_GB2312"/>
      <w:b/>
      <w:color w:val="000000"/>
      <w:sz w:val="32"/>
      <w:szCs w:val="24"/>
    </w:rPr>
  </w:style>
  <w:style w:type="paragraph" w:styleId="5">
    <w:name w:val="Body Text"/>
    <w:basedOn w:val="1"/>
    <w:next w:val="6"/>
    <w:qFormat/>
    <w:uiPriority w:val="0"/>
    <w:pPr>
      <w:spacing w:before="0" w:after="140" w:line="276" w:lineRule="auto"/>
    </w:pPr>
  </w:style>
  <w:style w:type="paragraph" w:customStyle="1" w:styleId="6">
    <w:name w:val="Body Text First Indent1"/>
    <w:basedOn w:val="5"/>
    <w:qFormat/>
    <w:uiPriority w:val="0"/>
    <w:pPr>
      <w:spacing w:line="360" w:lineRule="auto"/>
      <w:ind w:firstLine="420" w:firstLineChars="100"/>
    </w:pPr>
    <w:rPr>
      <w:rFonts w:ascii="Calibri" w:hAnsi="Calibri" w:eastAsia="宋体" w:cs="Times New Roman"/>
    </w:rPr>
  </w:style>
  <w:style w:type="paragraph" w:styleId="7">
    <w:name w:val="Body Text Indent 2"/>
    <w:basedOn w:val="1"/>
    <w:qFormat/>
    <w:uiPriority w:val="0"/>
    <w:pPr>
      <w:spacing w:line="560" w:lineRule="exact"/>
      <w:ind w:left="420" w:leftChars="200" w:firstLine="880" w:firstLineChars="200"/>
    </w:pPr>
    <w:rPr>
      <w:rFonts w:ascii="Times New Roman" w:hAnsi="Times New Roman" w:eastAsia="仿宋_GB2312" w:cs="Times New Roman"/>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_Style 2"/>
    <w:basedOn w:val="1"/>
    <w:qFormat/>
    <w:uiPriority w:val="0"/>
    <w:pPr>
      <w:spacing w:line="351" w:lineRule="atLeast"/>
      <w:ind w:firstLine="623"/>
      <w:textAlignment w:val="baseline"/>
    </w:pPr>
    <w:rPr>
      <w:rFonts w:ascii="Calibri" w:hAnsi="Calibri" w:eastAsia="仿宋_GB2312" w:cs="Times New Roman"/>
      <w:color w:val="000000"/>
      <w:sz w:val="31"/>
      <w:szCs w:val="3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16875</Words>
  <Characters>18167</Characters>
  <TotalTime>8</TotalTime>
  <ScaleCrop>false</ScaleCrop>
  <LinksUpToDate>false</LinksUpToDate>
  <CharactersWithSpaces>18348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2023-01-09T10:42:00Z</dcterms:created>
  <dc:creator>Kingsoft-PDF</dc:creator>
  <cp:lastModifiedBy>文档存本地丢失不负责</cp:lastModifiedBy>
  <cp:lastPrinted>2023-02-20T07:56:00Z</cp:lastPrinted>
  <dcterms:modified xsi:type="dcterms:W3CDTF">2023-06-08T02:23:16Z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2023-01-09T10:42:49Z</vt:filetime>
  </property>
  <property fmtid="{D5CDD505-2E9C-101B-9397-08002B2CF9AE}" pid="4" name="UsrData">
    <vt:lpwstr>63bb7f0412a115001541aed6</vt:lpwstr>
  </property>
  <property fmtid="{D5CDD505-2E9C-101B-9397-08002B2CF9AE}" pid="5" name="KSOProductBuildVer">
    <vt:lpwstr>2052-11.1.0.14309</vt:lpwstr>
  </property>
  <property fmtid="{D5CDD505-2E9C-101B-9397-08002B2CF9AE}" pid="6" name="ICV">
    <vt:lpwstr>D19606FB06E440D397CE7CFC17930193</vt:lpwstr>
  </property>
</Properties>
</file>