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Pr="00492D92" w:rsidRDefault="005462EB" w:rsidP="005D5B4E"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盘查、检查、传唤恐怖活动嫌疑人</w:t>
      </w:r>
      <w:r w:rsidR="005D5B4E" w:rsidRPr="00492D92">
        <w:rPr>
          <w:rFonts w:ascii="方正小标宋简体" w:eastAsia="方正小标宋简体" w:hAnsiTheme="minorEastAsia" w:hint="eastAsia"/>
          <w:sz w:val="36"/>
          <w:szCs w:val="36"/>
        </w:rPr>
        <w:t>流程图</w:t>
      </w:r>
    </w:p>
    <w:p w:rsidR="005D5B4E" w:rsidRPr="005D5B4E" w:rsidRDefault="00F40815" w:rsidP="005D5B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31" type="#_x0000_t32" style="position:absolute;left:0;text-align:left;margin-left:216.1pt;margin-top:323.7pt;width:0;height:51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0" style="position:absolute;left:0;text-align:left;margin-left:92.25pt;margin-top:258.45pt;width:251.25pt;height:65.25pt;z-index:251662336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  <w:r w:rsidR="00492D92">
                    <w:rPr>
                      <w:rFonts w:hint="eastAsia"/>
                    </w:rPr>
                    <w:t>（紧急情况需当场施行的，按规定补办手续）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实施行政强制措施，制作现场笔录，由当事人或见证人、执法人员签名或盖章确认，向当事人送达行政强制措施决定书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>
        <w:rPr>
          <w:rFonts w:asciiTheme="majorEastAsia" w:eastAsiaTheme="majorEastAsia" w:hAnsiTheme="major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4862D2" w:rsidRDefault="004862D2">
                  <w:r>
                    <w:rPr>
                      <w:rFonts w:hint="eastAsia"/>
                    </w:rPr>
                    <w:t>公安机关</w:t>
                  </w:r>
                  <w:r w:rsidR="00AB7851">
                    <w:rPr>
                      <w:rFonts w:hint="eastAsia"/>
                    </w:rPr>
                    <w:t>在</w:t>
                  </w:r>
                  <w:r w:rsidR="005462EB">
                    <w:rPr>
                      <w:rFonts w:hint="eastAsia"/>
                    </w:rPr>
                    <w:t>工作中发现或接到报案、举报对有恐怖嫌疑人员予以盘查、盘问、检查</w:t>
                  </w:r>
                  <w:r w:rsidR="00AB7851">
                    <w:rPr>
                      <w:rFonts w:hint="eastAsia"/>
                    </w:rPr>
                    <w:t>，决定是否立案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BF0" w:rsidRDefault="00174BF0" w:rsidP="00492D92">
      <w:r>
        <w:separator/>
      </w:r>
    </w:p>
  </w:endnote>
  <w:endnote w:type="continuationSeparator" w:id="1">
    <w:p w:rsidR="00174BF0" w:rsidRDefault="00174BF0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BF0" w:rsidRDefault="00174BF0" w:rsidP="00492D92">
      <w:r>
        <w:separator/>
      </w:r>
    </w:p>
  </w:footnote>
  <w:footnote w:type="continuationSeparator" w:id="1">
    <w:p w:rsidR="00174BF0" w:rsidRDefault="00174BF0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047DC3"/>
    <w:rsid w:val="0015138F"/>
    <w:rsid w:val="00174BF0"/>
    <w:rsid w:val="003D2302"/>
    <w:rsid w:val="004862D2"/>
    <w:rsid w:val="00492D92"/>
    <w:rsid w:val="005462EB"/>
    <w:rsid w:val="005D5B4E"/>
    <w:rsid w:val="0071078F"/>
    <w:rsid w:val="00725B68"/>
    <w:rsid w:val="00AB7851"/>
    <w:rsid w:val="00B91198"/>
    <w:rsid w:val="00C111B9"/>
    <w:rsid w:val="00F4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29"/>
        <o:r id="V:Rule5" type="connector" idref="#_x0000_s1027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Company>Organization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2023-02-06T01:47:00Z</dcterms:created>
  <dcterms:modified xsi:type="dcterms:W3CDTF">2023-02-06T01:47:00Z</dcterms:modified>
</cp:coreProperties>
</file>