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《怀远县退役军人和其他优抚对象免费乘坐公共交通工具实施方案（征求意见稿）》起草说明</w:t>
      </w:r>
    </w:p>
    <w:p>
      <w:pPr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《怀远县退役军人和其他优抚对象免费乘坐公共交通工具实施方案（征求意见稿）》的起草过程和政策依据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贯彻落实习近平总书记关于退役军人工作重要论述，进一步提升军人军属、退役军人和其他优抚对象的荣誉感、获得感、幸福感、尊崇感，营造全社会尊崇军人军属、尊重退役军人和其他优抚对象的良好氛围，根据《安徽省退役军人事务厅等36部门关于加强军人军属、退役军人和其他优抚对象优待工作的实施意见》（皖退役军人发〔2021〕27号）要求文件精神，起草了《怀远县退役军人和其他优抚对象免费乘坐公共交通工具实施方案（征求意见稿）》。依据稿件所涉及的内容广泛征求了相关单位、人大代表、政协委员及群众代表的意见，在对反馈的意见进行梳理、研究、采纳的基础上，形成最终的《实施方案》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二、《怀远县退役军人和其他优抚对象免费乘坐公共交通工具实施方案（征求意见稿）》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自2023年6月1日起，全国范围内持《中华人民共和国退役军人优待证》《中华人民共和国烈士、因公牺牲军人、病故军人遗属优待证》（以下简称“优待证”）的人员可凭优待证免费乘坐我县县内公共交通工具（不含定制公交、城际公交、城乡公交）。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三、其他事项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建议本意见以县政府名义印发。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EE8F2"/>
    <w:multiLevelType w:val="singleLevel"/>
    <w:tmpl w:val="AE6EE8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TNmY2Y3M2JiNDBmNDVmODY4NmZhZDAyMDhmNjUifQ=="/>
  </w:docVars>
  <w:rsids>
    <w:rsidRoot w:val="555826C1"/>
    <w:rsid w:val="2FB62238"/>
    <w:rsid w:val="35A96673"/>
    <w:rsid w:val="4EFD7451"/>
    <w:rsid w:val="555826C1"/>
    <w:rsid w:val="748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430</Characters>
  <Lines>0</Lines>
  <Paragraphs>0</Paragraphs>
  <TotalTime>24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2022-05-30T07:26:00Z</dcterms:created>
  <dc:creator>不老神仙1384479065</dc:creator>
  <cp:lastModifiedBy>gyb1</cp:lastModifiedBy>
  <dcterms:modified xsi:type="dcterms:W3CDTF">2023-09-07T09:44:03Z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185B7E4B57CD41AD86124F3829958699</vt:lpwstr>
  </property>
</Properties>
</file>