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7343775"/>
            <wp:effectExtent l="0" t="0" r="0" b="9525"/>
            <wp:docPr id="1" name="图片 1" descr="wKgQBWV8F8iACDpiAAB2iQIjySE66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KgQBWV8F8iACDpiAAB2iQIjySE667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承办机构：劳动保障监察综合执法大队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监督电话：</w:t>
      </w:r>
      <w:r>
        <w:rPr>
          <w:rFonts w:hint="eastAsia"/>
          <w:lang w:val="en-US" w:eastAsia="zh-CN"/>
        </w:rPr>
        <w:t>0552-8858078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6192"/>
    <w:rsid w:val="239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2024-01-09T00:51:00Z</dcterms:created>
  <dc:creator>Administrator</dc:creator>
  <cp:lastModifiedBy>Administrator</cp:lastModifiedBy>
  <dcterms:modified xsi:type="dcterms:W3CDTF">2024-01-09T00:55:36Z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