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0DA" w:rsidRDefault="003420DA">
      <w:pPr>
        <w:jc w:val="center"/>
        <w:rPr>
          <w:rFonts w:ascii="方正小标宋简体" w:eastAsia="方正小标宋简体" w:hAnsi="华文宋体"/>
          <w:b/>
          <w:bCs/>
          <w:sz w:val="44"/>
          <w:szCs w:val="44"/>
        </w:rPr>
      </w:pPr>
      <w:r>
        <w:rPr>
          <w:rFonts w:ascii="方正小标宋简体" w:eastAsia="方正小标宋简体" w:hAnsi="华文宋体"/>
          <w:b/>
          <w:bCs/>
          <w:sz w:val="44"/>
          <w:szCs w:val="44"/>
        </w:rPr>
        <w:t>2022</w:t>
      </w:r>
      <w:r>
        <w:rPr>
          <w:rFonts w:ascii="方正小标宋简体" w:eastAsia="方正小标宋简体" w:hAnsi="华文宋体" w:hint="eastAsia"/>
          <w:b/>
          <w:bCs/>
          <w:sz w:val="44"/>
          <w:szCs w:val="44"/>
        </w:rPr>
        <w:t>年度森林火灾风险点普查项目绩效</w:t>
      </w:r>
    </w:p>
    <w:p w:rsidR="003420DA" w:rsidRDefault="003420DA">
      <w:pPr>
        <w:jc w:val="center"/>
        <w:rPr>
          <w:rFonts w:ascii="方正小标宋简体" w:eastAsia="方正小标宋简体" w:hAnsi="华文宋体"/>
          <w:b/>
          <w:bCs/>
          <w:sz w:val="44"/>
          <w:szCs w:val="44"/>
        </w:rPr>
      </w:pPr>
      <w:r>
        <w:rPr>
          <w:rFonts w:ascii="方正小标宋简体" w:eastAsia="方正小标宋简体" w:hAnsi="华文宋体" w:hint="eastAsia"/>
          <w:b/>
          <w:bCs/>
          <w:sz w:val="44"/>
          <w:szCs w:val="44"/>
        </w:rPr>
        <w:t>自评报告</w:t>
      </w:r>
    </w:p>
    <w:p w:rsidR="003420DA" w:rsidRDefault="003420DA" w:rsidP="00253E08">
      <w:pPr>
        <w:spacing w:line="560" w:lineRule="exact"/>
        <w:ind w:firstLineChars="200" w:firstLine="31680"/>
        <w:rPr>
          <w:rFonts w:ascii="方正小标宋简体" w:eastAsia="方正小标宋简体"/>
          <w:sz w:val="44"/>
          <w:szCs w:val="44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 w:val="3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>
      <w:pPr>
        <w:spacing w:line="560" w:lineRule="exact"/>
        <w:jc w:val="center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项目主管部门：怀远县自然资源和规划局</w:t>
      </w:r>
    </w:p>
    <w:p w:rsidR="003420DA" w:rsidRDefault="003420DA">
      <w:pPr>
        <w:spacing w:line="560" w:lineRule="exact"/>
        <w:jc w:val="center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项目实施单位：怀远县自然资源和规划局</w:t>
      </w:r>
    </w:p>
    <w:p w:rsidR="003420DA" w:rsidRDefault="003420DA" w:rsidP="00253E08">
      <w:pPr>
        <w:spacing w:line="560" w:lineRule="exact"/>
        <w:ind w:firstLineChars="200" w:firstLine="31680"/>
        <w:rPr>
          <w:rFonts w:ascii="仿宋_GB2312"/>
          <w:szCs w:val="32"/>
        </w:rPr>
      </w:pPr>
    </w:p>
    <w:p w:rsidR="003420DA" w:rsidRDefault="003420DA">
      <w:pPr>
        <w:spacing w:line="560" w:lineRule="exact"/>
        <w:jc w:val="center"/>
        <w:rPr>
          <w:rFonts w:ascii="仿宋_GB2312"/>
          <w:b/>
          <w:bCs/>
          <w:szCs w:val="32"/>
        </w:rPr>
      </w:pPr>
      <w:r>
        <w:rPr>
          <w:rFonts w:ascii="仿宋_GB2312" w:hint="eastAsia"/>
          <w:b/>
          <w:bCs/>
          <w:szCs w:val="32"/>
        </w:rPr>
        <w:t>二</w:t>
      </w:r>
      <w:r>
        <w:rPr>
          <w:rFonts w:ascii="仿宋_GB2312"/>
          <w:b/>
          <w:bCs/>
          <w:szCs w:val="32"/>
        </w:rPr>
        <w:t>0</w:t>
      </w:r>
      <w:r>
        <w:rPr>
          <w:rFonts w:ascii="仿宋_GB2312" w:hint="eastAsia"/>
          <w:b/>
          <w:bCs/>
          <w:szCs w:val="32"/>
        </w:rPr>
        <w:t>二二年十月</w:t>
      </w:r>
    </w:p>
    <w:p w:rsidR="003420DA" w:rsidRDefault="003420DA">
      <w:pPr>
        <w:spacing w:line="560" w:lineRule="exact"/>
        <w:rPr>
          <w:rFonts w:ascii="仿宋_GB2312"/>
          <w:b/>
          <w:bCs/>
          <w:szCs w:val="32"/>
        </w:rPr>
      </w:pPr>
    </w:p>
    <w:p w:rsidR="003420DA" w:rsidRDefault="003420DA">
      <w:pPr>
        <w:rPr>
          <w:rFonts w:eastAsia="方正小标宋简体"/>
          <w:color w:val="000000"/>
          <w:kern w:val="0"/>
          <w:sz w:val="44"/>
          <w:szCs w:val="44"/>
        </w:rPr>
      </w:pPr>
    </w:p>
    <w:p w:rsidR="003420DA" w:rsidRDefault="003420DA">
      <w:pPr>
        <w:jc w:val="center"/>
        <w:rPr>
          <w:rFonts w:eastAsia="方正小标宋简体"/>
          <w:color w:val="000000"/>
          <w:kern w:val="0"/>
          <w:sz w:val="44"/>
          <w:szCs w:val="44"/>
        </w:rPr>
      </w:pPr>
      <w:bookmarkStart w:id="0" w:name="_GoBack"/>
      <w:r>
        <w:rPr>
          <w:rFonts w:eastAsia="方正小标宋简体" w:hint="eastAsia"/>
          <w:color w:val="000000"/>
          <w:kern w:val="0"/>
          <w:sz w:val="44"/>
          <w:szCs w:val="44"/>
        </w:rPr>
        <w:t>森林火灾风险点普查项目</w:t>
      </w:r>
      <w:r>
        <w:rPr>
          <w:rFonts w:eastAsia="方正小标宋简体" w:hint="eastAsia"/>
          <w:sz w:val="44"/>
          <w:szCs w:val="44"/>
        </w:rPr>
        <w:t>绩效自评报告</w:t>
      </w:r>
    </w:p>
    <w:p w:rsidR="003420DA" w:rsidRDefault="003420DA">
      <w:pPr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一、项目基本情况</w:t>
      </w:r>
    </w:p>
    <w:p w:rsidR="003420DA" w:rsidRDefault="003420DA" w:rsidP="00253E08">
      <w:pPr>
        <w:spacing w:line="560" w:lineRule="exact"/>
        <w:ind w:firstLineChars="200" w:firstLine="31680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（一）项目概况。</w:t>
      </w:r>
    </w:p>
    <w:p w:rsidR="003420DA" w:rsidRDefault="003420DA" w:rsidP="00253E08">
      <w:pPr>
        <w:ind w:firstLineChars="200" w:firstLine="31680"/>
        <w:rPr>
          <w:rFonts w:ascii="仿宋_GB2312"/>
          <w:sz w:val="32"/>
          <w:szCs w:val="32"/>
        </w:rPr>
      </w:pPr>
      <w:r>
        <w:rPr>
          <w:rFonts w:ascii="仿宋_GB2312" w:hint="eastAsia"/>
          <w:sz w:val="32"/>
          <w:szCs w:val="32"/>
        </w:rPr>
        <w:t>全县</w:t>
      </w:r>
      <w:r>
        <w:rPr>
          <w:rFonts w:ascii="仿宋_GB2312"/>
          <w:sz w:val="32"/>
          <w:szCs w:val="32"/>
        </w:rPr>
        <w:t>12</w:t>
      </w:r>
      <w:r>
        <w:rPr>
          <w:rFonts w:ascii="仿宋_GB2312" w:hint="eastAsia"/>
          <w:sz w:val="32"/>
          <w:szCs w:val="32"/>
        </w:rPr>
        <w:t>个火灾风险点普查样地调查、</w:t>
      </w:r>
      <w:r>
        <w:rPr>
          <w:rFonts w:hint="eastAsia"/>
          <w:sz w:val="32"/>
          <w:szCs w:val="32"/>
        </w:rPr>
        <w:t>森林防火区域的承载体调查、减灾能力和隐患风险调查、资料收集整理、数据分层加工、样品处理分析、数据库构建及统计汇总</w:t>
      </w:r>
      <w:r>
        <w:rPr>
          <w:rFonts w:ascii="仿宋_GB2312" w:hint="eastAsia"/>
          <w:sz w:val="32"/>
          <w:szCs w:val="32"/>
        </w:rPr>
        <w:t>。</w:t>
      </w:r>
    </w:p>
    <w:p w:rsidR="003420DA" w:rsidRDefault="003420DA" w:rsidP="00253E08">
      <w:pPr>
        <w:spacing w:line="560" w:lineRule="exact"/>
        <w:ind w:firstLineChars="200" w:firstLine="31680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（二）项目绩效目标。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rFonts w:hint="eastAsia"/>
          <w:sz w:val="32"/>
          <w:szCs w:val="32"/>
        </w:rPr>
        <w:t>开展全县森林火灾风险点普查，查明区域抗灾能力。开展森林火灾风险评估，修订和编制森林火灾风险区划和防治区划，建立森林火灾风险普查数据库，确保森林防火安全，全面提升森林火灾防控能力。</w:t>
      </w:r>
    </w:p>
    <w:p w:rsidR="003420DA" w:rsidRDefault="003420DA">
      <w:pPr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二、绩效评价工作开展情况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（一）绩效评价目的、对象和范围。</w:t>
      </w:r>
    </w:p>
    <w:p w:rsidR="003420DA" w:rsidRDefault="003420DA" w:rsidP="00253E08">
      <w:pPr>
        <w:ind w:firstLineChars="200" w:firstLine="31680"/>
        <w:rPr>
          <w:rFonts w:ascii="仿宋_GB2312"/>
          <w:sz w:val="32"/>
          <w:szCs w:val="32"/>
        </w:rPr>
      </w:pPr>
      <w:r>
        <w:rPr>
          <w:rFonts w:ascii="仿宋_GB2312" w:hint="eastAsia"/>
          <w:sz w:val="32"/>
          <w:szCs w:val="32"/>
        </w:rPr>
        <w:t>全县</w:t>
      </w:r>
      <w:r>
        <w:rPr>
          <w:rFonts w:ascii="仿宋_GB2312"/>
          <w:sz w:val="32"/>
          <w:szCs w:val="32"/>
        </w:rPr>
        <w:t>12</w:t>
      </w:r>
      <w:r>
        <w:rPr>
          <w:rFonts w:ascii="仿宋_GB2312" w:hint="eastAsia"/>
          <w:sz w:val="32"/>
          <w:szCs w:val="32"/>
        </w:rPr>
        <w:t>个火灾风险点普查样地调查、</w:t>
      </w:r>
      <w:r>
        <w:rPr>
          <w:rFonts w:hint="eastAsia"/>
          <w:sz w:val="32"/>
          <w:szCs w:val="32"/>
        </w:rPr>
        <w:t>森林防火区域的承载体调查、减灾能力和隐患风险调查、资料收集整理、数据分层加工、样品处理分析、数据库构建及统计汇总</w:t>
      </w:r>
      <w:r>
        <w:rPr>
          <w:rFonts w:ascii="仿宋_GB2312" w:hint="eastAsia"/>
          <w:sz w:val="32"/>
          <w:szCs w:val="32"/>
        </w:rPr>
        <w:t>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（二）绩效评价原则、评价指标体系、评价方法、评价标准等。</w:t>
      </w:r>
    </w:p>
    <w:p w:rsidR="003420DA" w:rsidRDefault="003420DA">
      <w:pPr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sz w:val="32"/>
          <w:szCs w:val="32"/>
        </w:rPr>
        <w:t>绩效评价原则：一是科学规范原则；二是公开公正原则；三是分级分类原则；四是绩效相关原则。</w:t>
      </w:r>
    </w:p>
    <w:p w:rsidR="003420DA" w:rsidRDefault="003420DA">
      <w:pPr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sz w:val="32"/>
          <w:szCs w:val="32"/>
        </w:rPr>
        <w:t>评价指标体系：项目评价指标按照资金绩效评价指标体系执行。</w:t>
      </w:r>
    </w:p>
    <w:p w:rsidR="003420DA" w:rsidRDefault="003420DA">
      <w:pPr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sz w:val="32"/>
          <w:szCs w:val="32"/>
        </w:rPr>
        <w:t>评价方法：科学规范、公正公开、分级分类，采取定量指标与定性指标相结合，以定量为主、定性为辅的方式开展评价工作。</w:t>
      </w:r>
    </w:p>
    <w:p w:rsidR="003420DA" w:rsidRDefault="003420DA">
      <w:pPr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sz w:val="32"/>
          <w:szCs w:val="32"/>
        </w:rPr>
        <w:t>评价标准：共分为四项一级、二级、三级指标标准执行。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（三）绩效评价工作过程。</w:t>
      </w:r>
    </w:p>
    <w:p w:rsidR="003420DA" w:rsidRDefault="003420DA" w:rsidP="00253E08">
      <w:pPr>
        <w:ind w:firstLineChars="350" w:firstLine="31680"/>
        <w:rPr>
          <w:rFonts w:ascii="仿宋_GB2312" w:cs="宋体"/>
          <w:sz w:val="32"/>
          <w:szCs w:val="32"/>
        </w:rPr>
      </w:pPr>
      <w:r>
        <w:rPr>
          <w:rFonts w:ascii="仿宋_GB2312" w:cs="宋体"/>
          <w:b/>
          <w:sz w:val="32"/>
          <w:szCs w:val="32"/>
        </w:rPr>
        <w:t>1</w:t>
      </w:r>
      <w:r>
        <w:rPr>
          <w:rFonts w:ascii="仿宋_GB2312" w:cs="宋体" w:hint="eastAsia"/>
          <w:b/>
          <w:sz w:val="32"/>
          <w:szCs w:val="32"/>
        </w:rPr>
        <w:t>、前期准备。</w:t>
      </w:r>
      <w:r>
        <w:rPr>
          <w:rFonts w:ascii="仿宋_GB2312" w:cs="宋体" w:hint="eastAsia"/>
          <w:sz w:val="32"/>
          <w:szCs w:val="32"/>
        </w:rPr>
        <w:t>为确保项目绩效评价工作顺利完成，业务股室组织开展了</w:t>
      </w:r>
      <w:r>
        <w:rPr>
          <w:rFonts w:ascii="仿宋_GB2312" w:hint="eastAsia"/>
          <w:sz w:val="32"/>
          <w:szCs w:val="32"/>
        </w:rPr>
        <w:t>森林火灾风险点普查项目</w:t>
      </w:r>
      <w:r>
        <w:rPr>
          <w:rFonts w:ascii="仿宋_GB2312" w:cs="宋体" w:hint="eastAsia"/>
          <w:sz w:val="32"/>
          <w:szCs w:val="32"/>
        </w:rPr>
        <w:t>的绩效评价工作。</w:t>
      </w:r>
      <w:r>
        <w:rPr>
          <w:rFonts w:ascii="仿宋_GB2312" w:cs="宋体"/>
          <w:sz w:val="32"/>
          <w:szCs w:val="32"/>
        </w:rPr>
        <w:t xml:space="preserve"> </w:t>
      </w:r>
    </w:p>
    <w:p w:rsidR="003420DA" w:rsidRDefault="003420DA">
      <w:pPr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/>
          <w:b/>
          <w:sz w:val="32"/>
          <w:szCs w:val="32"/>
        </w:rPr>
        <w:t>2</w:t>
      </w:r>
      <w:r>
        <w:rPr>
          <w:rFonts w:ascii="仿宋_GB2312" w:cs="宋体" w:hint="eastAsia"/>
          <w:b/>
          <w:sz w:val="32"/>
          <w:szCs w:val="32"/>
        </w:rPr>
        <w:t>、组织实施。</w:t>
      </w:r>
      <w:r>
        <w:rPr>
          <w:rFonts w:ascii="仿宋_GB2312" w:cs="宋体" w:hint="eastAsia"/>
          <w:sz w:val="32"/>
          <w:szCs w:val="32"/>
        </w:rPr>
        <w:t>各业务股室的工作人员开展绩效评价工作，对项目完成情况进行审查、复核和测评，并按照评价标准和规范，对各项指标进行计算和打分，并撰写评价报告。</w:t>
      </w:r>
      <w:r>
        <w:rPr>
          <w:rFonts w:ascii="仿宋_GB2312" w:cs="宋体"/>
          <w:sz w:val="32"/>
          <w:szCs w:val="32"/>
        </w:rPr>
        <w:t xml:space="preserve"> </w:t>
      </w:r>
    </w:p>
    <w:p w:rsidR="003420DA" w:rsidRDefault="003420DA" w:rsidP="00253E08">
      <w:pPr>
        <w:ind w:firstLineChars="350" w:firstLine="31680"/>
        <w:rPr>
          <w:rFonts w:ascii="仿宋_GB2312" w:cs="宋体"/>
          <w:sz w:val="32"/>
          <w:szCs w:val="32"/>
        </w:rPr>
      </w:pPr>
      <w:r>
        <w:rPr>
          <w:rFonts w:ascii="仿宋_GB2312" w:cs="宋体"/>
          <w:b/>
          <w:sz w:val="32"/>
          <w:szCs w:val="32"/>
        </w:rPr>
        <w:t>3</w:t>
      </w:r>
      <w:r>
        <w:rPr>
          <w:rFonts w:ascii="仿宋_GB2312" w:cs="宋体" w:hint="eastAsia"/>
          <w:b/>
          <w:sz w:val="32"/>
          <w:szCs w:val="32"/>
        </w:rPr>
        <w:t>、分析评价。</w:t>
      </w:r>
      <w:r>
        <w:rPr>
          <w:rFonts w:ascii="仿宋_GB2312" w:cs="宋体" w:hint="eastAsia"/>
          <w:sz w:val="32"/>
          <w:szCs w:val="32"/>
        </w:rPr>
        <w:t>根据有关规定，对</w:t>
      </w:r>
      <w:r>
        <w:rPr>
          <w:rFonts w:ascii="仿宋_GB2312" w:hint="eastAsia"/>
          <w:sz w:val="32"/>
          <w:szCs w:val="32"/>
        </w:rPr>
        <w:t>森林火灾风险点普查项目</w:t>
      </w:r>
      <w:r>
        <w:rPr>
          <w:rFonts w:ascii="仿宋_GB2312" w:cs="宋体" w:hint="eastAsia"/>
          <w:sz w:val="32"/>
          <w:szCs w:val="32"/>
        </w:rPr>
        <w:t>财政收支进行绩效评价评分。</w:t>
      </w:r>
      <w:r>
        <w:rPr>
          <w:rFonts w:ascii="仿宋_GB2312" w:cs="宋体"/>
          <w:sz w:val="32"/>
          <w:szCs w:val="32"/>
        </w:rPr>
        <w:t xml:space="preserve"> 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三、综合评价情况及评价结论</w:t>
      </w:r>
    </w:p>
    <w:p w:rsidR="003420DA" w:rsidRDefault="003420DA">
      <w:pPr>
        <w:ind w:firstLine="630"/>
        <w:rPr>
          <w:rFonts w:ascii="仿宋_GB2312" w:hAnsi="仿宋" w:cs="仿宋"/>
          <w:bCs/>
          <w:sz w:val="32"/>
          <w:szCs w:val="32"/>
        </w:rPr>
      </w:pPr>
      <w:r>
        <w:rPr>
          <w:rFonts w:hint="eastAsia"/>
          <w:sz w:val="32"/>
          <w:szCs w:val="32"/>
        </w:rPr>
        <w:t>开展全县森林火灾风险点普查，查明区域抗灾能力。开展森林火灾风险评估，修订和编制森林火灾风险区划和防治区划，建立森林火灾风险普查数据库，确保森林防火安全，全面提升森林火灾防控能力</w:t>
      </w:r>
      <w:r>
        <w:rPr>
          <w:rFonts w:ascii="仿宋_GB2312" w:hint="eastAsia"/>
          <w:sz w:val="32"/>
          <w:szCs w:val="32"/>
        </w:rPr>
        <w:t>。</w:t>
      </w:r>
      <w:r>
        <w:rPr>
          <w:rFonts w:ascii="仿宋_GB2312" w:cs="宋体" w:hint="eastAsia"/>
          <w:sz w:val="32"/>
          <w:szCs w:val="32"/>
        </w:rPr>
        <w:t>资金实行专款专用，百分百用于</w:t>
      </w:r>
      <w:r>
        <w:rPr>
          <w:rFonts w:ascii="仿宋_GB2312" w:hint="eastAsia"/>
          <w:sz w:val="32"/>
          <w:szCs w:val="32"/>
        </w:rPr>
        <w:t>森林火灾风险点普查</w:t>
      </w:r>
      <w:r>
        <w:rPr>
          <w:rFonts w:ascii="仿宋_GB2312" w:cs="宋体" w:hint="eastAsia"/>
          <w:sz w:val="32"/>
          <w:szCs w:val="32"/>
        </w:rPr>
        <w:t>，绩效评价</w:t>
      </w:r>
      <w:r>
        <w:rPr>
          <w:rFonts w:ascii="仿宋_GB2312" w:cs="宋体"/>
          <w:sz w:val="32"/>
          <w:szCs w:val="32"/>
        </w:rPr>
        <w:t>100</w:t>
      </w:r>
      <w:r>
        <w:rPr>
          <w:rFonts w:ascii="仿宋_GB2312" w:cs="宋体" w:hint="eastAsia"/>
          <w:sz w:val="32"/>
          <w:szCs w:val="32"/>
        </w:rPr>
        <w:t>分。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四、绩效评价指标分析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（一）项目决策情况</w:t>
      </w:r>
    </w:p>
    <w:p w:rsidR="003420DA" w:rsidRDefault="003420DA" w:rsidP="00253E08">
      <w:pPr>
        <w:ind w:firstLineChars="200" w:firstLine="31680"/>
        <w:rPr>
          <w:rFonts w:ascii="黑体" w:eastAsia="黑体" w:hAnsi="仿宋" w:cs="仿宋"/>
          <w:bCs/>
          <w:sz w:val="32"/>
          <w:szCs w:val="32"/>
        </w:rPr>
      </w:pPr>
      <w:r>
        <w:rPr>
          <w:rFonts w:ascii="仿宋_GB2312" w:hAnsi="仿宋_GB2312" w:cs="仿宋_GB2312" w:hint="eastAsia"/>
          <w:sz w:val="32"/>
          <w:szCs w:val="32"/>
        </w:rPr>
        <w:t>项目申报书编制的依据为</w:t>
      </w:r>
      <w:r>
        <w:rPr>
          <w:rFonts w:hint="eastAsia"/>
          <w:sz w:val="32"/>
          <w:szCs w:val="32"/>
        </w:rPr>
        <w:t>《全国森林和草原火灾风险普查实施方案（修订版）》、省林业局《关于认真做好全省森林火灾风险普查工作的通知》（林防函〔</w:t>
      </w:r>
      <w:r>
        <w:rPr>
          <w:sz w:val="32"/>
          <w:szCs w:val="32"/>
        </w:rPr>
        <w:t>2020</w:t>
      </w:r>
      <w:r>
        <w:rPr>
          <w:rFonts w:hint="eastAsia"/>
          <w:sz w:val="32"/>
          <w:szCs w:val="32"/>
        </w:rPr>
        <w:t>〕</w:t>
      </w:r>
      <w:r>
        <w:rPr>
          <w:sz w:val="32"/>
          <w:szCs w:val="32"/>
        </w:rPr>
        <w:t>382</w:t>
      </w:r>
      <w:r>
        <w:rPr>
          <w:rFonts w:hint="eastAsia"/>
          <w:sz w:val="32"/>
          <w:szCs w:val="32"/>
        </w:rPr>
        <w:t>号）。</w:t>
      </w:r>
    </w:p>
    <w:p w:rsidR="003420DA" w:rsidRDefault="003420DA" w:rsidP="00253E08">
      <w:pPr>
        <w:spacing w:line="560" w:lineRule="exact"/>
        <w:ind w:firstLineChars="200" w:firstLine="31680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（二）项目过程情况</w:t>
      </w:r>
    </w:p>
    <w:p w:rsidR="003420DA" w:rsidRDefault="003420DA" w:rsidP="00253E08">
      <w:pPr>
        <w:spacing w:line="640" w:lineRule="exact"/>
        <w:ind w:firstLineChars="200" w:firstLine="31680"/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全面了解掌握怀远县森林火灾风险隐患和水平，获取致灾信息和承灾体信息，掌握重点隐患情况，分析评估区域森林火灾预防、扑救、保障、应急等综合能力，科学预判灾害风险变化趋势和特点，形成全县森林火灾防治区划和防治建议，建立健全调查评估指标体系，为全县有效开展森林火灾防治和应急管理工作，提供权威森林火灾风险信息及科学决策依据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（三）项目产出情况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、数量指标。森林火灾风险普查到位，开展风险评估，形成全县森林火灾防治区划，建立森林火灾风险普查数据库，掌握森林火灾隐患及防治水平。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2</w:t>
      </w:r>
      <w:r>
        <w:rPr>
          <w:rFonts w:hint="eastAsia"/>
          <w:sz w:val="32"/>
          <w:szCs w:val="32"/>
        </w:rPr>
        <w:t>、质量指标。项目验收合格率≥</w:t>
      </w:r>
      <w:r>
        <w:rPr>
          <w:sz w:val="32"/>
          <w:szCs w:val="32"/>
        </w:rPr>
        <w:t>90%</w:t>
      </w:r>
      <w:r>
        <w:rPr>
          <w:rFonts w:hint="eastAsia"/>
          <w:sz w:val="32"/>
          <w:szCs w:val="32"/>
        </w:rPr>
        <w:t>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、时效指标。当期任务完成率≥</w:t>
      </w:r>
      <w:r>
        <w:rPr>
          <w:sz w:val="32"/>
          <w:szCs w:val="32"/>
        </w:rPr>
        <w:t>90%</w:t>
      </w:r>
      <w:r>
        <w:rPr>
          <w:rFonts w:hint="eastAsia"/>
          <w:sz w:val="32"/>
          <w:szCs w:val="32"/>
        </w:rPr>
        <w:t>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4</w:t>
      </w:r>
      <w:r>
        <w:rPr>
          <w:rFonts w:hint="eastAsia"/>
          <w:sz w:val="32"/>
          <w:szCs w:val="32"/>
        </w:rPr>
        <w:t>、成本指标。预算控制率</w:t>
      </w:r>
      <w:r>
        <w:rPr>
          <w:rFonts w:ascii="仿宋_GB2312" w:hint="eastAsia"/>
          <w:sz w:val="32"/>
          <w:szCs w:val="32"/>
        </w:rPr>
        <w:t>≤</w:t>
      </w:r>
      <w:r>
        <w:rPr>
          <w:sz w:val="32"/>
          <w:szCs w:val="32"/>
        </w:rPr>
        <w:t>28.00</w:t>
      </w:r>
      <w:r>
        <w:rPr>
          <w:rFonts w:hint="eastAsia"/>
          <w:sz w:val="32"/>
          <w:szCs w:val="32"/>
        </w:rPr>
        <w:t>万元。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（四）项目效益情况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、经济效益指标。保障工业安全生产，避免火灾造成的经济损失。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2</w:t>
      </w:r>
      <w:r>
        <w:rPr>
          <w:rFonts w:hint="eastAsia"/>
          <w:sz w:val="32"/>
          <w:szCs w:val="32"/>
        </w:rPr>
        <w:t>、社会效益指标。提升火灾防控能力，保障人民群众生命财产安全。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、生态效益指标。切实保护森林资源不受损害。</w:t>
      </w:r>
    </w:p>
    <w:p w:rsidR="003420DA" w:rsidRDefault="003420DA">
      <w:pPr>
        <w:ind w:firstLine="630"/>
        <w:rPr>
          <w:sz w:val="32"/>
          <w:szCs w:val="32"/>
        </w:rPr>
      </w:pPr>
      <w:r>
        <w:rPr>
          <w:sz w:val="32"/>
          <w:szCs w:val="32"/>
        </w:rPr>
        <w:t>4</w:t>
      </w:r>
      <w:r>
        <w:rPr>
          <w:rFonts w:hint="eastAsia"/>
          <w:sz w:val="32"/>
          <w:szCs w:val="32"/>
        </w:rPr>
        <w:t>、可持续影响指标。构建森林火灾防治体系，为森林防火决策部署提供科学依据，全面提升森林火灾防控能力。</w:t>
      </w:r>
    </w:p>
    <w:p w:rsidR="003420DA" w:rsidRDefault="003420DA">
      <w:pPr>
        <w:spacing w:line="560" w:lineRule="exact"/>
        <w:ind w:firstLine="630"/>
        <w:rPr>
          <w:rFonts w:ascii="仿宋_GB2312" w:hAnsi="仿宋" w:cs="仿宋"/>
          <w:bCs/>
          <w:sz w:val="32"/>
          <w:szCs w:val="32"/>
        </w:rPr>
      </w:pPr>
      <w:r>
        <w:rPr>
          <w:rFonts w:ascii="仿宋_GB2312" w:hAnsi="仿宋" w:cs="仿宋" w:hint="eastAsia"/>
          <w:bCs/>
          <w:sz w:val="32"/>
          <w:szCs w:val="32"/>
        </w:rPr>
        <w:t>（五）满意度指标</w:t>
      </w:r>
    </w:p>
    <w:p w:rsidR="003420DA" w:rsidRDefault="003420DA">
      <w:pPr>
        <w:spacing w:line="560" w:lineRule="exact"/>
        <w:ind w:firstLine="630"/>
        <w:rPr>
          <w:rFonts w:ascii="仿宋_GB2312" w:hAnsi="仿宋" w:cs="仿宋"/>
          <w:bCs/>
          <w:sz w:val="32"/>
          <w:szCs w:val="32"/>
        </w:rPr>
      </w:pPr>
      <w:r>
        <w:rPr>
          <w:rFonts w:ascii="仿宋_GB2312" w:hAnsi="仿宋" w:cs="仿宋" w:hint="eastAsia"/>
          <w:bCs/>
          <w:sz w:val="32"/>
          <w:szCs w:val="32"/>
        </w:rPr>
        <w:t>受益辖区内群众满意度≥</w:t>
      </w:r>
      <w:r>
        <w:rPr>
          <w:rFonts w:ascii="仿宋_GB2312" w:hAnsi="仿宋" w:cs="仿宋"/>
          <w:bCs/>
          <w:sz w:val="32"/>
          <w:szCs w:val="32"/>
        </w:rPr>
        <w:t>95%</w:t>
      </w:r>
      <w:r>
        <w:rPr>
          <w:rFonts w:ascii="仿宋_GB2312" w:hAnsi="仿宋" w:cs="仿宋" w:hint="eastAsia"/>
          <w:bCs/>
          <w:sz w:val="32"/>
          <w:szCs w:val="32"/>
        </w:rPr>
        <w:t>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五、主要经验及做法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sz w:val="32"/>
          <w:szCs w:val="32"/>
        </w:rPr>
        <w:t>一是资金合理安排，全部实行专款专用，资金拨付严格按照项目进展情况拨付。二是严格执行项目资金收支财务制度，资金使用规范，无截留、挪用等现象。三是设有专门的项目管理部门，负责项目的申报、自查、检查、验收，按时对项目的实施进展情况进行检查，保证项目的顺利实施。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六、存在问题及原因分析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sz w:val="32"/>
          <w:szCs w:val="32"/>
        </w:rPr>
      </w:pPr>
      <w:r>
        <w:rPr>
          <w:rFonts w:ascii="仿宋_GB2312" w:cs="宋体" w:hint="eastAsia"/>
          <w:sz w:val="32"/>
          <w:szCs w:val="32"/>
        </w:rPr>
        <w:t>无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七、有关建议</w:t>
      </w:r>
    </w:p>
    <w:p w:rsidR="003420DA" w:rsidRDefault="003420DA" w:rsidP="00253E08">
      <w:pPr>
        <w:pStyle w:val="a0"/>
        <w:tabs>
          <w:tab w:val="left" w:pos="1442"/>
        </w:tabs>
        <w:spacing w:line="560" w:lineRule="exact"/>
        <w:ind w:firstLineChars="200" w:firstLine="31680"/>
        <w:rPr>
          <w:rFonts w:ascii="仿宋_GB2312" w:eastAsia="仿宋_GB2312" w:cs="宋体"/>
          <w:szCs w:val="32"/>
        </w:rPr>
      </w:pPr>
      <w:r>
        <w:rPr>
          <w:rFonts w:ascii="仿宋_GB2312" w:eastAsia="仿宋_GB2312" w:cs="宋体" w:hint="eastAsia"/>
          <w:szCs w:val="32"/>
        </w:rPr>
        <w:t>无</w:t>
      </w:r>
    </w:p>
    <w:p w:rsidR="003420DA" w:rsidRDefault="003420DA">
      <w:pPr>
        <w:tabs>
          <w:tab w:val="left" w:pos="500"/>
        </w:tabs>
        <w:spacing w:line="560" w:lineRule="exact"/>
        <w:ind w:firstLine="645"/>
        <w:rPr>
          <w:rFonts w:ascii="仿宋_GB2312" w:cs="宋体"/>
          <w:b/>
          <w:sz w:val="32"/>
          <w:szCs w:val="32"/>
        </w:rPr>
      </w:pPr>
      <w:r>
        <w:rPr>
          <w:rFonts w:ascii="仿宋_GB2312" w:cs="宋体" w:hint="eastAsia"/>
          <w:b/>
          <w:sz w:val="32"/>
          <w:szCs w:val="32"/>
        </w:rPr>
        <w:t>八、其他需要说明的问题</w:t>
      </w:r>
    </w:p>
    <w:p w:rsidR="003420DA" w:rsidRDefault="003420DA">
      <w:pPr>
        <w:ind w:firstLine="630"/>
        <w:rPr>
          <w:rFonts w:ascii="仿宋_GB2312"/>
          <w:sz w:val="32"/>
          <w:szCs w:val="32"/>
        </w:rPr>
      </w:pPr>
      <w:r>
        <w:rPr>
          <w:rFonts w:ascii="仿宋_GB2312" w:hAnsi="仿宋_GB2312" w:cs="仿宋_GB2312" w:hint="eastAsia"/>
          <w:sz w:val="32"/>
          <w:szCs w:val="32"/>
        </w:rPr>
        <w:t>森林火灾风险点普查纳入林长制年度考核内容，严格兑现奖惩。</w:t>
      </w:r>
    </w:p>
    <w:bookmarkEnd w:id="0"/>
    <w:p w:rsidR="003420DA" w:rsidRDefault="003420DA" w:rsidP="00253E08">
      <w:pPr>
        <w:spacing w:line="560" w:lineRule="exact"/>
        <w:ind w:leftChars="250" w:left="31680" w:hangingChars="249" w:firstLine="31680"/>
        <w:rPr>
          <w:rFonts w:ascii="仿宋_GB2312" w:cs="宋体"/>
          <w:sz w:val="32"/>
          <w:szCs w:val="32"/>
        </w:rPr>
      </w:pPr>
    </w:p>
    <w:p w:rsidR="003420DA" w:rsidRDefault="003420DA" w:rsidP="00253E08">
      <w:pPr>
        <w:spacing w:line="560" w:lineRule="exact"/>
        <w:ind w:leftChars="250" w:left="31680" w:hangingChars="249" w:firstLine="31680"/>
        <w:rPr>
          <w:rFonts w:ascii="仿宋_GB2312" w:cs="宋体"/>
          <w:sz w:val="32"/>
          <w:szCs w:val="32"/>
        </w:rPr>
      </w:pPr>
    </w:p>
    <w:p w:rsidR="003420DA" w:rsidRDefault="003420DA" w:rsidP="00253E08">
      <w:pPr>
        <w:spacing w:line="560" w:lineRule="exact"/>
        <w:ind w:leftChars="250" w:left="31680" w:hangingChars="249" w:firstLine="31680"/>
        <w:rPr>
          <w:rFonts w:ascii="仿宋_GB2312" w:cs="宋体"/>
          <w:sz w:val="32"/>
          <w:szCs w:val="32"/>
        </w:rPr>
      </w:pPr>
      <w:r>
        <w:rPr>
          <w:rFonts w:ascii="仿宋_GB2312" w:cs="宋体"/>
          <w:sz w:val="32"/>
          <w:szCs w:val="32"/>
        </w:rPr>
        <w:t xml:space="preserve">                   </w:t>
      </w:r>
    </w:p>
    <w:p w:rsidR="003420DA" w:rsidRDefault="003420DA" w:rsidP="00253E08">
      <w:pPr>
        <w:spacing w:line="560" w:lineRule="exact"/>
        <w:ind w:leftChars="450" w:left="31680" w:firstLineChars="750" w:firstLine="31680"/>
        <w:rPr>
          <w:rFonts w:ascii="仿宋_GB2312"/>
          <w:sz w:val="32"/>
          <w:szCs w:val="32"/>
        </w:rPr>
      </w:pPr>
      <w:r>
        <w:rPr>
          <w:rFonts w:ascii="仿宋_GB2312" w:cs="宋体"/>
          <w:sz w:val="32"/>
          <w:szCs w:val="32"/>
        </w:rPr>
        <w:t xml:space="preserve">     2022</w:t>
      </w:r>
      <w:r>
        <w:rPr>
          <w:rFonts w:ascii="仿宋_GB2312" w:cs="宋体" w:hint="eastAsia"/>
          <w:sz w:val="32"/>
          <w:szCs w:val="32"/>
        </w:rPr>
        <w:t>年</w:t>
      </w:r>
      <w:r>
        <w:rPr>
          <w:rFonts w:ascii="仿宋_GB2312" w:cs="宋体"/>
          <w:sz w:val="32"/>
          <w:szCs w:val="32"/>
        </w:rPr>
        <w:t>10</w:t>
      </w:r>
      <w:r>
        <w:rPr>
          <w:rFonts w:ascii="仿宋_GB2312" w:cs="宋体" w:hint="eastAsia"/>
          <w:sz w:val="32"/>
          <w:szCs w:val="32"/>
        </w:rPr>
        <w:t>月</w:t>
      </w:r>
      <w:r>
        <w:rPr>
          <w:rFonts w:ascii="仿宋_GB2312" w:cs="宋体"/>
          <w:sz w:val="32"/>
          <w:szCs w:val="32"/>
        </w:rPr>
        <w:t>28</w:t>
      </w:r>
      <w:r>
        <w:rPr>
          <w:rFonts w:ascii="仿宋_GB2312" w:cs="宋体" w:hint="eastAsia"/>
          <w:sz w:val="32"/>
          <w:szCs w:val="32"/>
        </w:rPr>
        <w:t>日</w:t>
      </w:r>
    </w:p>
    <w:p w:rsidR="003420DA" w:rsidRDefault="003420DA" w:rsidP="00253E08">
      <w:pPr>
        <w:ind w:firstLineChars="200" w:firstLine="31680"/>
      </w:pPr>
    </w:p>
    <w:sectPr w:rsidR="003420DA" w:rsidSect="00E87AE5">
      <w:pgSz w:w="11906" w:h="16838"/>
      <w:pgMar w:top="1984" w:right="1474" w:bottom="1701" w:left="158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??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宋体">
    <w:altName w:val="ang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仿宋_GBK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华文宋体">
    <w:altName w:val="宋体"/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黑体">
    <w:altName w:val="um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ODI0YmZmMjk2MjA5ODA5YmVmYzE2NmUxODkwMWU0NzkifQ=="/>
  </w:docVars>
  <w:rsids>
    <w:rsidRoot w:val="00F0438A"/>
    <w:rsid w:val="AB6AA4A2"/>
    <w:rsid w:val="F1FFA7AB"/>
    <w:rsid w:val="FFAFD2D2"/>
    <w:rsid w:val="FFC9DBFD"/>
    <w:rsid w:val="FFE9D7A5"/>
    <w:rsid w:val="0005542A"/>
    <w:rsid w:val="000E21B9"/>
    <w:rsid w:val="00162022"/>
    <w:rsid w:val="00253E08"/>
    <w:rsid w:val="002812CA"/>
    <w:rsid w:val="003420DA"/>
    <w:rsid w:val="0039644E"/>
    <w:rsid w:val="0044686F"/>
    <w:rsid w:val="005940FD"/>
    <w:rsid w:val="005B6537"/>
    <w:rsid w:val="007114E7"/>
    <w:rsid w:val="00A93523"/>
    <w:rsid w:val="00AC65DC"/>
    <w:rsid w:val="00BA19AB"/>
    <w:rsid w:val="00BC6496"/>
    <w:rsid w:val="00C00508"/>
    <w:rsid w:val="00C57F28"/>
    <w:rsid w:val="00CA2D63"/>
    <w:rsid w:val="00CD472F"/>
    <w:rsid w:val="00E04E25"/>
    <w:rsid w:val="00E83059"/>
    <w:rsid w:val="00E87AE5"/>
    <w:rsid w:val="00F0438A"/>
    <w:rsid w:val="00F804DC"/>
    <w:rsid w:val="03300896"/>
    <w:rsid w:val="162F56DC"/>
    <w:rsid w:val="1D3E1BCA"/>
    <w:rsid w:val="2BED0AFD"/>
    <w:rsid w:val="432D0D54"/>
    <w:rsid w:val="47632D5E"/>
    <w:rsid w:val="4B2B3347"/>
    <w:rsid w:val="5BFF61DE"/>
    <w:rsid w:val="5F596A5D"/>
    <w:rsid w:val="66AE1D9E"/>
    <w:rsid w:val="69A71894"/>
    <w:rsid w:val="6E0472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??" w:eastAsia="??" w:hAnsi="??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AE5"/>
    <w:pPr>
      <w:widowControl w:val="0"/>
      <w:jc w:val="both"/>
    </w:pPr>
    <w:rPr>
      <w:rFonts w:ascii="Times New Roman" w:eastAsia="仿宋_GB2312" w:hAnsi="Times New Roman"/>
      <w:sz w:val="30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E87AE5"/>
    <w:pPr>
      <w:ind w:left="106"/>
    </w:pPr>
    <w:rPr>
      <w:rFonts w:ascii="仿宋" w:eastAsia="仿宋" w:hAnsi="仿宋" w:cs="仿宋"/>
      <w:sz w:val="32"/>
      <w:szCs w:val="32"/>
      <w:lang w:val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87AE5"/>
    <w:rPr>
      <w:rFonts w:ascii="仿宋" w:eastAsia="仿宋" w:hAnsi="仿宋" w:cs="仿宋"/>
      <w:kern w:val="2"/>
      <w:sz w:val="32"/>
      <w:szCs w:val="32"/>
      <w:lang w:val="zh-CN"/>
    </w:rPr>
  </w:style>
  <w:style w:type="paragraph" w:styleId="Footer">
    <w:name w:val="footer"/>
    <w:basedOn w:val="Normal"/>
    <w:link w:val="FooterChar"/>
    <w:uiPriority w:val="99"/>
    <w:rsid w:val="00E87A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87AE5"/>
    <w:rPr>
      <w:rFonts w:ascii="Times New Roman" w:eastAsia="仿宋_GB2312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rsid w:val="00E87A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87AE5"/>
    <w:rPr>
      <w:rFonts w:ascii="Times New Roman" w:eastAsia="仿宋_GB2312" w:hAnsi="Times New Roman" w:cs="Times New Roman"/>
      <w:sz w:val="18"/>
      <w:szCs w:val="18"/>
    </w:rPr>
  </w:style>
  <w:style w:type="paragraph" w:styleId="Title">
    <w:name w:val="Title"/>
    <w:basedOn w:val="Normal"/>
    <w:next w:val="Normal"/>
    <w:link w:val="TitleChar"/>
    <w:uiPriority w:val="99"/>
    <w:qFormat/>
    <w:rsid w:val="00E87AE5"/>
    <w:pPr>
      <w:spacing w:before="240" w:after="60"/>
      <w:jc w:val="center"/>
      <w:outlineLvl w:val="0"/>
    </w:pPr>
    <w:rPr>
      <w:rFonts w:ascii="等线 Light" w:eastAsia="等线 Light" w:hAnsi="等线 Light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E87AE5"/>
    <w:rPr>
      <w:rFonts w:ascii="等线 Light" w:eastAsia="等线 Light" w:hAnsi="等线 Light" w:cs="Times New Roman"/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sid w:val="00E87AE5"/>
    <w:rPr>
      <w:rFonts w:cs="Times New Roman"/>
    </w:rPr>
  </w:style>
  <w:style w:type="paragraph" w:customStyle="1" w:styleId="a">
    <w:name w:val="办公自动化专用标题"/>
    <w:basedOn w:val="Title"/>
    <w:uiPriority w:val="99"/>
    <w:rsid w:val="00E87AE5"/>
    <w:pPr>
      <w:widowControl/>
      <w:spacing w:line="560" w:lineRule="atLeast"/>
    </w:pPr>
    <w:rPr>
      <w:rFonts w:ascii="宋体" w:eastAsia="宋体" w:hAnsi="Arial"/>
      <w:bCs w:val="0"/>
      <w:kern w:val="0"/>
      <w:sz w:val="44"/>
      <w:szCs w:val="44"/>
    </w:rPr>
  </w:style>
  <w:style w:type="paragraph" w:customStyle="1" w:styleId="a0">
    <w:name w:val="附件栏"/>
    <w:basedOn w:val="Normal"/>
    <w:uiPriority w:val="99"/>
    <w:rsid w:val="00E87AE5"/>
    <w:pPr>
      <w:autoSpaceDE w:val="0"/>
      <w:autoSpaceDN w:val="0"/>
      <w:snapToGrid w:val="0"/>
      <w:spacing w:line="590" w:lineRule="atLeast"/>
      <w:ind w:firstLine="624"/>
    </w:pPr>
    <w:rPr>
      <w:rFonts w:eastAsia="方正仿宋_GBK"/>
      <w:kern w:val="0"/>
      <w:sz w:val="3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</TotalTime>
  <Pages>5</Pages>
  <Words>258</Words>
  <Characters>1476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李成名</dc:creator>
  <cp:keywords/>
  <dc:description/>
  <cp:lastModifiedBy>hyx</cp:lastModifiedBy>
  <cp:revision>14</cp:revision>
  <cp:lastPrinted>2022-03-10T08:13:00Z</cp:lastPrinted>
  <dcterms:created xsi:type="dcterms:W3CDTF">2021-02-20T23:58:00Z</dcterms:created>
  <dcterms:modified xsi:type="dcterms:W3CDTF">2023-08-24T01:35:00Z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6B0FEB14D47046E9B42FC2D07D4675BD</vt:lpwstr>
  </property>
</Properties>
</file>