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申请材料：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1.蚌埠市2024年促进工业经济“开门红”若干政策措施资金申请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符合条件的外地员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工花名册；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符合条件的外地员工身份证复印件等证明材料；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符合条件的外地员工的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月的社保缴纳证明；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符合条件的外地员工春节期间留蚌的有效证明材料（打卡签到材料及企业出具的春节期间在蚌工作证明文件）；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资金申请承诺书。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YmMyNDk5MjhjYTI2NzBhOGFlOWFiODk3OTc5YjYifQ=="/>
  </w:docVars>
  <w:rsids>
    <w:rsidRoot w:val="00000000"/>
    <w:rsid w:val="074A76E4"/>
    <w:rsid w:val="379B6A70"/>
    <w:rsid w:val="3B136C4F"/>
    <w:rsid w:val="4CE1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/>
    </w:pPr>
  </w:style>
  <w:style w:type="paragraph" w:styleId="3">
    <w:name w:val="Body Text Indent"/>
    <w:basedOn w:val="1"/>
    <w:autoRedefine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171</Characters>
  <Lines>0</Lines>
  <Paragraphs>0</Paragraphs>
  <TotalTime>0</TotalTime>
  <ScaleCrop>false</ScaleCrop>
  <LinksUpToDate>false</LinksUpToDate>
  <CharactersWithSpaces>171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2023-04-26T01:11:00Z</dcterms:created>
  <dc:creator>Administrator</dc:creator>
  <cp:lastModifiedBy>季允浩</cp:lastModifiedBy>
  <dcterms:modified xsi:type="dcterms:W3CDTF">2024-04-22T07:30:53Z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EFFD09F9464E479E84BB7C7BD4F58EAF_12</vt:lpwstr>
  </property>
</Properties>
</file>