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4270">
      <w:pPr>
        <w:ind w:firstLine="880" w:firstLineChars="200"/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新闻发布会内容</w:t>
      </w:r>
    </w:p>
    <w:p w14:paraId="57FACE3A">
      <w:pPr>
        <w:ind w:firstLine="880" w:firstLineChars="200"/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5B372F8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1、植树造林情况</w:t>
      </w:r>
    </w:p>
    <w:p w14:paraId="43CB5E4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去年两会决定继续实施正绿增效工程，截止到3月底，我县完成2020年新造林18219.3亩，按照省、市下达我县任务完成率为155%，有效提高了我县的森林覆盖率，改善人居环境，也带来一定的生态和经济效益，我县之所以取得如此成效，得益于谋划早、启动早、领导重视，在去年年底我局就召开了全县林业动员大会，积极摸排了宜林地，落实了造林小班，由于植树造林季节性强，加上今年受疫情影响，所以待疫情基本被控制住的情况下，我县分管林业的副县长到各个乡镇督查落实造林工作，将植树造林作为首要工作落实，潘县长在召开三农工作会议时候也重点安排了植树造林工作，就目前完成情况来说也算是对全县人民有了一个满意的交代。</w:t>
      </w:r>
    </w:p>
    <w:p w14:paraId="24BA854C"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义务植树</w:t>
      </w:r>
    </w:p>
    <w:p w14:paraId="6AC25420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3.12号是我国的植树节，主要是激发人们爱林、造林的热情，提高人们对森林爱护的认识，促进国土绿化，达到改善生态环境的目的。此外我国的植树节还有特别的意义，那就是纪念孙中山先生逝世，1979年2月23日，中国第五届全国人大常务委员会第六次会议决定以3月12日为中国的植树节，鼓励全国各族人民植树造林，绿化祖国，改善环境，造福子孙后代。</w:t>
      </w:r>
    </w:p>
    <w:p w14:paraId="0F91F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今年我县的义务植树点放在了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兰桥乡茨淮新河大坝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县四大班子领导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带领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县绿化委员会成员单位主要负责同志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以实际行动号召全县人民积极投身到春季植树造林活动中，我县的18个乡镇也积极开展了此项活动，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起到了很好的示范和带动效果，引导了群众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广泛参与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植树造林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活动中。</w:t>
      </w:r>
    </w:p>
    <w:p w14:paraId="5C7E780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荆山绿化</w:t>
      </w:r>
    </w:p>
    <w:p w14:paraId="02A15C65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荆山位于怀远县荆山镇西南，是怀远县的南大门，山上有白乳泉、启王庙等名胜景点，也是怀远石榴主要种植区，每年五月，榴花似火，美好不胜收，但荆山属于石质山，大部分是裸露的岩石，造林投入大、管理难、见效慢。</w:t>
      </w:r>
      <w:r>
        <w:rPr>
          <w:rFonts w:hint="eastAsia" w:ascii="仿宋_GB2312" w:eastAsia="仿宋_GB2312"/>
          <w:color w:val="000000"/>
          <w:sz w:val="32"/>
          <w:szCs w:val="32"/>
        </w:rPr>
        <w:t>县委、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县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政府领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班子，决定</w:t>
      </w:r>
      <w:r>
        <w:rPr>
          <w:rFonts w:hint="eastAsia" w:ascii="仿宋_GB2312" w:eastAsia="仿宋_GB2312"/>
          <w:color w:val="000000"/>
          <w:sz w:val="32"/>
          <w:szCs w:val="32"/>
        </w:rPr>
        <w:t>实施“绿满荆山”行动，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2013年10月8日县政府召开十六届19次常务会议审议研究同意实施并完成荆山绿化工程，至此</w:t>
      </w:r>
      <w:r>
        <w:rPr>
          <w:rFonts w:hint="eastAsia" w:ascii="仿宋_GB2312" w:eastAsia="仿宋_GB2312"/>
          <w:color w:val="000000"/>
          <w:sz w:val="32"/>
          <w:szCs w:val="32"/>
        </w:rPr>
        <w:t>拉开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</w:rPr>
        <w:t>“绿满荆山”序幕。计划于2013年至2017年，利用5年时间完成荆山石质山地造林绿化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3年时间进行绿化提升，做到应绿则绿。</w:t>
      </w:r>
    </w:p>
    <w:p w14:paraId="0A2D080B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今年按照县人大和县政府的要求，正式启动了</w:t>
      </w:r>
      <w:r>
        <w:rPr>
          <w:rFonts w:hint="eastAsia" w:ascii="仿宋_GB2312" w:eastAsia="仿宋_GB2312"/>
          <w:color w:val="000000"/>
          <w:sz w:val="32"/>
          <w:szCs w:val="32"/>
        </w:rPr>
        <w:t>“绿满荆山”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绿化提升工程，经过我局实地调查和护林员的反馈，设计了侧柏、速生刺槐、乌桕、三角枫、无患子等适宜山上种植的乡土树种，目前施工队、监理方已经全部到位，树穴已经全部打好，苗木正在栽植，荆山绿化提升正有序的进行中，相信此次开展的绿化提升工程将会取得的很好的绿化效果。</w:t>
      </w:r>
    </w:p>
    <w:p w14:paraId="43EBC935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杨絮飘絮治理</w:t>
      </w:r>
    </w:p>
    <w:p w14:paraId="300F2753"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为了降低杨树飘絮对环境和人民生产生活的影响，我县按照《关于印发蚌埠市杨树飘絮治理工作方案的通知》（蚌绿委【2019】2号）要求，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由于雄性杨树的花期短，时间紧迫，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我县严格把握时间节点，在3月22日前全面完成了雄性杨树的标识、登记和采伐工作。下一步我们将认真对治理效果进行监测和评估，对杨树飘絮治理工作中存在的问题进行优化、调整，达到更好的治理效果。</w:t>
      </w:r>
    </w:p>
    <w:p w14:paraId="78663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4B0C789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eastAsia="仿宋_GB2312"/>
          <w:sz w:val="28"/>
          <w:szCs w:val="36"/>
          <w:lang w:val="en-US" w:eastAsia="zh-CN"/>
        </w:rPr>
      </w:pPr>
    </w:p>
    <w:p w14:paraId="3CF790C8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 w14:paraId="135681F2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26584"/>
    <w:multiLevelType w:val="singleLevel"/>
    <w:tmpl w:val="BAF265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DkzMDgyZDI0NWE2YjdjNjI2YjFiYjgzYzExM2YifQ=="/>
  </w:docVars>
  <w:rsids>
    <w:rsidRoot w:val="00000000"/>
    <w:rsid w:val="03FB5653"/>
    <w:rsid w:val="052D46A7"/>
    <w:rsid w:val="063A5C8C"/>
    <w:rsid w:val="12D348D5"/>
    <w:rsid w:val="141A411E"/>
    <w:rsid w:val="1DF42A05"/>
    <w:rsid w:val="1E6C6559"/>
    <w:rsid w:val="222A4F61"/>
    <w:rsid w:val="26811E79"/>
    <w:rsid w:val="28A50D7C"/>
    <w:rsid w:val="2C877A6C"/>
    <w:rsid w:val="37FD1E8D"/>
    <w:rsid w:val="44100010"/>
    <w:rsid w:val="44824F42"/>
    <w:rsid w:val="452A1F8C"/>
    <w:rsid w:val="4CB22309"/>
    <w:rsid w:val="54397562"/>
    <w:rsid w:val="5FD971E2"/>
    <w:rsid w:val="66736618"/>
    <w:rsid w:val="66BF4F66"/>
    <w:rsid w:val="676C6AFC"/>
    <w:rsid w:val="682965AF"/>
    <w:rsid w:val="706568B8"/>
    <w:rsid w:val="73D72A63"/>
    <w:rsid w:val="764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sz w:val="32"/>
    </w:rPr>
  </w:style>
  <w:style w:type="paragraph" w:styleId="3">
    <w:name w:val="Body Text First Indent 2"/>
    <w:basedOn w:val="2"/>
    <w:qFormat/>
    <w:uiPriority w:val="99"/>
    <w:pPr>
      <w:spacing w:after="20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1136</Words>
  <Characters>1172</Characters>
  <Lines>0</Lines>
  <Paragraphs>0</Paragraphs>
  <TotalTime>2</TotalTime>
  <ScaleCrop>false</ScaleCrop>
  <LinksUpToDate>false</LinksUpToDate>
  <CharactersWithSpaces>1172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2024-07-15T08:07:17Z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0D3738529A1743EFA847739E4268F3BE_12</vt:lpwstr>
  </property>
</Properties>
</file>