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魏发〔2021〕49号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/>
        <w:keepLines/>
        <w:widowControl w:val="0"/>
        <w:bidi w:val="0"/>
        <w:spacing w:beforeLines="0" w:beforeAutospacing="0" w:afterLines="0" w:afterAutospacing="0" w:line="560" w:lineRule="exact"/>
        <w:ind w:firstLine="0" w:firstLineChars="0"/>
        <w:jc w:val="center"/>
        <w:outlineLvl w:val="0"/>
        <w:rPr>
          <w:rFonts w:hint="eastAsia" w:eastAsia="方正小标宋简体" w:asciiTheme="minorAscii" w:hAnsiTheme="minorAscii" w:cstheme="minorBidi"/>
          <w:kern w:val="44"/>
          <w:sz w:val="44"/>
          <w:szCs w:val="24"/>
          <w:lang w:val="en-US" w:eastAsia="zh-CN" w:bidi="ar-SA"/>
        </w:rPr>
      </w:pPr>
      <w:r>
        <w:rPr>
          <w:rFonts w:hint="eastAsia" w:eastAsia="方正小标宋简体" w:asciiTheme="minorAscii" w:hAnsiTheme="minorAscii" w:cstheme="minorBidi"/>
          <w:kern w:val="44"/>
          <w:sz w:val="44"/>
          <w:szCs w:val="24"/>
          <w:lang w:val="en-US" w:eastAsia="zh-CN" w:bidi="ar-SA"/>
        </w:rPr>
        <w:t>关于建立魏庄镇重点工作约谈通报机制的</w:t>
      </w:r>
    </w:p>
    <w:p>
      <w:pPr>
        <w:keepNext/>
        <w:keepLines/>
        <w:widowControl w:val="0"/>
        <w:bidi w:val="0"/>
        <w:spacing w:beforeLines="0" w:beforeAutospacing="0" w:afterLines="0" w:afterAutospacing="0" w:line="560" w:lineRule="exact"/>
        <w:ind w:firstLine="0" w:firstLineChars="0"/>
        <w:jc w:val="center"/>
        <w:outlineLvl w:val="0"/>
        <w:rPr>
          <w:rFonts w:hint="eastAsia" w:eastAsia="方正小标宋简体" w:asciiTheme="minorAscii" w:hAnsiTheme="minorAscii" w:cstheme="minorBidi"/>
          <w:kern w:val="44"/>
          <w:sz w:val="44"/>
          <w:szCs w:val="24"/>
          <w:lang w:val="en-US" w:eastAsia="zh-CN" w:bidi="ar-SA"/>
        </w:rPr>
      </w:pPr>
      <w:r>
        <w:rPr>
          <w:rFonts w:hint="eastAsia" w:eastAsia="方正小标宋简体" w:asciiTheme="minorAscii" w:hAnsiTheme="minorAscii" w:cstheme="minorBidi"/>
          <w:kern w:val="44"/>
          <w:sz w:val="44"/>
          <w:szCs w:val="24"/>
          <w:lang w:val="en-US" w:eastAsia="zh-CN" w:bidi="ar-SA"/>
        </w:rPr>
        <w:t>通  知</w:t>
      </w:r>
    </w:p>
    <w:p>
      <w:pPr>
        <w:ind w:firstLine="420"/>
        <w:rPr>
          <w:rFonts w:hint="eastAsia"/>
        </w:rPr>
      </w:pPr>
    </w:p>
    <w:p>
      <w:pPr>
        <w:ind w:left="0" w:leftChars="0" w:firstLine="0" w:firstLineChars="0"/>
        <w:rPr>
          <w:rFonts w:hint="eastAsia" w:eastAsia="仿宋_GB2312"/>
          <w:lang w:val="en-US" w:eastAsia="zh-CN"/>
        </w:rPr>
      </w:pPr>
      <w:r>
        <w:rPr>
          <w:rFonts w:hint="eastAsia" w:eastAsia="仿宋_GB2312" w:asciiTheme="minorAscii"/>
          <w:lang w:val="en-US" w:eastAsia="zh-CN"/>
        </w:rPr>
        <w:t>各党（总）支部、村委会，镇直各单位：</w:t>
      </w:r>
    </w:p>
    <w:p>
      <w:pPr>
        <w:ind w:firstLine="420"/>
        <w:rPr>
          <w:rFonts w:hint="eastAsia"/>
        </w:rPr>
      </w:pPr>
      <w:r>
        <w:rPr>
          <w:rFonts w:hint="eastAsia"/>
        </w:rPr>
        <w:t>为进一步压实</w:t>
      </w:r>
      <w:r>
        <w:rPr>
          <w:rFonts w:hint="eastAsia" w:eastAsia="仿宋_GB2312"/>
          <w:lang w:eastAsia="zh-CN"/>
        </w:rPr>
        <w:t>各级、各部门</w:t>
      </w:r>
      <w:r>
        <w:rPr>
          <w:rFonts w:hint="eastAsia"/>
        </w:rPr>
        <w:t>发展责任，推动魏庄</w:t>
      </w:r>
      <w:r>
        <w:rPr>
          <w:rFonts w:hint="eastAsia" w:eastAsia="仿宋_GB2312"/>
          <w:lang w:eastAsia="zh-CN"/>
        </w:rPr>
        <w:t>镇</w:t>
      </w:r>
      <w:r>
        <w:rPr>
          <w:rFonts w:hint="eastAsia"/>
        </w:rPr>
        <w:t>创先争优、高质量发展，经镇党委</w:t>
      </w:r>
      <w:r>
        <w:rPr>
          <w:rFonts w:hint="eastAsia" w:eastAsia="仿宋_GB2312"/>
          <w:lang w:eastAsia="zh-CN"/>
        </w:rPr>
        <w:t>会议</w:t>
      </w:r>
      <w:r>
        <w:rPr>
          <w:rFonts w:hint="eastAsia"/>
        </w:rPr>
        <w:t>研究</w:t>
      </w:r>
      <w:r>
        <w:rPr>
          <w:rFonts w:hint="eastAsia" w:eastAsia="仿宋_GB2312"/>
          <w:lang w:eastAsia="zh-CN"/>
        </w:rPr>
        <w:t>决定</w:t>
      </w:r>
      <w:r>
        <w:rPr>
          <w:rFonts w:hint="eastAsia"/>
        </w:rPr>
        <w:t>，建立重点工作约谈通报机制。现就有关事项通知如下：</w:t>
      </w:r>
    </w:p>
    <w:p>
      <w:pPr>
        <w:keepNext/>
        <w:keepLines/>
        <w:widowControl w:val="0"/>
        <w:bidi w:val="0"/>
        <w:spacing w:beforeLines="0" w:beforeAutospacing="0" w:afterLines="0" w:afterAutospacing="0" w:line="560" w:lineRule="exact"/>
        <w:ind w:firstLine="640" w:firstLineChars="200"/>
        <w:jc w:val="both"/>
        <w:outlineLvl w:val="1"/>
        <w:rPr>
          <w:rFonts w:hint="eastAsia" w:ascii="Arial" w:hAnsi="Arial" w:eastAsia="黑体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Arial" w:hAnsi="Arial" w:eastAsia="黑体" w:cstheme="minorBidi"/>
          <w:kern w:val="2"/>
          <w:sz w:val="32"/>
          <w:szCs w:val="24"/>
          <w:lang w:val="en-US" w:eastAsia="zh-CN" w:bidi="ar-SA"/>
        </w:rPr>
        <w:t>一、受约谈对象</w:t>
      </w:r>
    </w:p>
    <w:p>
      <w:pPr>
        <w:ind w:firstLine="420"/>
        <w:rPr>
          <w:rFonts w:hint="eastAsia" w:eastAsia="仿宋_GB2312"/>
          <w:lang w:val="en-US" w:eastAsia="zh-CN"/>
        </w:rPr>
      </w:pPr>
      <w:r>
        <w:rPr>
          <w:rFonts w:hint="eastAsia"/>
        </w:rPr>
        <w:t>各村包保责任人、村（总）支部书记</w:t>
      </w:r>
      <w:r>
        <w:rPr>
          <w:rFonts w:hint="eastAsia" w:eastAsia="仿宋_GB2312"/>
          <w:lang w:eastAsia="zh-CN"/>
        </w:rPr>
        <w:t>；</w:t>
      </w:r>
    </w:p>
    <w:p>
      <w:pPr>
        <w:ind w:firstLine="420"/>
        <w:rPr>
          <w:rFonts w:hint="eastAsia"/>
        </w:rPr>
      </w:pPr>
      <w:r>
        <w:rPr>
          <w:rFonts w:hint="eastAsia" w:eastAsia="仿宋_GB2312"/>
          <w:lang w:eastAsia="zh-CN"/>
        </w:rPr>
        <w:t>镇直各单位主要负责人</w:t>
      </w:r>
      <w:r>
        <w:rPr>
          <w:rFonts w:hint="eastAsia"/>
        </w:rPr>
        <w:t>。</w:t>
      </w:r>
    </w:p>
    <w:p>
      <w:pPr>
        <w:keepNext/>
        <w:keepLines/>
        <w:widowControl w:val="0"/>
        <w:bidi w:val="0"/>
        <w:spacing w:beforeLines="0" w:beforeAutospacing="0" w:afterLines="0" w:afterAutospacing="0" w:line="560" w:lineRule="exact"/>
        <w:ind w:firstLine="640" w:firstLineChars="200"/>
        <w:jc w:val="both"/>
        <w:outlineLvl w:val="1"/>
        <w:rPr>
          <w:rFonts w:hint="eastAsia" w:ascii="Arial" w:hAnsi="Arial" w:eastAsia="黑体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Arial" w:hAnsi="Arial" w:eastAsia="黑体" w:cstheme="minorBidi"/>
          <w:kern w:val="2"/>
          <w:sz w:val="32"/>
          <w:szCs w:val="24"/>
          <w:lang w:val="en-US" w:eastAsia="zh-CN" w:bidi="ar-SA"/>
        </w:rPr>
        <w:t>二、约谈情形</w:t>
      </w:r>
    </w:p>
    <w:p>
      <w:pPr>
        <w:ind w:firstLine="420"/>
        <w:rPr>
          <w:rFonts w:hint="eastAsia"/>
        </w:rPr>
      </w:pPr>
      <w:r>
        <w:rPr>
          <w:rFonts w:hint="eastAsia"/>
        </w:rPr>
        <w:t>（一）重点工作被上级督查</w:t>
      </w:r>
      <w:r>
        <w:rPr>
          <w:rFonts w:hint="eastAsia" w:eastAsia="仿宋_GB2312"/>
          <w:lang w:eastAsia="zh-CN"/>
        </w:rPr>
        <w:t>并</w:t>
      </w:r>
      <w:r>
        <w:rPr>
          <w:rFonts w:hint="eastAsia"/>
        </w:rPr>
        <w:t>发现问题的；</w:t>
      </w:r>
    </w:p>
    <w:p>
      <w:pPr>
        <w:ind w:firstLine="420"/>
        <w:rPr>
          <w:rFonts w:hint="eastAsia"/>
        </w:rPr>
      </w:pPr>
      <w:r>
        <w:rPr>
          <w:rFonts w:hint="eastAsia"/>
        </w:rPr>
        <w:t>（二）重点工作连续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r>
        <w:rPr>
          <w:rFonts w:hint="eastAsia"/>
        </w:rPr>
        <w:t>次</w:t>
      </w:r>
      <w:r>
        <w:rPr>
          <w:rFonts w:hint="eastAsia" w:eastAsia="仿宋_GB2312"/>
          <w:lang w:eastAsia="zh-CN"/>
        </w:rPr>
        <w:t>通报</w:t>
      </w:r>
      <w:r>
        <w:rPr>
          <w:rFonts w:hint="eastAsia"/>
        </w:rPr>
        <w:t>排名后三的；</w:t>
      </w:r>
    </w:p>
    <w:p>
      <w:pPr>
        <w:ind w:firstLine="420"/>
        <w:rPr>
          <w:rFonts w:hint="eastAsia"/>
        </w:rPr>
      </w:pPr>
      <w:r>
        <w:rPr>
          <w:rFonts w:hint="eastAsia"/>
        </w:rPr>
        <w:t>（三）重点工作</w:t>
      </w:r>
      <w:r>
        <w:rPr>
          <w:rFonts w:hint="eastAsia" w:eastAsia="仿宋_GB2312"/>
          <w:lang w:eastAsia="zh-CN"/>
        </w:rPr>
        <w:t>未按序时进度</w:t>
      </w:r>
      <w:r>
        <w:rPr>
          <w:rFonts w:hint="eastAsia"/>
        </w:rPr>
        <w:t>完成任务的；</w:t>
      </w:r>
    </w:p>
    <w:p>
      <w:pPr>
        <w:ind w:firstLine="420"/>
        <w:rPr>
          <w:rFonts w:hint="eastAsia"/>
        </w:rPr>
      </w:pPr>
      <w:r>
        <w:rPr>
          <w:rFonts w:hint="eastAsia"/>
        </w:rPr>
        <w:t>（四）其他重点工作</w:t>
      </w:r>
      <w:r>
        <w:rPr>
          <w:rFonts w:hint="eastAsia" w:eastAsia="仿宋_GB2312"/>
          <w:lang w:eastAsia="zh-CN"/>
        </w:rPr>
        <w:t>或镇领导交办事项</w:t>
      </w:r>
      <w:r>
        <w:rPr>
          <w:rFonts w:hint="eastAsia"/>
        </w:rPr>
        <w:t>推进不力的。</w:t>
      </w:r>
    </w:p>
    <w:p>
      <w:pPr>
        <w:keepNext/>
        <w:keepLines/>
        <w:widowControl w:val="0"/>
        <w:bidi w:val="0"/>
        <w:spacing w:beforeLines="0" w:beforeAutospacing="0" w:afterLines="0" w:afterAutospacing="0" w:line="560" w:lineRule="exact"/>
        <w:ind w:firstLine="640" w:firstLineChars="200"/>
        <w:jc w:val="both"/>
        <w:outlineLvl w:val="1"/>
        <w:rPr>
          <w:rFonts w:hint="eastAsia" w:ascii="Arial" w:hAnsi="Arial" w:eastAsia="黑体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Arial" w:hAnsi="Arial" w:eastAsia="黑体" w:cstheme="minorBidi"/>
          <w:kern w:val="2"/>
          <w:sz w:val="32"/>
          <w:szCs w:val="24"/>
          <w:lang w:val="en-US" w:eastAsia="zh-CN" w:bidi="ar-SA"/>
        </w:rPr>
        <w:t>三、约谈主体</w:t>
      </w:r>
    </w:p>
    <w:p>
      <w:pPr>
        <w:ind w:firstLine="420"/>
        <w:rPr>
          <w:rFonts w:hint="eastAsia"/>
        </w:rPr>
      </w:pPr>
      <w:r>
        <w:rPr>
          <w:rFonts w:hint="eastAsia"/>
        </w:rPr>
        <w:t>符合以上任一</w:t>
      </w:r>
      <w:r>
        <w:rPr>
          <w:rFonts w:hint="eastAsia" w:eastAsia="仿宋_GB2312"/>
          <w:lang w:eastAsia="zh-CN"/>
        </w:rPr>
        <w:t>情形</w:t>
      </w:r>
      <w:r>
        <w:rPr>
          <w:rFonts w:hint="eastAsia"/>
        </w:rPr>
        <w:t>的，由分管领导约谈。分管领导约谈仍无改观的，由镇政府主要领导约谈并由党政办做好记录。</w:t>
      </w:r>
    </w:p>
    <w:p>
      <w:pPr>
        <w:keepNext/>
        <w:keepLines/>
        <w:widowControl w:val="0"/>
        <w:bidi w:val="0"/>
        <w:spacing w:beforeLines="0" w:beforeAutospacing="0" w:afterLines="0" w:afterAutospacing="0" w:line="560" w:lineRule="exact"/>
        <w:ind w:firstLine="640" w:firstLineChars="200"/>
        <w:jc w:val="both"/>
        <w:outlineLvl w:val="1"/>
        <w:rPr>
          <w:rFonts w:hint="eastAsia" w:ascii="Arial" w:hAnsi="Arial" w:eastAsia="黑体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Arial" w:hAnsi="Arial" w:eastAsia="黑体" w:cstheme="minorBidi"/>
          <w:kern w:val="2"/>
          <w:sz w:val="32"/>
          <w:szCs w:val="24"/>
          <w:lang w:val="en-US" w:eastAsia="zh-CN" w:bidi="ar-SA"/>
        </w:rPr>
        <w:t>四、约谈应用</w:t>
      </w:r>
    </w:p>
    <w:p>
      <w:pPr>
        <w:ind w:firstLine="420"/>
        <w:rPr>
          <w:rFonts w:hint="eastAsia"/>
          <w:lang w:eastAsia="zh-CN"/>
        </w:rPr>
      </w:pPr>
      <w:r>
        <w:rPr>
          <w:rFonts w:hint="eastAsia" w:eastAsia="仿宋_GB2312"/>
          <w:lang w:eastAsia="zh-CN"/>
        </w:rPr>
        <w:t>（一）一年内连续</w:t>
      </w:r>
      <w:r>
        <w:rPr>
          <w:rFonts w:hint="eastAsia" w:ascii="仿宋_GB2312" w:hAnsi="仿宋_GB2312" w:eastAsia="仿宋_GB2312" w:cs="仿宋_GB2312"/>
          <w:lang w:val="en-US" w:eastAsia="zh-CN"/>
        </w:rPr>
        <w:t>3</w:t>
      </w:r>
      <w:r>
        <w:rPr>
          <w:rFonts w:hint="eastAsia" w:eastAsia="仿宋_GB2312"/>
          <w:lang w:eastAsia="zh-CN"/>
        </w:rPr>
        <w:t>次被镇政府主要领导约谈的，以镇政府名义发通报在全镇进行点名批评；</w:t>
      </w:r>
    </w:p>
    <w:p>
      <w:pPr>
        <w:ind w:firstLine="420"/>
        <w:rPr>
          <w:rFonts w:hint="eastAsia"/>
          <w:lang w:eastAsia="zh-CN"/>
        </w:rPr>
      </w:pPr>
      <w:r>
        <w:rPr>
          <w:rFonts w:hint="eastAsia" w:eastAsia="仿宋_GB2312"/>
          <w:lang w:eastAsia="zh-CN"/>
        </w:rPr>
        <w:t>（二）一年内连续</w:t>
      </w:r>
      <w:r>
        <w:rPr>
          <w:rFonts w:hint="eastAsia" w:ascii="仿宋_GB2312" w:hAnsi="仿宋_GB2312" w:eastAsia="仿宋_GB2312" w:cs="仿宋_GB2312"/>
          <w:lang w:val="en-US" w:eastAsia="zh-CN"/>
        </w:rPr>
        <w:t>5</w:t>
      </w:r>
      <w:r>
        <w:rPr>
          <w:rFonts w:hint="eastAsia" w:eastAsia="仿宋_GB2312"/>
          <w:lang w:eastAsia="zh-CN"/>
        </w:rPr>
        <w:t>次被镇政府主要领导约谈的，由镇党委主要领导开展约谈，组织、纪检主要负责同志参加，视情况予以相应处理；</w:t>
      </w:r>
    </w:p>
    <w:p>
      <w:pPr>
        <w:ind w:firstLine="420"/>
        <w:rPr>
          <w:rFonts w:hint="eastAsia"/>
          <w:lang w:eastAsia="zh-CN"/>
        </w:rPr>
      </w:pPr>
      <w:r>
        <w:rPr>
          <w:rFonts w:hint="eastAsia" w:eastAsia="仿宋_GB2312"/>
          <w:lang w:eastAsia="zh-CN"/>
        </w:rPr>
        <w:t>（三）重点工作在全县获表彰或镇通报名次居前三名的，每一次可相应抵扣约谈次数。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wordWrap w:val="0"/>
        <w:bidi w:val="0"/>
        <w:jc w:val="right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中共魏庄镇委员会</w:t>
      </w:r>
      <w:r>
        <w:rPr>
          <w:rFonts w:hint="eastAsia"/>
          <w:lang w:val="en-US" w:eastAsia="zh-CN"/>
        </w:rPr>
        <w:t xml:space="preserve">        </w:t>
      </w:r>
    </w:p>
    <w:p>
      <w:pPr>
        <w:wordWrap w:val="0"/>
        <w:bidi w:val="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2021年5月21日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footerReference r:id="rId5" w:type="default"/>
      <w:footerReference r:id="rId6" w:type="even"/>
      <w:pgSz w:w="11906" w:h="16838"/>
      <w:pgMar w:top="1729" w:right="1587" w:bottom="1587" w:left="1587" w:header="850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67ACA"/>
    <w:rsid w:val="07C71492"/>
    <w:rsid w:val="0AB67ACA"/>
    <w:rsid w:val="11CA656C"/>
    <w:rsid w:val="13E6212B"/>
    <w:rsid w:val="21051E43"/>
    <w:rsid w:val="23BF291D"/>
    <w:rsid w:val="245D56D6"/>
    <w:rsid w:val="33D71ADE"/>
    <w:rsid w:val="39C34A6F"/>
    <w:rsid w:val="3EC630BB"/>
    <w:rsid w:val="45760C0B"/>
    <w:rsid w:val="481D4D60"/>
    <w:rsid w:val="4A766136"/>
    <w:rsid w:val="527A03C5"/>
    <w:rsid w:val="64296CE4"/>
    <w:rsid w:val="6D535020"/>
    <w:rsid w:val="705B30F0"/>
    <w:rsid w:val="770E2624"/>
    <w:rsid w:val="77904EB7"/>
    <w:rsid w:val="77C56B4A"/>
    <w:rsid w:val="785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700" w:lineRule="exact"/>
      <w:ind w:firstLine="0" w:firstLineChars="0"/>
      <w:jc w:val="center"/>
      <w:outlineLvl w:val="0"/>
    </w:pPr>
    <w:rPr>
      <w:rFonts w:ascii="黑体" w:hAnsi="黑体" w:eastAsia="方正小标宋简体"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spacing w:beforeAutospacing="0" w:afterAutospacing="0" w:line="560" w:lineRule="exact"/>
      <w:ind w:firstLine="640" w:firstLineChars="200"/>
      <w:jc w:val="left"/>
      <w:outlineLvl w:val="1"/>
    </w:pPr>
    <w:rPr>
      <w:rFonts w:hint="eastAsia" w:ascii="宋体" w:hAnsi="宋体" w:eastAsia="黑体" w:cs="Times New Roman"/>
      <w:kern w:val="0"/>
      <w:szCs w:val="36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ascii="Calibri" w:hAnsi="Calibri" w:eastAsia="楷体_GB231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/>
      <w:b/>
    </w:rPr>
  </w:style>
  <w:style w:type="paragraph" w:styleId="7">
    <w:name w:val="heading 5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4"/>
    </w:pPr>
    <w:rPr>
      <w:rFonts w:ascii="Times New Roman" w:hAnsi="Times New Roman" w:eastAsia="楷体_GB2312"/>
      <w:b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after="120" w:line="560" w:lineRule="exact"/>
      <w:ind w:left="0" w:leftChars="0"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2018-10-31T08:53:00Z</dcterms:created>
  <dc:creator>书    Leaf。</dc:creator>
  <cp:lastModifiedBy>书    Leaf。</cp:lastModifiedBy>
  <cp:lastPrinted>2018-12-13T09:07:00Z</cp:lastPrinted>
  <dcterms:modified xsi:type="dcterms:W3CDTF">2021-05-26T08:35:36Z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8A7BAFD3D6BE4700801EDA7544919A21</vt:lpwstr>
  </property>
</Properties>
</file>