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116DE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D3D3D"/>
          <w:spacing w:val="0"/>
          <w:sz w:val="44"/>
          <w:szCs w:val="44"/>
          <w:shd w:val="clear" w:fill="FFFFFF"/>
        </w:rPr>
      </w:pPr>
    </w:p>
    <w:p w14:paraId="62880F2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D3D3D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D3D3D"/>
          <w:spacing w:val="0"/>
          <w:sz w:val="44"/>
          <w:szCs w:val="44"/>
          <w:shd w:val="clear" w:fill="FFFFFF"/>
        </w:rPr>
        <w:t>榴城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D3D3D"/>
          <w:spacing w:val="0"/>
          <w:sz w:val="44"/>
          <w:szCs w:val="44"/>
          <w:shd w:val="clear" w:fill="FFFFFF"/>
        </w:rPr>
        <w:t>镇控辍保学实施方案</w:t>
      </w:r>
    </w:p>
    <w:p w14:paraId="3A025C2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D3D3D"/>
          <w:spacing w:val="0"/>
          <w:sz w:val="44"/>
          <w:szCs w:val="44"/>
          <w:shd w:val="clear" w:fill="FFFFFF"/>
        </w:rPr>
      </w:pPr>
    </w:p>
    <w:p w14:paraId="3866025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一、指导思想</w:t>
      </w:r>
    </w:p>
    <w:p w14:paraId="34DFC6B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依法实施九年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义务教育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，有效遏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止学生辍学，提高义务教育普及程度，全面推进素质教育。榴城镇加强对控辍保学工作的领导，动员和组织社会、学校、家庭等各方面的力量，共同参与控辍保学工作，齐抓共管，常抓不懈。并成立控辍工作领导小组：</w:t>
      </w:r>
    </w:p>
    <w:p w14:paraId="11B9067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组   长：李世光（党委副书记、镇长）</w:t>
      </w:r>
    </w:p>
    <w:p w14:paraId="1AF0CBF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副组长：史新艳（人大主席）</w:t>
      </w:r>
    </w:p>
    <w:p w14:paraId="27A3991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组   员：邵新志（学区主任）</w:t>
      </w:r>
    </w:p>
    <w:p w14:paraId="126DC66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28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朱悦颖（团委书记）</w:t>
      </w:r>
    </w:p>
    <w:p w14:paraId="2603049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黑体" w:hAnsi="黑体" w:eastAsia="黑体" w:cs="黑体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default" w:ascii="黑体" w:hAnsi="黑体" w:eastAsia="黑体" w:cs="黑体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二、主要措施</w:t>
      </w:r>
    </w:p>
    <w:p w14:paraId="6050594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（一）提高认识，依法控辍</w:t>
      </w:r>
    </w:p>
    <w:p w14:paraId="651F141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根据《义务教育法》制定了《控辍保学责任制》，明确规定了学校、教师、学生家长或监护人的控辍保学相关责任，按规定的司法程序，依法进行教育和处罚，建立起完备、有效的控辍方案和制度。</w:t>
      </w:r>
    </w:p>
    <w:p w14:paraId="5669885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楷体_GB2312" w:hAnsi="楷体_GB2312" w:eastAsia="楷体_GB2312" w:cs="楷体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default" w:ascii="楷体_GB2312" w:hAnsi="楷体_GB2312" w:eastAsia="楷体_GB2312" w:cs="楷体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（二）管理控辍，措施保学</w:t>
      </w:r>
    </w:p>
    <w:p w14:paraId="29E7BEE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1.控辍保学工作是实施义务教育的中心工作。利用多种形式积极宣传《义务教育法》，开展“知识改变命运，控辍保学教育活动”提高家长的法律意识。学校要认真分析流失原因，采取针对性措施，要制定切实可行的包保责任制，目标具体、责任明确，形成“控辍工作重担大家挑，人人身上有指标”的氛围。切实做好“控辍”工作。层层签定控辍责任状。把控辍目标分解量化到每一位任课教师。</w:t>
      </w:r>
    </w:p>
    <w:p w14:paraId="05C4D69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2.为了准确掌握辍学情况，要求各班辍学学生名单上报学校不过夜，各班主任每天都要向学校汇报学生情况，学校都要作出详细统计，每学期进行量化评比。</w:t>
      </w:r>
    </w:p>
    <w:p w14:paraId="1156AC7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3.学校要建立规范的管理档案，加强学籍管理，严格转入、转出手续，建立规范的休退学、转出、转入学生档案、辍学档案、家访档案、辍学劝返档案等，对各班学生情况，班主任建立有辍学意向的学生档案，准确把握学生的思想动态，有具体措施，切实控制我校学生辍学。</w:t>
      </w:r>
    </w:p>
    <w:p w14:paraId="0DC8A78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4.学校要加强收费管理，坚决杜绝乱收费现象，切实减轻学生的经济负担，对经济困难学生学校给予减免缓费用等照顾，避免因经济困难而辍学。学校要多渠道筹措资金，经济扶贫控辍，动员社会力量，援助贫困生。</w:t>
      </w:r>
    </w:p>
    <w:p w14:paraId="5EE282B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5.教师要加强政治业务学习，加强教师师德修养，切实执行减负规定，关爱学生，坚决杜绝歧视、辱骂、体罚或变相体罚学生，禁止使用侮辱性语言讽刺挖苦学生，避免因厌学厌师而辍学。</w:t>
      </w:r>
    </w:p>
    <w:p w14:paraId="76CD362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6.要有计划、有针对性地进行家访，家访要制度化，经常化。班主任每学期家访数不能少于20人次，科任教师家访数不能少于15人次，家访要有详实记录。学生无故不到校，教师要及时家访，学生或家长有辍学意向时，班主任、校领导要向家长宣传义务教育法律法规，劝其子女复学。对半天未上学的，要向学校政教处汇报，对无故一天未上学的，班主任当天或第二天必须进行家访，第二天未上学的学校相关领导必须亲自家访。对返校学生的学习要加强引导，不歧视。</w:t>
      </w:r>
    </w:p>
    <w:p w14:paraId="7B911C7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7.学生或家长不听劝阻而辍学时，学校要及时上报相关情况，村、镇和校三级联动进行劝返，确保学生入学。</w:t>
      </w:r>
    </w:p>
    <w:p w14:paraId="716136A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8.定期开展评选“无辍学学生学校”活动。</w:t>
      </w:r>
    </w:p>
    <w:p w14:paraId="45F372D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9.控辍保学工作成绩突出者，进行适当的精神和物质奖励。</w:t>
      </w:r>
    </w:p>
    <w:p w14:paraId="3DBDCA7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</w:p>
    <w:p w14:paraId="0B43DFA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政策咨询电话：05528217092榴城镇党政办</w:t>
      </w:r>
    </w:p>
    <w:p w14:paraId="5E55BB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74" w:right="1531" w:bottom="147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wNTIxOTQ1YWNjOTNjMDNhZjQ1MTlkYjY2MmQwY2QifQ=="/>
  </w:docVars>
  <w:rsids>
    <w:rsidRoot w:val="40AE5B1F"/>
    <w:rsid w:val="40AE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2024-07-26T03:24:00Z</dcterms:created>
  <dc:creator>丸子</dc:creator>
  <cp:lastModifiedBy>丸子</cp:lastModifiedBy>
  <dcterms:modified xsi:type="dcterms:W3CDTF">2024-07-26T03:28:32Z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282FD15DA4BA4E89864AF00A5F627A58_11</vt:lpwstr>
  </property>
</Properties>
</file>