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55" w:line="282" w:lineRule="auto"/>
        <w:ind w:left="2183" w:right="1235" w:hanging="1014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怀远县交通运输局强寒潮低温天气</w:t>
      </w:r>
      <w:r>
        <w:rPr>
          <w:rFonts w:ascii="方正小标宋简体" w:hAnsi="方正小标宋简体" w:eastAsia="方正小标宋简体" w:cs="方正小标宋简体"/>
          <w:spacing w:val="10"/>
          <w:sz w:val="40"/>
          <w:szCs w:val="40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40"/>
          <w:szCs w:val="40"/>
        </w:rPr>
        <w:t>防范应对工作实施方案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30"/>
      </w:pPr>
      <w:r>
        <w:rPr>
          <w:spacing w:val="7"/>
        </w:rPr>
        <w:t>县交通运输系统各相关单位：</w:t>
      </w:r>
    </w:p>
    <w:p>
      <w:pPr>
        <w:pStyle w:val="2"/>
        <w:spacing w:before="189" w:line="326" w:lineRule="auto"/>
        <w:ind w:left="32" w:right="83" w:firstLine="644"/>
        <w:jc w:val="both"/>
      </w:pPr>
      <w:r>
        <w:rPr>
          <w:spacing w:val="8"/>
        </w:rPr>
        <w:t>为做好冬季低温雨雪冰冻灾害天气防范和应对工作，切</w:t>
      </w:r>
      <w:r>
        <w:rPr>
          <w:spacing w:val="7"/>
        </w:rPr>
        <w:t xml:space="preserve"> </w:t>
      </w:r>
      <w:r>
        <w:rPr>
          <w:spacing w:val="21"/>
        </w:rPr>
        <w:t>实提高行业防灾减灾救灾和重大突发公共事件处置保障能</w:t>
      </w:r>
      <w:r>
        <w:rPr>
          <w:spacing w:val="8"/>
        </w:rPr>
        <w:t xml:space="preserve"> 力，确保交通运输安全畅通，现制定实施方案如下，请遵照</w:t>
      </w:r>
      <w:r>
        <w:rPr>
          <w:spacing w:val="15"/>
        </w:rPr>
        <w:t xml:space="preserve"> </w:t>
      </w:r>
      <w:r>
        <w:rPr>
          <w:spacing w:val="-1"/>
        </w:rPr>
        <w:t>执行。</w:t>
      </w:r>
    </w:p>
    <w:p>
      <w:pPr>
        <w:spacing w:before="174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一、指导思想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left="21" w:firstLine="575"/>
        <w:jc w:val="both"/>
      </w:pPr>
      <w:r>
        <w:rPr>
          <w:spacing w:val="11"/>
        </w:rPr>
        <w:t>坚持以习近平新时代中国特色社会主义思想为指导，深</w:t>
      </w:r>
      <w:r>
        <w:rPr>
          <w:spacing w:val="18"/>
        </w:rPr>
        <w:t xml:space="preserve"> </w:t>
      </w:r>
      <w:r>
        <w:rPr>
          <w:spacing w:val="22"/>
        </w:rPr>
        <w:t>入贯彻党的二十大精神和习近平总书记关于防</w:t>
      </w:r>
      <w:r>
        <w:rPr>
          <w:spacing w:val="21"/>
        </w:rPr>
        <w:t>灾减灾救灾</w:t>
      </w:r>
      <w:r>
        <w:t xml:space="preserve"> </w:t>
      </w:r>
      <w:r>
        <w:rPr>
          <w:spacing w:val="9"/>
        </w:rPr>
        <w:t>重要指示精神，认真落实党中央国务院及省、市、县党委政</w:t>
      </w:r>
      <w:r>
        <w:rPr>
          <w:spacing w:val="1"/>
        </w:rPr>
        <w:t xml:space="preserve"> </w:t>
      </w:r>
      <w:r>
        <w:rPr>
          <w:spacing w:val="9"/>
        </w:rPr>
        <w:t>府决策部署，坚持人民至上、生命至上，充分认清当前交通</w:t>
      </w:r>
      <w:r>
        <w:rPr>
          <w:spacing w:val="1"/>
        </w:rPr>
        <w:t xml:space="preserve"> </w:t>
      </w:r>
      <w:r>
        <w:rPr>
          <w:spacing w:val="9"/>
        </w:rPr>
        <w:t>运输安全生产所面临的严峻形势，充分认识强寒潮低温天气</w:t>
      </w:r>
      <w:r>
        <w:rPr>
          <w:spacing w:val="1"/>
        </w:rPr>
        <w:t xml:space="preserve"> </w:t>
      </w:r>
      <w:r>
        <w:t>的危害性，紧紧围绕“保安全、保畅通、保服务”工作目标，</w:t>
      </w:r>
      <w:r>
        <w:rPr>
          <w:spacing w:val="9"/>
        </w:rPr>
        <w:t xml:space="preserve"> </w:t>
      </w:r>
      <w:r>
        <w:rPr>
          <w:spacing w:val="22"/>
        </w:rPr>
        <w:t>加强强寒潮低温天气防范应对措施，真正做到</w:t>
      </w:r>
      <w:r>
        <w:rPr>
          <w:spacing w:val="21"/>
        </w:rPr>
        <w:t>思想认识到</w:t>
      </w:r>
      <w:r>
        <w:t xml:space="preserve"> </w:t>
      </w:r>
      <w:r>
        <w:rPr>
          <w:spacing w:val="9"/>
        </w:rPr>
        <w:t>位，责任落实到位，安全措施到位，执法监管到位。</w:t>
      </w:r>
    </w:p>
    <w:p>
      <w:pPr>
        <w:spacing w:before="268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二、责任落实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18" w:bottom="0" w:left="1785" w:header="0" w:footer="0" w:gutter="0"/>
          <w:cols w:space="720" w:num="1"/>
        </w:sectPr>
      </w:pPr>
    </w:p>
    <w:p>
      <w:pPr>
        <w:pStyle w:val="2"/>
        <w:spacing w:before="117" w:line="331" w:lineRule="auto"/>
        <w:ind w:left="27" w:right="81" w:firstLine="633"/>
      </w:pPr>
      <w:r>
        <w:rPr>
          <w:spacing w:val="23"/>
        </w:rPr>
        <w:t>严格落实安全生产第一责任人的责任和领导干部</w:t>
      </w:r>
      <w:r>
        <w:rPr>
          <w:spacing w:val="22"/>
        </w:rPr>
        <w:t>安全</w:t>
      </w:r>
      <w:r>
        <w:t xml:space="preserve"> </w:t>
      </w:r>
      <w:r>
        <w:rPr>
          <w:spacing w:val="9"/>
        </w:rPr>
        <w:t>管理“一岗双责”制度，成立由主要领导牵头，</w:t>
      </w:r>
      <w:r>
        <w:rPr>
          <w:spacing w:val="8"/>
        </w:rPr>
        <w:t>分管领导主</w:t>
      </w:r>
      <w:r>
        <w:t xml:space="preserve"> </w:t>
      </w:r>
      <w:r>
        <w:rPr>
          <w:spacing w:val="9"/>
        </w:rPr>
        <w:t>抓，科室负责人具体负责的工作机制。层层落实行业</w:t>
      </w:r>
      <w:r>
        <w:rPr>
          <w:spacing w:val="8"/>
        </w:rPr>
        <w:t>安全监</w:t>
      </w:r>
      <w:r>
        <w:t xml:space="preserve"> </w:t>
      </w:r>
      <w:r>
        <w:rPr>
          <w:spacing w:val="9"/>
        </w:rPr>
        <w:t>管责任和企业安全生产主体责任。强化与气象、</w:t>
      </w:r>
      <w:r>
        <w:rPr>
          <w:spacing w:val="8"/>
        </w:rPr>
        <w:t>公安、应急</w:t>
      </w:r>
      <w:r>
        <w:t xml:space="preserve"> </w:t>
      </w:r>
      <w:r>
        <w:rPr>
          <w:spacing w:val="9"/>
        </w:rPr>
        <w:t>管理等相关部门的沟通与联系，不断完善冬季大风、</w:t>
      </w:r>
      <w:r>
        <w:rPr>
          <w:spacing w:val="8"/>
        </w:rPr>
        <w:t>大雾、</w:t>
      </w:r>
      <w:r>
        <w:t xml:space="preserve"> </w:t>
      </w:r>
      <w:r>
        <w:rPr>
          <w:spacing w:val="9"/>
        </w:rPr>
        <w:t>冰雪灾害等极端天气的预防、预警和应急处理机制，</w:t>
      </w:r>
      <w:r>
        <w:rPr>
          <w:spacing w:val="8"/>
        </w:rPr>
        <w:t>切实做</w:t>
      </w:r>
      <w:r>
        <w:t xml:space="preserve"> </w:t>
      </w:r>
      <w:r>
        <w:rPr>
          <w:spacing w:val="21"/>
        </w:rPr>
        <w:t>好交通运输行业日常气象预警和农村公路突发恶劣天气及</w:t>
      </w:r>
      <w:r>
        <w:rPr>
          <w:spacing w:val="13"/>
        </w:rPr>
        <w:t xml:space="preserve"> </w:t>
      </w:r>
      <w:r>
        <w:rPr>
          <w:spacing w:val="9"/>
        </w:rPr>
        <w:t>突发事件的监测预警工作。认真总结近年来低</w:t>
      </w:r>
      <w:r>
        <w:rPr>
          <w:spacing w:val="8"/>
        </w:rPr>
        <w:t>温雨雪冰冻灾</w:t>
      </w:r>
      <w:r>
        <w:t xml:space="preserve"> </w:t>
      </w:r>
      <w:r>
        <w:rPr>
          <w:spacing w:val="9"/>
        </w:rPr>
        <w:t>害天气防范应对的经验教训，针对冬季天气变化大、</w:t>
      </w:r>
      <w:r>
        <w:rPr>
          <w:spacing w:val="8"/>
        </w:rPr>
        <w:t>寒潮、</w:t>
      </w:r>
      <w:r>
        <w:t xml:space="preserve"> </w:t>
      </w:r>
      <w:r>
        <w:rPr>
          <w:spacing w:val="9"/>
        </w:rPr>
        <w:t>大雾、冰雪、大风等气候特点，做到早准备、早</w:t>
      </w:r>
      <w:r>
        <w:rPr>
          <w:spacing w:val="8"/>
        </w:rPr>
        <w:t>检查、早安</w:t>
      </w:r>
      <w:r>
        <w:t xml:space="preserve"> </w:t>
      </w:r>
      <w:r>
        <w:rPr>
          <w:spacing w:val="5"/>
        </w:rPr>
        <w:t>排、早落实。</w:t>
      </w:r>
    </w:p>
    <w:p>
      <w:pPr>
        <w:spacing w:before="234" w:line="226" w:lineRule="auto"/>
        <w:ind w:left="5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三、重点任务</w:t>
      </w: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323" w:lineRule="auto"/>
        <w:ind w:left="27" w:right="81" w:firstLine="654"/>
        <w:jc w:val="both"/>
      </w:pPr>
      <w:r>
        <w:rPr>
          <w:spacing w:val="9"/>
        </w:rPr>
        <w:t>系统各单位按照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三管三必须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要求，扎实做好强寒潮低</w:t>
      </w:r>
      <w:r>
        <w:rPr>
          <w:spacing w:val="4"/>
        </w:rPr>
        <w:t xml:space="preserve"> </w:t>
      </w:r>
      <w:r>
        <w:rPr>
          <w:spacing w:val="9"/>
        </w:rPr>
        <w:t>温天气期间行业安全生产工作，确保各项安全管理责</w:t>
      </w:r>
      <w:r>
        <w:rPr>
          <w:spacing w:val="8"/>
        </w:rPr>
        <w:t>任和措</w:t>
      </w:r>
      <w:r>
        <w:t xml:space="preserve"> </w:t>
      </w:r>
      <w:r>
        <w:rPr>
          <w:spacing w:val="5"/>
        </w:rPr>
        <w:t>施落实到位。</w:t>
      </w:r>
    </w:p>
    <w:p>
      <w:pPr>
        <w:pStyle w:val="2"/>
        <w:spacing w:before="53" w:line="305" w:lineRule="auto"/>
        <w:ind w:left="19" w:right="81" w:firstLine="673"/>
      </w:pPr>
      <w:r>
        <w:rPr>
          <w:rFonts w:ascii="楷体" w:hAnsi="楷体" w:eastAsia="楷体" w:cs="楷体"/>
          <w:spacing w:val="7"/>
        </w:rPr>
        <w:t>（一）强化企业主体责任落实。</w:t>
      </w:r>
      <w:r>
        <w:rPr>
          <w:spacing w:val="7"/>
        </w:rPr>
        <w:t>督促企业严格落实安全</w:t>
      </w:r>
      <w:r>
        <w:rPr>
          <w:spacing w:val="15"/>
        </w:rPr>
        <w:t xml:space="preserve"> </w:t>
      </w:r>
      <w:r>
        <w:rPr>
          <w:spacing w:val="9"/>
        </w:rPr>
        <w:t>生产主体责任，严格遵守各项安全生产规章制度，加强对全</w:t>
      </w:r>
      <w:r>
        <w:rPr>
          <w:spacing w:val="3"/>
        </w:rPr>
        <w:t xml:space="preserve"> </w:t>
      </w:r>
      <w:r>
        <w:rPr>
          <w:spacing w:val="9"/>
        </w:rPr>
        <w:t>体从业人员的安全教育，确保各项安全防控措施真正落实到</w:t>
      </w:r>
      <w:r>
        <w:rPr>
          <w:spacing w:val="5"/>
        </w:rPr>
        <w:t xml:space="preserve"> </w:t>
      </w:r>
      <w:r>
        <w:rPr>
          <w:spacing w:val="1"/>
        </w:rPr>
        <w:t>位。</w:t>
      </w:r>
    </w:p>
    <w:p>
      <w:pPr>
        <w:pStyle w:val="2"/>
        <w:spacing w:before="253" w:line="311" w:lineRule="auto"/>
        <w:ind w:left="26" w:firstLine="666"/>
      </w:pPr>
      <w:r>
        <w:rPr>
          <w:rFonts w:ascii="楷体" w:hAnsi="楷体" w:eastAsia="楷体" w:cs="楷体"/>
          <w:spacing w:val="7"/>
        </w:rPr>
        <w:t>（二）强化监测预警和风险研判。</w:t>
      </w:r>
      <w:r>
        <w:rPr>
          <w:spacing w:val="7"/>
        </w:rPr>
        <w:t>强化安全生产形势分</w:t>
      </w:r>
      <w:r>
        <w:rPr>
          <w:spacing w:val="18"/>
        </w:rPr>
        <w:t xml:space="preserve"> </w:t>
      </w:r>
      <w:r>
        <w:rPr>
          <w:spacing w:val="9"/>
        </w:rPr>
        <w:t>析，深刻吸取事故教训。加强与气象部门的联系，</w:t>
      </w:r>
      <w:r>
        <w:rPr>
          <w:spacing w:val="8"/>
        </w:rPr>
        <w:t>准确掌握</w:t>
      </w:r>
      <w:r>
        <w:t xml:space="preserve"> 气象灾害信息，及时发布预警预报信息，广泛进行安全提示，</w:t>
      </w:r>
      <w:r>
        <w:rPr>
          <w:spacing w:val="4"/>
        </w:rPr>
        <w:t xml:space="preserve"> </w:t>
      </w:r>
      <w:r>
        <w:rPr>
          <w:spacing w:val="9"/>
        </w:rPr>
        <w:t>督促、指导企业落实安全防范措施。切实做好年终</w:t>
      </w:r>
      <w:r>
        <w:rPr>
          <w:spacing w:val="8"/>
        </w:rPr>
        <w:t>岁尾安全</w:t>
      </w:r>
      <w:r>
        <w:t xml:space="preserve"> </w:t>
      </w:r>
      <w:r>
        <w:rPr>
          <w:spacing w:val="8"/>
        </w:rPr>
        <w:t>生产的各项防控工作，确保交通运输安全畅通。</w:t>
      </w:r>
    </w:p>
    <w:p>
      <w:pPr>
        <w:spacing w:line="311" w:lineRule="auto"/>
        <w:sectPr>
          <w:footerReference r:id="rId5" w:type="default"/>
          <w:pgSz w:w="11906" w:h="16839"/>
          <w:pgMar w:top="1431" w:right="1718" w:bottom="1250" w:left="1785" w:header="0" w:footer="987" w:gutter="0"/>
          <w:cols w:space="720" w:num="1"/>
        </w:sectPr>
      </w:pPr>
    </w:p>
    <w:p>
      <w:pPr>
        <w:pStyle w:val="2"/>
        <w:spacing w:before="193" w:line="326" w:lineRule="auto"/>
        <w:ind w:left="17" w:right="13" w:firstLine="674"/>
      </w:pPr>
      <w:r>
        <w:rPr>
          <w:rFonts w:ascii="楷体" w:hAnsi="楷体" w:eastAsia="楷体" w:cs="楷体"/>
          <w:spacing w:val="7"/>
        </w:rPr>
        <w:t>（三）强化安全隐患排查和防范处置。</w:t>
      </w:r>
      <w:r>
        <w:rPr>
          <w:spacing w:val="7"/>
        </w:rPr>
        <w:t>一是加大对农村</w:t>
      </w:r>
      <w:r>
        <w:rPr>
          <w:spacing w:val="15"/>
        </w:rPr>
        <w:t xml:space="preserve"> </w:t>
      </w:r>
      <w:r>
        <w:rPr>
          <w:spacing w:val="9"/>
        </w:rPr>
        <w:t>公路临水临崖、连续长陡下坡、急弯陡坡等危险路段道路的</w:t>
      </w:r>
      <w:r>
        <w:rPr>
          <w:spacing w:val="7"/>
        </w:rPr>
        <w:t xml:space="preserve"> </w:t>
      </w:r>
      <w:r>
        <w:rPr>
          <w:spacing w:val="9"/>
        </w:rPr>
        <w:t>巡查，在接到低温雨雪冰冻灾害天气预警时，要对可能发生</w:t>
      </w:r>
      <w:r>
        <w:rPr>
          <w:spacing w:val="7"/>
        </w:rPr>
        <w:t xml:space="preserve"> </w:t>
      </w:r>
      <w:r>
        <w:rPr>
          <w:spacing w:val="9"/>
        </w:rPr>
        <w:t>冰冻灾害的重点路段和部位实施定期巡查，一旦发现农村公</w:t>
      </w:r>
      <w:r>
        <w:rPr>
          <w:spacing w:val="4"/>
        </w:rPr>
        <w:t xml:space="preserve"> </w:t>
      </w:r>
      <w:r>
        <w:rPr>
          <w:spacing w:val="9"/>
        </w:rPr>
        <w:t>路受阻情况，立即组织抢修，尽快恢复通行，保证道路安全</w:t>
      </w:r>
      <w:r>
        <w:rPr>
          <w:spacing w:val="7"/>
        </w:rPr>
        <w:t xml:space="preserve"> </w:t>
      </w:r>
      <w:r>
        <w:rPr>
          <w:spacing w:val="9"/>
        </w:rPr>
        <w:t>畅通。进一步加强路政、治超及养护人员的安全教育，切实</w:t>
      </w:r>
      <w:r>
        <w:rPr>
          <w:spacing w:val="4"/>
        </w:rPr>
        <w:t xml:space="preserve"> </w:t>
      </w:r>
      <w:r>
        <w:rPr>
          <w:spacing w:val="9"/>
        </w:rPr>
        <w:t>做好上路人员安全防护装备的配备工作，防止次生事故。二</w:t>
      </w:r>
      <w:r>
        <w:rPr>
          <w:spacing w:val="4"/>
        </w:rPr>
        <w:t xml:space="preserve"> </w:t>
      </w:r>
      <w:r>
        <w:rPr>
          <w:spacing w:val="9"/>
        </w:rPr>
        <w:t>是强化“两客一危”安全监管，督促企业加强对从业人员的</w:t>
      </w:r>
      <w:r>
        <w:rPr>
          <w:spacing w:val="7"/>
        </w:rPr>
        <w:t xml:space="preserve"> </w:t>
      </w:r>
      <w:r>
        <w:rPr>
          <w:spacing w:val="9"/>
        </w:rPr>
        <w:t>管理、培训和车辆动态监控，动态了解运行路线通行状况，</w:t>
      </w:r>
      <w:r>
        <w:rPr>
          <w:spacing w:val="7"/>
        </w:rPr>
        <w:t xml:space="preserve"> </w:t>
      </w:r>
      <w:r>
        <w:rPr>
          <w:spacing w:val="9"/>
        </w:rPr>
        <w:t>提前做好防范避让，坚决避免冒险运行，降低事故风险。三</w:t>
      </w:r>
      <w:r>
        <w:rPr>
          <w:spacing w:val="4"/>
        </w:rPr>
        <w:t xml:space="preserve"> </w:t>
      </w:r>
      <w:r>
        <w:rPr>
          <w:spacing w:val="9"/>
        </w:rPr>
        <w:t>是加强水上交通安全监管，严格涉客类船舶管理，加强风险</w:t>
      </w:r>
      <w:r>
        <w:rPr>
          <w:spacing w:val="4"/>
        </w:rPr>
        <w:t xml:space="preserve"> </w:t>
      </w:r>
      <w:r>
        <w:rPr>
          <w:spacing w:val="6"/>
        </w:rPr>
        <w:t>研判，恶劣天气要果断停航，严禁客渡船超员、</w:t>
      </w:r>
      <w:r>
        <w:rPr>
          <w:spacing w:val="-70"/>
        </w:rPr>
        <w:t xml:space="preserve"> </w:t>
      </w:r>
      <w:r>
        <w:rPr>
          <w:spacing w:val="6"/>
        </w:rPr>
        <w:t>冒险航行，</w:t>
      </w:r>
      <w:r>
        <w:t xml:space="preserve"> </w:t>
      </w:r>
      <w:r>
        <w:rPr>
          <w:spacing w:val="9"/>
        </w:rPr>
        <w:t>严格“六不出航”制度落实，确保水上交通安全。四是加强</w:t>
      </w:r>
      <w:r>
        <w:rPr>
          <w:spacing w:val="4"/>
        </w:rPr>
        <w:t xml:space="preserve"> </w:t>
      </w:r>
      <w:r>
        <w:rPr>
          <w:spacing w:val="9"/>
        </w:rPr>
        <w:t>交通建设工程施工工地和驻地的安全监管，适时安排专人巡</w:t>
      </w:r>
      <w:r>
        <w:rPr>
          <w:spacing w:val="4"/>
        </w:rPr>
        <w:t xml:space="preserve"> </w:t>
      </w:r>
      <w:r>
        <w:rPr>
          <w:spacing w:val="9"/>
        </w:rPr>
        <w:t>查值守，加强值班观察，一旦发生险情，按照先人后物、先</w:t>
      </w:r>
      <w:r>
        <w:rPr>
          <w:spacing w:val="4"/>
        </w:rPr>
        <w:t xml:space="preserve"> </w:t>
      </w:r>
      <w:r>
        <w:rPr>
          <w:spacing w:val="9"/>
        </w:rPr>
        <w:t>避险再抢险的方法正确应对，妥善处置。</w:t>
      </w:r>
    </w:p>
    <w:p>
      <w:pPr>
        <w:pStyle w:val="2"/>
        <w:spacing w:before="134" w:line="317" w:lineRule="auto"/>
        <w:ind w:left="20" w:right="13" w:firstLine="588"/>
      </w:pPr>
      <w:r>
        <w:rPr>
          <w:rFonts w:ascii="楷体" w:hAnsi="楷体" w:eastAsia="楷体" w:cs="楷体"/>
          <w:spacing w:val="11"/>
        </w:rPr>
        <w:t>（四）强化应急准备工作。</w:t>
      </w:r>
      <w:r>
        <w:rPr>
          <w:spacing w:val="11"/>
        </w:rPr>
        <w:t>进一步完善道路运输应急预</w:t>
      </w:r>
      <w:r>
        <w:rPr>
          <w:spacing w:val="3"/>
        </w:rPr>
        <w:t xml:space="preserve"> </w:t>
      </w:r>
      <w:r>
        <w:rPr>
          <w:spacing w:val="9"/>
        </w:rPr>
        <w:t>案，储备适当运力，做好防冻防滑等物资准备。公交企业、</w:t>
      </w:r>
      <w:r>
        <w:rPr>
          <w:spacing w:val="4"/>
        </w:rPr>
        <w:t xml:space="preserve"> </w:t>
      </w:r>
      <w:r>
        <w:rPr>
          <w:spacing w:val="9"/>
        </w:rPr>
        <w:t>出租车企业等运输企业要备足防滑物资，做好冬季安全运行</w:t>
      </w:r>
      <w:r>
        <w:rPr>
          <w:spacing w:val="2"/>
        </w:rPr>
        <w:t xml:space="preserve"> </w:t>
      </w:r>
      <w:r>
        <w:rPr>
          <w:spacing w:val="9"/>
        </w:rPr>
        <w:t>管理。农村公路中心要做好冬季各项应急物资和设施设备的</w:t>
      </w:r>
      <w:r>
        <w:rPr>
          <w:spacing w:val="2"/>
        </w:rPr>
        <w:t xml:space="preserve"> </w:t>
      </w:r>
      <w:r>
        <w:rPr>
          <w:spacing w:val="9"/>
        </w:rPr>
        <w:t>储备，要对应急装备技术性能进行一次检查，确保应急抢险</w:t>
      </w:r>
      <w:r>
        <w:rPr>
          <w:spacing w:val="4"/>
        </w:rPr>
        <w:t xml:space="preserve"> </w:t>
      </w:r>
      <w:r>
        <w:rPr>
          <w:spacing w:val="22"/>
        </w:rPr>
        <w:t>设备的技术状况处于良好状态，一旦出现冰冻雨</w:t>
      </w:r>
      <w:r>
        <w:rPr>
          <w:spacing w:val="21"/>
        </w:rPr>
        <w:t>雪灾害天</w:t>
      </w:r>
      <w:r>
        <w:t xml:space="preserve"> </w:t>
      </w:r>
      <w:r>
        <w:rPr>
          <w:spacing w:val="8"/>
        </w:rPr>
        <w:t>气，能够立即实施农村公路抢险保通工作。</w:t>
      </w:r>
    </w:p>
    <w:p>
      <w:pPr>
        <w:spacing w:line="317" w:lineRule="auto"/>
        <w:sectPr>
          <w:footerReference r:id="rId6" w:type="default"/>
          <w:pgSz w:w="11906" w:h="16839"/>
          <w:pgMar w:top="1431" w:right="1785" w:bottom="1250" w:left="1785" w:header="0" w:footer="987" w:gutter="0"/>
          <w:cols w:space="720" w:num="1"/>
        </w:sectPr>
      </w:pPr>
    </w:p>
    <w:p>
      <w:pPr>
        <w:pStyle w:val="2"/>
        <w:spacing w:before="118" w:line="315" w:lineRule="auto"/>
        <w:ind w:left="30" w:right="16" w:firstLine="662"/>
      </w:pPr>
      <w:r>
        <w:rPr>
          <w:rFonts w:ascii="楷体" w:hAnsi="楷体" w:eastAsia="楷体" w:cs="楷体"/>
          <w:spacing w:val="7"/>
        </w:rPr>
        <w:t>（五）强化应急值班值守。</w:t>
      </w:r>
      <w:r>
        <w:rPr>
          <w:spacing w:val="7"/>
        </w:rPr>
        <w:t>系统各单位要进一步强化寒</w:t>
      </w:r>
      <w:r>
        <w:rPr>
          <w:spacing w:val="15"/>
        </w:rPr>
        <w:t xml:space="preserve"> </w:t>
      </w:r>
      <w:r>
        <w:rPr>
          <w:spacing w:val="21"/>
        </w:rPr>
        <w:t>潮低温天气期间应急值班值守、信息报送和应急处置等工</w:t>
      </w:r>
      <w:r>
        <w:rPr>
          <w:spacing w:val="13"/>
        </w:rPr>
        <w:t xml:space="preserve"> 作，必要时务必执行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 xml:space="preserve">24 </w:t>
      </w:r>
      <w:r>
        <w:rPr>
          <w:spacing w:val="13"/>
        </w:rPr>
        <w:t>小时值班值守和领导带班制度，保</w:t>
      </w:r>
      <w:r>
        <w:t xml:space="preserve"> </w:t>
      </w:r>
      <w:r>
        <w:rPr>
          <w:spacing w:val="8"/>
        </w:rPr>
        <w:t>持通信畅通。密切关注天气及险情灾情发展变化，一旦遇到</w:t>
      </w:r>
      <w:r>
        <w:rPr>
          <w:spacing w:val="18"/>
        </w:rPr>
        <w:t xml:space="preserve"> </w:t>
      </w:r>
      <w:r>
        <w:t>突发事件或险情报告，要积极响应、科学应对，及时、准确、</w:t>
      </w:r>
      <w:r>
        <w:rPr>
          <w:spacing w:val="14"/>
        </w:rPr>
        <w:t xml:space="preserve"> </w:t>
      </w:r>
      <w:r>
        <w:rPr>
          <w:spacing w:val="9"/>
        </w:rPr>
        <w:t>规范报送行业突发事件信息，确保及时高效开展应急</w:t>
      </w:r>
      <w:r>
        <w:rPr>
          <w:spacing w:val="8"/>
        </w:rPr>
        <w:t>处置。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7" w:lineRule="auto"/>
        <w:ind w:left="60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四、工作要求</w:t>
      </w: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01" w:line="295" w:lineRule="auto"/>
        <w:ind w:left="40" w:right="113" w:firstLine="652"/>
      </w:pPr>
      <w:r>
        <w:rPr>
          <w:rFonts w:ascii="楷体" w:hAnsi="楷体" w:eastAsia="楷体" w:cs="楷体"/>
          <w:spacing w:val="7"/>
        </w:rPr>
        <w:t>（一）加强组织领导。</w:t>
      </w:r>
      <w:r>
        <w:rPr>
          <w:spacing w:val="7"/>
        </w:rPr>
        <w:t>主要领导及分管领导深入一线、</w:t>
      </w:r>
      <w:r>
        <w:rPr>
          <w:spacing w:val="16"/>
        </w:rPr>
        <w:t xml:space="preserve"> </w:t>
      </w:r>
      <w:r>
        <w:rPr>
          <w:spacing w:val="8"/>
        </w:rPr>
        <w:t xml:space="preserve">靠前协调，定期听取工作情况汇报、协调解决难点难题，统 </w:t>
      </w:r>
      <w:r>
        <w:rPr>
          <w:spacing w:val="6"/>
        </w:rPr>
        <w:t>筹协调人力、物力、财力等资源配备，确保工作有序推进。</w:t>
      </w:r>
    </w:p>
    <w:p>
      <w:pPr>
        <w:pStyle w:val="2"/>
        <w:spacing w:before="189" w:line="311" w:lineRule="auto"/>
        <w:ind w:left="32" w:right="113" w:firstLine="659"/>
      </w:pPr>
      <w:r>
        <w:rPr>
          <w:rFonts w:ascii="楷体" w:hAnsi="楷体" w:eastAsia="楷体" w:cs="楷体"/>
          <w:spacing w:val="7"/>
        </w:rPr>
        <w:t>（二）跟踪督查问责。</w:t>
      </w:r>
      <w:r>
        <w:rPr>
          <w:spacing w:val="7"/>
        </w:rPr>
        <w:t>加强对本系统强寒潮低温天气防</w:t>
      </w:r>
      <w:r>
        <w:rPr>
          <w:spacing w:val="15"/>
        </w:rPr>
        <w:t xml:space="preserve"> </w:t>
      </w:r>
      <w:r>
        <w:rPr>
          <w:spacing w:val="-3"/>
        </w:rPr>
        <w:t>范应对工作的监督，强化监管执法和跟踪问效，</w:t>
      </w:r>
      <w:r>
        <w:rPr>
          <w:spacing w:val="-4"/>
        </w:rPr>
        <w:t>深入开展“四</w:t>
      </w:r>
      <w:r>
        <w:t xml:space="preserve"> </w:t>
      </w:r>
      <w:r>
        <w:rPr>
          <w:spacing w:val="7"/>
        </w:rPr>
        <w:t>不两直”</w:t>
      </w:r>
      <w:r>
        <w:rPr>
          <w:spacing w:val="-114"/>
        </w:rPr>
        <w:t xml:space="preserve"> </w:t>
      </w:r>
      <w:r>
        <w:rPr>
          <w:spacing w:val="7"/>
        </w:rPr>
        <w:t>明查暗访，综合运用通报、约谈、警示、曝光等有</w:t>
      </w:r>
      <w:r>
        <w:t xml:space="preserve"> </w:t>
      </w:r>
      <w:r>
        <w:rPr>
          <w:spacing w:val="8"/>
        </w:rPr>
        <w:t>效措施，督促系统上下落实安全防范工作要求，确保各项任</w:t>
      </w:r>
      <w:r>
        <w:rPr>
          <w:spacing w:val="15"/>
        </w:rPr>
        <w:t xml:space="preserve"> </w:t>
      </w:r>
      <w:r>
        <w:rPr>
          <w:spacing w:val="4"/>
        </w:rPr>
        <w:t>务取得实效。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4739"/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-5"/>
        </w:rPr>
        <w:t>2022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5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5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30  </w:t>
      </w:r>
      <w:r>
        <w:rPr>
          <w:spacing w:val="-5"/>
        </w:rPr>
        <w:t>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jc w:val="right"/>
      </w:pPr>
      <w:r>
        <w:rPr>
          <w:spacing w:val="1"/>
        </w:rPr>
        <w:t>抄送：县安委办，市交通局安监科，市交通执法支队四大队。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80" w:line="196" w:lineRule="auto"/>
        <w:ind w:left="3771"/>
        <w:rPr>
          <w:rFonts w:ascii="Courier New" w:hAnsi="Courier New" w:eastAsia="Courier New" w:cs="Courier New"/>
          <w:sz w:val="28"/>
          <w:szCs w:val="28"/>
        </w:rPr>
      </w:pPr>
      <w:r>
        <w:rPr>
          <w:rFonts w:ascii="Courier New" w:hAnsi="Courier New" w:eastAsia="Courier New" w:cs="Courier New"/>
          <w:spacing w:val="-18"/>
          <w:sz w:val="28"/>
          <w:szCs w:val="28"/>
        </w:rPr>
        <w:t>-</w:t>
      </w:r>
      <w:r>
        <w:rPr>
          <w:rFonts w:ascii="Courier New" w:hAnsi="Courier New" w:eastAsia="Courier New" w:cs="Courier New"/>
          <w:spacing w:val="28"/>
          <w:sz w:val="28"/>
          <w:szCs w:val="28"/>
        </w:rPr>
        <w:t xml:space="preserve"> </w:t>
      </w:r>
      <w:r>
        <w:rPr>
          <w:rFonts w:ascii="Courier New" w:hAnsi="Courier New" w:eastAsia="Courier New" w:cs="Courier New"/>
          <w:spacing w:val="-18"/>
          <w:sz w:val="28"/>
          <w:szCs w:val="28"/>
        </w:rPr>
        <w:t>4</w:t>
      </w:r>
      <w:r>
        <w:rPr>
          <w:rFonts w:ascii="Courier New" w:hAnsi="Courier New" w:eastAsia="Courier New" w:cs="Courier New"/>
          <w:spacing w:val="24"/>
          <w:sz w:val="28"/>
          <w:szCs w:val="28"/>
        </w:rPr>
        <w:t xml:space="preserve"> </w:t>
      </w:r>
      <w:r>
        <w:rPr>
          <w:rFonts w:ascii="Courier New" w:hAnsi="Courier New" w:eastAsia="Courier New" w:cs="Courier New"/>
          <w:spacing w:val="-18"/>
          <w:sz w:val="28"/>
          <w:szCs w:val="28"/>
        </w:rPr>
        <w:t>-</w:t>
      </w:r>
    </w:p>
    <w:sectPr>
      <w:footerReference r:id="rId7" w:type="default"/>
      <w:pgSz w:w="11906" w:h="16839"/>
      <w:pgMar w:top="1431" w:right="1688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3771"/>
      <w:rPr>
        <w:rFonts w:ascii="Courier New" w:hAnsi="Courier New" w:eastAsia="Courier New" w:cs="Courier New"/>
        <w:sz w:val="28"/>
        <w:szCs w:val="28"/>
      </w:rPr>
    </w:pPr>
    <w:r>
      <w:rPr>
        <w:rFonts w:ascii="Courier New" w:hAnsi="Courier New" w:eastAsia="Courier New" w:cs="Courier New"/>
        <w:spacing w:val="-16"/>
        <w:sz w:val="28"/>
        <w:szCs w:val="28"/>
      </w:rPr>
      <w:t>-</w:t>
    </w:r>
    <w:r>
      <w:rPr>
        <w:rFonts w:ascii="Courier New" w:hAnsi="Courier New" w:eastAsia="Courier New" w:cs="Courier New"/>
        <w:spacing w:val="22"/>
        <w:sz w:val="28"/>
        <w:szCs w:val="28"/>
      </w:rPr>
      <w:t xml:space="preserve"> </w:t>
    </w:r>
    <w:r>
      <w:rPr>
        <w:rFonts w:ascii="Courier New" w:hAnsi="Courier New" w:eastAsia="Courier New" w:cs="Courier New"/>
        <w:spacing w:val="-16"/>
        <w:sz w:val="28"/>
        <w:szCs w:val="28"/>
      </w:rPr>
      <w:t>2</w:t>
    </w:r>
    <w:r>
      <w:rPr>
        <w:rFonts w:ascii="Courier New" w:hAnsi="Courier New" w:eastAsia="Courier New" w:cs="Courier New"/>
        <w:spacing w:val="24"/>
        <w:sz w:val="28"/>
        <w:szCs w:val="28"/>
      </w:rPr>
      <w:t xml:space="preserve"> </w:t>
    </w:r>
    <w:r>
      <w:rPr>
        <w:rFonts w:ascii="Courier New" w:hAnsi="Courier New" w:eastAsia="Courier New" w:cs="Courier New"/>
        <w:spacing w:val="-1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3771"/>
      <w:rPr>
        <w:rFonts w:ascii="Courier New" w:hAnsi="Courier New" w:eastAsia="Courier New" w:cs="Courier New"/>
        <w:sz w:val="28"/>
        <w:szCs w:val="28"/>
      </w:rPr>
    </w:pPr>
    <w:r>
      <w:rPr>
        <w:rFonts w:ascii="Courier New" w:hAnsi="Courier New" w:eastAsia="Courier New" w:cs="Courier New"/>
        <w:spacing w:val="-18"/>
        <w:sz w:val="28"/>
        <w:szCs w:val="28"/>
      </w:rPr>
      <w:t>-</w:t>
    </w:r>
    <w:r>
      <w:rPr>
        <w:rFonts w:ascii="Courier New" w:hAnsi="Courier New" w:eastAsia="Courier New" w:cs="Courier New"/>
        <w:spacing w:val="27"/>
        <w:sz w:val="28"/>
        <w:szCs w:val="28"/>
      </w:rPr>
      <w:t xml:space="preserve"> </w:t>
    </w:r>
    <w:r>
      <w:rPr>
        <w:rFonts w:ascii="Courier New" w:hAnsi="Courier New" w:eastAsia="Courier New" w:cs="Courier New"/>
        <w:spacing w:val="-18"/>
        <w:sz w:val="28"/>
        <w:szCs w:val="28"/>
      </w:rPr>
      <w:t>3</w:t>
    </w:r>
    <w:r>
      <w:rPr>
        <w:rFonts w:ascii="Courier New" w:hAnsi="Courier New" w:eastAsia="Courier New" w:cs="Courier New"/>
        <w:spacing w:val="25"/>
        <w:sz w:val="28"/>
        <w:szCs w:val="28"/>
      </w:rPr>
      <w:t xml:space="preserve"> </w:t>
    </w:r>
    <w:r>
      <w:rPr>
        <w:rFonts w:ascii="Courier New" w:hAnsi="Courier New" w:eastAsia="Courier New" w:cs="Courier New"/>
        <w:spacing w:val="-1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jMDZmNzU4ZmQzOGZhNDljOWRkMjkxZWM0NzBmYjEifQ=="/>
  </w:docVars>
  <w:rsids>
    <w:rsidRoot w:val="00000000"/>
    <w:rsid w:val="43257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1815</Words>
  <Characters>1821</Characters>
  <TotalTime>0</TotalTime>
  <ScaleCrop>false</ScaleCrop>
  <LinksUpToDate>false</LinksUpToDate>
  <CharactersWithSpaces>1895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2024-07-31T16:03:00Z</dcterms:created>
  <dc:creator>怀远县交通局安全办</dc:creator>
  <cp:lastModifiedBy>啤酒肚</cp:lastModifiedBy>
  <dcterms:modified xsi:type="dcterms:W3CDTF">2024-07-31T08:04:49Z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2024-07-31T16:04:42Z</vt:filetime>
  </property>
  <property fmtid="{D5CDD505-2E9C-101B-9397-08002B2CF9AE}" pid="4" name="KSOProductBuildVer">
    <vt:lpwstr>2052-12.1.0.16929</vt:lpwstr>
  </property>
  <property fmtid="{D5CDD505-2E9C-101B-9397-08002B2CF9AE}" pid="5" name="ICV">
    <vt:lpwstr>A61B61F476C141BCB6C8E2BB40D9A3B5_12</vt:lpwstr>
  </property>
</Properties>
</file>