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44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怀远县</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下拨我镇</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2024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年省级自然灾害救灾资金（低温雨雪冰冻灾害救灾救助）</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万元，根据《怀远县</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2024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年省级自然灾害救灾资金（低温雨雪冰冻灾害救灾救助）实施方案》要求，结合我镇实际，制定本方案。</w:t>
      </w:r>
    </w:p>
    <w:p w14:paraId="13B44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333333"/>
          <w:spacing w:val="0"/>
          <w:sz w:val="32"/>
          <w:szCs w:val="32"/>
          <w:shd w:val="clear" w:fill="FFFFFF"/>
        </w:rPr>
      </w:pPr>
      <w:r>
        <w:rPr>
          <w:rFonts w:hint="default" w:ascii="Times New Roman" w:hAnsi="Times New Roman" w:eastAsia="黑体" w:cs="Times New Roman"/>
          <w:b w:val="0"/>
          <w:bCs w:val="0"/>
          <w:i w:val="0"/>
          <w:iCs w:val="0"/>
          <w:caps w:val="0"/>
          <w:color w:val="333333"/>
          <w:spacing w:val="0"/>
          <w:sz w:val="32"/>
          <w:szCs w:val="32"/>
          <w:shd w:val="clear" w:fill="FFFFFF"/>
        </w:rPr>
        <w:t>一、救助原则</w:t>
      </w:r>
    </w:p>
    <w:p w14:paraId="2DC55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1.</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坚持自力更生为主，政府救助为辅的原则。</w:t>
      </w:r>
    </w:p>
    <w:p w14:paraId="282330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2.</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互助互济、社会捐助和对口帮扶的原则。</w:t>
      </w:r>
    </w:p>
    <w:p w14:paraId="2ACB7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3.</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突出重点，分类施救的原则。</w:t>
      </w:r>
    </w:p>
    <w:p w14:paraId="3A059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公正、公开、公平的原则。</w:t>
      </w:r>
    </w:p>
    <w:p w14:paraId="13D82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5.</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根据受灾情况、因户施策。</w:t>
      </w:r>
    </w:p>
    <w:p w14:paraId="3FD86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333333"/>
          <w:spacing w:val="0"/>
          <w:sz w:val="32"/>
          <w:szCs w:val="32"/>
          <w:shd w:val="clear" w:fill="FFFFFF"/>
        </w:rPr>
      </w:pPr>
      <w:r>
        <w:rPr>
          <w:rFonts w:hint="default" w:ascii="Times New Roman" w:hAnsi="Times New Roman" w:eastAsia="黑体" w:cs="Times New Roman"/>
          <w:b w:val="0"/>
          <w:bCs w:val="0"/>
          <w:i w:val="0"/>
          <w:iCs w:val="0"/>
          <w:caps w:val="0"/>
          <w:color w:val="333333"/>
          <w:spacing w:val="0"/>
          <w:sz w:val="32"/>
          <w:szCs w:val="32"/>
          <w:shd w:val="clear" w:fill="FFFFFF"/>
        </w:rPr>
        <w:t>二、救助范围</w:t>
      </w:r>
    </w:p>
    <w:p w14:paraId="703D7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本次救助对象主要是因低温雨雪冰冻灾害导致种植或养殖大棚倒损的受灾群众。</w:t>
      </w:r>
    </w:p>
    <w:p w14:paraId="2E1E8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333333"/>
          <w:spacing w:val="0"/>
          <w:sz w:val="32"/>
          <w:szCs w:val="32"/>
          <w:shd w:val="clear" w:fill="FFFFFF"/>
        </w:rPr>
      </w:pPr>
      <w:r>
        <w:rPr>
          <w:rFonts w:hint="default" w:ascii="Times New Roman" w:hAnsi="Times New Roman" w:eastAsia="黑体" w:cs="Times New Roman"/>
          <w:b w:val="0"/>
          <w:bCs w:val="0"/>
          <w:i w:val="0"/>
          <w:iCs w:val="0"/>
          <w:caps w:val="0"/>
          <w:color w:val="333333"/>
          <w:spacing w:val="0"/>
          <w:sz w:val="32"/>
          <w:szCs w:val="32"/>
          <w:shd w:val="clear" w:fill="FFFFFF"/>
        </w:rPr>
        <w:t>三、救助程序</w:t>
      </w:r>
    </w:p>
    <w:p w14:paraId="348D5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1.</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受灾户申报；</w:t>
      </w:r>
    </w:p>
    <w:p w14:paraId="7239E0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2</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村委会组织村民代表会议或民主评议小组进行评议，确定受灾户及拟救助金额；</w:t>
      </w:r>
    </w:p>
    <w:p w14:paraId="71FEE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3</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镇政府对各村委会提出的拟救助对象、救助金额、申请材料、民主评议意见进行审核；</w:t>
      </w:r>
    </w:p>
    <w:p w14:paraId="6C614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镇、村委会利用政务公开栏，公示信息包含救助对象姓名、家庭地址、补助金额等内容；设立举报电话，接受群众咨询和监督；公示时间不少于</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5</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天，公示无异议后，建立救助台账，在规定时限内将低温雨雪冰冻灾害救助资金发放花名册报县应急局审核。</w:t>
      </w:r>
    </w:p>
    <w:p w14:paraId="42CAE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5</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县财政局复核通过后办理支付，通过涉农补贴资金</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一卡通</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系统发放至需救助群众手中。</w:t>
      </w:r>
    </w:p>
    <w:p w14:paraId="7086E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6</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县应急局在资金发放后，及时整理归档相关文件、表册。乡镇、村居应依据资金发放表，建立健全救助资金发放台账，并存档备查。</w:t>
      </w:r>
    </w:p>
    <w:p w14:paraId="5E9C5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333333"/>
          <w:spacing w:val="0"/>
          <w:sz w:val="32"/>
          <w:szCs w:val="32"/>
          <w:shd w:val="clear" w:fill="FFFFFF"/>
        </w:rPr>
      </w:pPr>
      <w:r>
        <w:rPr>
          <w:rFonts w:hint="default" w:ascii="Times New Roman" w:hAnsi="Times New Roman" w:eastAsia="黑体" w:cs="Times New Roman"/>
          <w:b w:val="0"/>
          <w:bCs w:val="0"/>
          <w:i w:val="0"/>
          <w:iCs w:val="0"/>
          <w:caps w:val="0"/>
          <w:color w:val="333333"/>
          <w:spacing w:val="0"/>
          <w:sz w:val="32"/>
          <w:szCs w:val="32"/>
          <w:shd w:val="clear" w:fill="FFFFFF"/>
        </w:rPr>
        <w:t>四、救助时间和步骤</w:t>
      </w:r>
    </w:p>
    <w:p w14:paraId="7B4BD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1.确定救助对象。各村委会通过“户报、村评、镇审、县定”的程序上报拟救助对象；摸排需冬春救助对象时按照“户报、村评、镇审、县定”的程序进行（</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即：以户为单位申请或村民小组提名，村民委员会民主评议和公示，乡镇审核和公示、县级应急管理部门审批</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）。资金下拨后，户不用再次申请，按照“村评、镇审、县定”（同上）的程序进行，4月1日前要完成村级公示。</w:t>
      </w:r>
    </w:p>
    <w:p w14:paraId="2CC10E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2.材料报送时间。镇政府对拟救助对象进行初审，4月1日前各村将“自然灾害受灾群众冬春救助申请表”纸质版报送至镇应急办公室，“怀远县2024年度自然灾害救灾(冬春救助）资金使用发放花名册”电子版报至镇统计交流工作微信群、纸质版书记签字盖章后报送至镇应急办公室；4月12日前镇政府要在系统内造册完成，同时将纸质材料经单位主要（分管）负责人签字并加盖公章报送至县应急管理局应急救援和物资保障股。</w:t>
      </w:r>
    </w:p>
    <w:p w14:paraId="123AAA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3.</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发放救助资金。</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2024</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年</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4</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月</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19</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日前，县应急局会同县财政局通过涉农补贴资金</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一卡通</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系统将救助资金打卡到户，并标注</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低温雨雪冰冻灾害救灾救助</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字样，并发送打卡提示信息。</w:t>
      </w:r>
    </w:p>
    <w:p w14:paraId="19E32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黑体" w:cs="Times New Roman"/>
          <w:b w:val="0"/>
          <w:bCs w:val="0"/>
          <w:i w:val="0"/>
          <w:iCs w:val="0"/>
          <w:caps w:val="0"/>
          <w:color w:val="333333"/>
          <w:spacing w:val="0"/>
          <w:sz w:val="32"/>
          <w:szCs w:val="32"/>
          <w:shd w:val="clear" w:fill="FFFFFF"/>
        </w:rPr>
        <w:t>五、健全档案，规范管理</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要自下而上逐级建立台账，认真填写相关表格，保存救助申请、公示图片、审核文件等资料，建立完善救助档案（永久档）。</w:t>
      </w:r>
    </w:p>
    <w:p w14:paraId="2DD0D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黑体" w:cs="Times New Roman"/>
          <w:b w:val="0"/>
          <w:bCs w:val="0"/>
          <w:i w:val="0"/>
          <w:iCs w:val="0"/>
          <w:caps w:val="0"/>
          <w:color w:val="333333"/>
          <w:spacing w:val="0"/>
          <w:sz w:val="32"/>
          <w:szCs w:val="32"/>
          <w:bdr w:val="none" w:color="auto" w:sz="0" w:space="0"/>
          <w:shd w:val="clear" w:fill="FFFFFF"/>
        </w:rPr>
        <w:t>六、公平公正，加强督查</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低温雨雪冰冻灾害救灾救助工作要做到</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公开、公平、公正</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使群众满意。要加强对救灾资金发放工作的审计，确保救助工作及时、高效、规范，坚决杜绝违规违纪问题的发生。对因审核把关不严导致救助对象不精准引发群众上访或造成恶劣影响的，或者将救灾款物变相挪作他用的，将严肃</w:t>
      </w:r>
      <w:bookmarkStart w:id="0" w:name="_GoBack"/>
      <w:bookmarkEnd w:id="0"/>
      <w:r>
        <w:rPr>
          <w:rFonts w:hint="default" w:ascii="Times New Roman" w:hAnsi="Times New Roman" w:eastAsia="仿宋_GB2312" w:cs="Times New Roman"/>
          <w:i w:val="0"/>
          <w:iCs w:val="0"/>
          <w:caps w:val="0"/>
          <w:color w:val="333333"/>
          <w:spacing w:val="0"/>
          <w:sz w:val="32"/>
          <w:szCs w:val="32"/>
          <w:bdr w:val="none" w:color="auto" w:sz="0" w:space="0"/>
          <w:shd w:val="clear" w:fill="FFFFFF"/>
        </w:rPr>
        <w:t>追究相关责任人的责任。</w:t>
      </w:r>
    </w:p>
    <w:p w14:paraId="512B9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联系人：聂玉飞；电话：</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0552-8971600</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w:t>
      </w:r>
    </w:p>
    <w:p w14:paraId="019DA1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333333"/>
          <w:spacing w:val="0"/>
          <w:sz w:val="21"/>
          <w:szCs w:val="21"/>
          <w:bdr w:val="none" w:color="auto" w:sz="0" w:space="0"/>
          <w:shd w:val="clear" w:fill="FFFFFF"/>
        </w:rPr>
      </w:pPr>
      <w:r>
        <w:rPr>
          <w:rFonts w:hint="default" w:ascii="Times New Roman" w:hAnsi="Times New Roman" w:eastAsia="仿宋_GB2312" w:cs="Times New Roman"/>
          <w:i w:val="0"/>
          <w:iCs w:val="0"/>
          <w:caps w:val="0"/>
          <w:color w:val="333333"/>
          <w:spacing w:val="0"/>
          <w:sz w:val="21"/>
          <w:szCs w:val="21"/>
          <w:bdr w:val="none" w:color="auto" w:sz="0" w:space="0"/>
          <w:shd w:val="clear" w:fill="FFFFFF"/>
        </w:rPr>
        <w:t> </w:t>
      </w:r>
    </w:p>
    <w:p w14:paraId="0D621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1598" w:right="0" w:hanging="960"/>
        <w:jc w:val="left"/>
        <w:rPr>
          <w:rFonts w:hint="default" w:ascii="Times New Roman" w:hAnsi="Times New Roman" w:eastAsia="仿宋_GB2312" w:cs="Times New Roman"/>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附件：</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1.</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淝河镇</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2024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年省级自然灾害救灾资金（低温雨雪冰冻灾害救灾救助）资金分配表</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  </w:t>
      </w:r>
    </w:p>
    <w:p w14:paraId="73906B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1598" w:right="0" w:hanging="960"/>
        <w:jc w:val="left"/>
        <w:rPr>
          <w:rFonts w:hint="default" w:ascii="Times New Roman" w:hAnsi="Times New Roman" w:eastAsia="仿宋_GB2312" w:cs="Times New Roman"/>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      </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自然灾害救灾（低温雨雪冰冻灾害救助）资金申请表</w:t>
      </w:r>
    </w:p>
    <w:p w14:paraId="3041C1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333333"/>
          <w:spacing w:val="0"/>
          <w:sz w:val="21"/>
          <w:szCs w:val="21"/>
          <w:bdr w:val="none" w:color="auto" w:sz="0" w:space="0"/>
          <w:shd w:val="clear" w:fill="FFFFFF"/>
        </w:rPr>
      </w:pPr>
    </w:p>
    <w:p w14:paraId="2621A8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21"/>
          <w:szCs w:val="21"/>
          <w:bdr w:val="none" w:color="auto" w:sz="0" w:space="0"/>
          <w:shd w:val="clear" w:fill="FFFFFF"/>
        </w:rPr>
        <w:t> </w:t>
      </w:r>
    </w:p>
    <w:p w14:paraId="63DAE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        </w:t>
      </w:r>
      <w:r>
        <w:rPr>
          <w:rFonts w:hint="default" w:ascii="Times New Roman" w:hAnsi="Times New Roman" w:eastAsia="仿宋_GB2312" w:cs="Times New Roman"/>
          <w:i w:val="0"/>
          <w:iCs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 </w:t>
      </w:r>
      <w:r>
        <w:rPr>
          <w:rFonts w:hint="default" w:ascii="Times New Roman" w:hAnsi="Times New Roman" w:eastAsia="仿宋_GB2312" w:cs="Times New Roman"/>
          <w:i w:val="0"/>
          <w:iCs w:val="0"/>
          <w:caps w:val="0"/>
          <w:color w:val="333333"/>
          <w:spacing w:val="0"/>
          <w:sz w:val="32"/>
          <w:szCs w:val="32"/>
          <w:bdr w:val="none" w:color="auto" w:sz="0" w:space="0"/>
          <w:shd w:val="clear" w:fill="FFFFFF"/>
          <w:lang w:val="en-US" w:eastAsia="zh-CN"/>
        </w:rPr>
        <w:t xml:space="preserve">   </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怀远县淝河镇人民政府</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    </w:t>
      </w:r>
    </w:p>
    <w:p w14:paraId="1C1FC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39" w:firstLineChars="1356"/>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aps w:val="0"/>
          <w:color w:val="333333"/>
          <w:spacing w:val="0"/>
          <w:sz w:val="32"/>
          <w:szCs w:val="32"/>
          <w:bdr w:val="none" w:color="auto" w:sz="0" w:space="0"/>
          <w:shd w:val="clear" w:fill="FFFFFF"/>
        </w:rPr>
        <w:t>202</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4</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年</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3</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月</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25</w:t>
      </w:r>
      <w:r>
        <w:rPr>
          <w:rFonts w:hint="default" w:ascii="Times New Roman" w:hAnsi="Times New Roman" w:eastAsia="仿宋_GB2312" w:cs="Times New Roman"/>
          <w:i w:val="0"/>
          <w:iCs w:val="0"/>
          <w:caps w:val="0"/>
          <w:color w:val="333333"/>
          <w:spacing w:val="0"/>
          <w:sz w:val="32"/>
          <w:szCs w:val="32"/>
          <w:bdr w:val="none" w:color="auto" w:sz="0" w:space="0"/>
          <w:shd w:val="clear" w:fill="FFFFFF"/>
        </w:rPr>
        <w:t>日</w:t>
      </w:r>
    </w:p>
    <w:p w14:paraId="6C89389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3900" w:firstLine="960"/>
        <w:jc w:val="center"/>
        <w:rPr>
          <w:rFonts w:hint="default" w:ascii="Times New Roman" w:hAnsi="Times New Roman" w:cs="Times New Roman"/>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 </w:t>
      </w:r>
    </w:p>
    <w:p w14:paraId="120008F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3900" w:firstLine="96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6F15679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3900" w:firstLine="96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3468B28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3900" w:firstLine="96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5E154F5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3900" w:firstLine="96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4572EEA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3900" w:firstLine="96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218B8B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390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4054D9A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390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29A85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2"/>
          <w:szCs w:val="32"/>
          <w:bdr w:val="none" w:color="auto" w:sz="0" w:space="0"/>
          <w:shd w:val="clear" w:fill="FFFFFF"/>
        </w:rPr>
        <w:t>附件</w:t>
      </w:r>
      <w:r>
        <w:rPr>
          <w:rFonts w:hint="default" w:ascii="Times New Roman" w:hAnsi="Times New Roman" w:eastAsia="黑体" w:cs="Times New Roman"/>
          <w:i w:val="0"/>
          <w:iCs w:val="0"/>
          <w:caps w:val="0"/>
          <w:color w:val="333333"/>
          <w:spacing w:val="0"/>
          <w:sz w:val="32"/>
          <w:szCs w:val="32"/>
          <w:bdr w:val="none" w:color="auto" w:sz="0" w:space="0"/>
          <w:shd w:val="clear" w:fill="FFFFFF"/>
        </w:rPr>
        <w:t>1：</w:t>
      </w:r>
    </w:p>
    <w:tbl>
      <w:tblPr>
        <w:tblW w:w="8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3"/>
        <w:gridCol w:w="1568"/>
        <w:gridCol w:w="2169"/>
        <w:gridCol w:w="2535"/>
        <w:gridCol w:w="1228"/>
      </w:tblGrid>
      <w:tr w14:paraId="0FEC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353" w:type="dxa"/>
            <w:gridSpan w:val="5"/>
            <w:tcBorders>
              <w:top w:val="nil"/>
              <w:left w:val="nil"/>
              <w:bottom w:val="nil"/>
              <w:right w:val="nil"/>
            </w:tcBorders>
            <w:shd w:val="clear"/>
            <w:tcMar>
              <w:top w:w="0" w:type="dxa"/>
              <w:left w:w="108" w:type="dxa"/>
              <w:bottom w:w="0" w:type="dxa"/>
              <w:right w:w="108" w:type="dxa"/>
            </w:tcMar>
            <w:vAlign w:val="center"/>
          </w:tcPr>
          <w:p w14:paraId="7675B2C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宋" w:cs="Times New Roman"/>
                <w:sz w:val="32"/>
                <w:szCs w:val="32"/>
                <w:bdr w:val="none" w:color="auto" w:sz="0" w:space="0"/>
              </w:rPr>
              <w:t>淝河镇</w:t>
            </w:r>
            <w:r>
              <w:rPr>
                <w:rFonts w:hint="default" w:ascii="Times New Roman" w:hAnsi="Times New Roman" w:cs="Times New Roman"/>
                <w:sz w:val="32"/>
                <w:szCs w:val="32"/>
                <w:bdr w:val="none" w:color="auto" w:sz="0" w:space="0"/>
              </w:rPr>
              <w:t>2024</w:t>
            </w:r>
            <w:r>
              <w:rPr>
                <w:rFonts w:hint="default" w:ascii="Times New Roman" w:hAnsi="Times New Roman" w:eastAsia="仿宋" w:cs="Times New Roman"/>
                <w:sz w:val="32"/>
                <w:szCs w:val="32"/>
                <w:bdr w:val="none" w:color="auto" w:sz="0" w:space="0"/>
              </w:rPr>
              <w:t>年省级自然灾害救灾资金</w:t>
            </w:r>
          </w:p>
          <w:p w14:paraId="23319D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宋" w:cs="Times New Roman"/>
                <w:sz w:val="32"/>
                <w:szCs w:val="32"/>
                <w:bdr w:val="none" w:color="auto" w:sz="0" w:space="0"/>
              </w:rPr>
              <w:t>（低温雨雪冰冻灾害救灾救助）资金分配表</w:t>
            </w:r>
            <w:r>
              <w:rPr>
                <w:rFonts w:hint="default" w:ascii="Times New Roman" w:hAnsi="Times New Roman" w:cs="Times New Roman"/>
                <w:sz w:val="32"/>
                <w:szCs w:val="32"/>
                <w:bdr w:val="none" w:color="auto" w:sz="0" w:space="0"/>
              </w:rPr>
              <w:t>  </w:t>
            </w:r>
          </w:p>
        </w:tc>
      </w:tr>
      <w:tr w14:paraId="6E32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4B90FD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sz w:val="24"/>
                <w:szCs w:val="24"/>
                <w:bdr w:val="none" w:color="auto" w:sz="0" w:space="0"/>
              </w:rPr>
              <w:t>序号</w:t>
            </w:r>
          </w:p>
        </w:tc>
        <w:tc>
          <w:tcPr>
            <w:tcW w:w="1568"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3B8B249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sz w:val="24"/>
                <w:szCs w:val="24"/>
                <w:bdr w:val="none" w:color="auto" w:sz="0" w:space="0"/>
              </w:rPr>
              <w:t>村</w:t>
            </w:r>
          </w:p>
        </w:tc>
        <w:tc>
          <w:tcPr>
            <w:tcW w:w="2169"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7E6F38A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sz w:val="24"/>
                <w:szCs w:val="24"/>
                <w:bdr w:val="none" w:color="auto" w:sz="0" w:space="0"/>
              </w:rPr>
              <w:t>受灾户数</w:t>
            </w:r>
          </w:p>
        </w:tc>
        <w:tc>
          <w:tcPr>
            <w:tcW w:w="2535"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64B73BA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sz w:val="24"/>
                <w:szCs w:val="24"/>
                <w:bdr w:val="none" w:color="auto" w:sz="0" w:space="0"/>
              </w:rPr>
              <w:t>分配资金（元）</w:t>
            </w:r>
          </w:p>
        </w:tc>
        <w:tc>
          <w:tcPr>
            <w:tcW w:w="1228" w:type="dxa"/>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2047988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b/>
                <w:bCs/>
                <w:i w:val="0"/>
                <w:iCs w:val="0"/>
                <w:color w:val="000000"/>
                <w:sz w:val="24"/>
                <w:szCs w:val="24"/>
                <w:bdr w:val="none" w:color="auto" w:sz="0" w:space="0"/>
              </w:rPr>
              <w:t>备注</w:t>
            </w:r>
          </w:p>
        </w:tc>
      </w:tr>
      <w:tr w14:paraId="336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EC8A43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1</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A02D21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红星</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67EB06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5</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384453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900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4E9329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2B8A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BAB4EC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2</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B1B0A9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中淝</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27B1AA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15</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9A6984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2400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380F3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7EBA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EBBC2D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3</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15522D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太平</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DB7BDA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6</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F4BFA4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1000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62F030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7C83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DF5EB2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4</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4222F8D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陈庄</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25694B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17</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EA72A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2700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8FF110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0F88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E7C5DF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5</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485A8B6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岭集</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CF2EA6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7</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AA05F0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1200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7752F6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7494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47DC05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6</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385082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刘桥</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06B047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11</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1B0697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1700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17D651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24BE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F60A8C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7</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037132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泗湖</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44D377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34</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9F6993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5400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ECB9FE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4CEC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10C599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8</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DEAAE2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季圩</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DE06398">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8</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E1EDFE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1300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827CB1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7F1E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21E685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9</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DB527D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胡圩</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974334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13</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DAE988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2100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0269BD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4E85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CA8012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10</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150A31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滕湖</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E32D4C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8</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BBBB65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1300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FB4D2F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233E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53" w:type="dxa"/>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C17DC5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4"/>
                <w:szCs w:val="24"/>
                <w:bdr w:val="none" w:color="auto" w:sz="0" w:space="0"/>
              </w:rPr>
              <w:t>11</w:t>
            </w:r>
          </w:p>
        </w:tc>
        <w:tc>
          <w:tcPr>
            <w:tcW w:w="156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A34FFE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合计</w:t>
            </w:r>
          </w:p>
        </w:tc>
        <w:tc>
          <w:tcPr>
            <w:tcW w:w="2169"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49ADF32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124</w:t>
            </w:r>
          </w:p>
        </w:tc>
        <w:tc>
          <w:tcPr>
            <w:tcW w:w="2535"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7CC968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sz w:val="22"/>
                <w:szCs w:val="22"/>
                <w:bdr w:val="none" w:color="auto" w:sz="0" w:space="0"/>
              </w:rPr>
              <w:t>20000</w:t>
            </w:r>
          </w:p>
        </w:tc>
        <w:tc>
          <w:tcPr>
            <w:tcW w:w="1228" w:type="dxa"/>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4E36E9C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bl>
    <w:p w14:paraId="0C38D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14:paraId="6D75D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说明：各村上报救助户数不得超过此表中受灾户数</w:t>
      </w:r>
    </w:p>
    <w:p w14:paraId="3F6CF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14:paraId="19E11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14:paraId="326A1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4"/>
        <w:gridCol w:w="1236"/>
        <w:gridCol w:w="1518"/>
        <w:gridCol w:w="2132"/>
        <w:gridCol w:w="1330"/>
        <w:gridCol w:w="1792"/>
      </w:tblGrid>
      <w:tr w14:paraId="6FA6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7" w:hRule="atLeast"/>
        </w:trPr>
        <w:tc>
          <w:tcPr>
            <w:tcW w:w="5000" w:type="pct"/>
            <w:gridSpan w:val="6"/>
            <w:tcBorders>
              <w:top w:val="nil"/>
              <w:left w:val="nil"/>
              <w:bottom w:val="nil"/>
              <w:right w:val="nil"/>
            </w:tcBorders>
            <w:shd w:val="clear"/>
            <w:tcMar>
              <w:top w:w="0" w:type="dxa"/>
              <w:left w:w="108" w:type="dxa"/>
              <w:bottom w:w="0" w:type="dxa"/>
              <w:right w:w="108" w:type="dxa"/>
            </w:tcMar>
            <w:vAlign w:val="center"/>
          </w:tcPr>
          <w:p w14:paraId="3EBBE0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default" w:ascii="Times New Roman" w:hAnsi="Times New Roman" w:cs="Times New Roman"/>
                <w:sz w:val="21"/>
                <w:szCs w:val="21"/>
              </w:rPr>
            </w:pPr>
            <w:r>
              <w:rPr>
                <w:rFonts w:hint="default" w:ascii="Times New Roman" w:hAnsi="Times New Roman" w:eastAsia="黑体" w:cs="Times New Roman"/>
                <w:sz w:val="32"/>
                <w:szCs w:val="32"/>
                <w:bdr w:val="none" w:color="auto" w:sz="0" w:space="0"/>
              </w:rPr>
              <w:t>附件2：</w:t>
            </w:r>
          </w:p>
          <w:p w14:paraId="550AFF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方正小标宋_GBK" w:cs="Times New Roman"/>
                <w:i w:val="0"/>
                <w:iCs w:val="0"/>
                <w:color w:val="000000"/>
                <w:sz w:val="36"/>
                <w:szCs w:val="36"/>
                <w:bdr w:val="none" w:color="auto" w:sz="0" w:space="0"/>
              </w:rPr>
              <w:t>自然灾害救灾（</w:t>
            </w:r>
            <w:r>
              <w:rPr>
                <w:rFonts w:hint="default" w:ascii="Times New Roman" w:hAnsi="Times New Roman" w:eastAsia="方正小标宋_GBK" w:cs="Times New Roman"/>
                <w:i w:val="0"/>
                <w:iCs w:val="0"/>
                <w:color w:val="000000"/>
                <w:sz w:val="36"/>
                <w:szCs w:val="36"/>
                <w:bdr w:val="none" w:color="auto" w:sz="0" w:space="0"/>
              </w:rPr>
              <w:t>低温雨雪冰冻灾害救助）资金申请表</w:t>
            </w:r>
          </w:p>
        </w:tc>
      </w:tr>
      <w:tr w14:paraId="30DC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000" w:type="pct"/>
            <w:gridSpan w:val="6"/>
            <w:tcBorders>
              <w:top w:val="nil"/>
              <w:left w:val="nil"/>
              <w:bottom w:val="nil"/>
              <w:right w:val="nil"/>
            </w:tcBorders>
            <w:shd w:val="clear"/>
            <w:tcMar>
              <w:top w:w="0" w:type="dxa"/>
              <w:left w:w="108" w:type="dxa"/>
              <w:bottom w:w="0" w:type="dxa"/>
              <w:right w:w="108" w:type="dxa"/>
            </w:tcMar>
            <w:vAlign w:val="center"/>
          </w:tcPr>
          <w:p w14:paraId="399A865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4"/>
                <w:szCs w:val="24"/>
                <w:bdr w:val="none" w:color="auto" w:sz="0" w:space="0"/>
              </w:rPr>
              <w:t>所在区域：</w:t>
            </w:r>
            <w:r>
              <w:rPr>
                <w:rFonts w:hint="default" w:ascii="Times New Roman" w:hAnsi="Times New Roman" w:eastAsia="仿宋" w:cs="Times New Roman"/>
                <w:color w:val="000000"/>
                <w:sz w:val="24"/>
                <w:szCs w:val="24"/>
                <w:u w:val="single"/>
                <w:bdr w:val="none" w:color="auto" w:sz="0" w:space="0"/>
              </w:rPr>
              <w:t>       </w:t>
            </w:r>
            <w:r>
              <w:rPr>
                <w:rFonts w:hint="default" w:ascii="Times New Roman" w:hAnsi="Times New Roman" w:eastAsia="仿_GB2312" w:cs="Times New Roman"/>
                <w:color w:val="000000"/>
                <w:sz w:val="24"/>
                <w:szCs w:val="24"/>
                <w:bdr w:val="none" w:color="auto" w:sz="0" w:space="0"/>
              </w:rPr>
              <w:t>乡/镇</w:t>
            </w:r>
            <w:r>
              <w:rPr>
                <w:rFonts w:hint="default" w:ascii="Times New Roman" w:hAnsi="Times New Roman" w:eastAsia="仿宋" w:cs="Times New Roman"/>
                <w:color w:val="000000"/>
                <w:sz w:val="24"/>
                <w:szCs w:val="24"/>
                <w:u w:val="single"/>
                <w:bdr w:val="none" w:color="auto" w:sz="0" w:space="0"/>
              </w:rPr>
              <w:t>        </w:t>
            </w:r>
            <w:r>
              <w:rPr>
                <w:rFonts w:hint="default" w:ascii="Times New Roman" w:hAnsi="Times New Roman" w:eastAsia="仿_GB2312" w:cs="Times New Roman"/>
                <w:color w:val="000000"/>
                <w:sz w:val="24"/>
                <w:szCs w:val="24"/>
                <w:bdr w:val="none" w:color="auto" w:sz="0" w:space="0"/>
              </w:rPr>
              <w:t>村（居、社区）</w:t>
            </w:r>
          </w:p>
        </w:tc>
      </w:tr>
      <w:tr w14:paraId="0587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52" w:type="pct"/>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B9EF54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户主姓名</w:t>
            </w:r>
          </w:p>
        </w:tc>
        <w:tc>
          <w:tcPr>
            <w:tcW w:w="724"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3039E83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98"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213A5E5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身份证号码</w:t>
            </w:r>
          </w:p>
        </w:tc>
        <w:tc>
          <w:tcPr>
            <w:tcW w:w="1277"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527B8EB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82"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193B461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联系方式</w:t>
            </w:r>
          </w:p>
        </w:tc>
        <w:tc>
          <w:tcPr>
            <w:tcW w:w="1063"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14:paraId="7D2F7E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58F1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252"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F63AD5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家庭人口</w:t>
            </w:r>
          </w:p>
        </w:tc>
        <w:tc>
          <w:tcPr>
            <w:tcW w:w="72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0F87E1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898"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3DE08E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需救助人口</w:t>
            </w:r>
          </w:p>
        </w:tc>
        <w:tc>
          <w:tcPr>
            <w:tcW w:w="127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53BB3CB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782"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993BAD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受灾情况</w:t>
            </w:r>
          </w:p>
        </w:tc>
        <w:tc>
          <w:tcPr>
            <w:tcW w:w="1063"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4E8A9EB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p>
        </w:tc>
      </w:tr>
      <w:tr w14:paraId="26CC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52"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D300E2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家庭住址</w:t>
            </w:r>
          </w:p>
        </w:tc>
        <w:tc>
          <w:tcPr>
            <w:tcW w:w="4747" w:type="pct"/>
            <w:gridSpan w:val="5"/>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B8713C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14:paraId="6663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2" w:type="pct"/>
            <w:vMerge w:val="restar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EBFA5A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受灾家庭类别（可多选）</w:t>
            </w:r>
          </w:p>
        </w:tc>
        <w:tc>
          <w:tcPr>
            <w:tcW w:w="4747" w:type="pct"/>
            <w:gridSpan w:val="5"/>
            <w:vMerge w:val="restar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5C3D2C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□倒房重建户 □受灾低保对象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□受灾低保边缘户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□分散供养特困人员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□留守老人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□留守儿童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□散居孤儿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□残疾人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□生活困难的优抚对象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□一般户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□其他困难户</w:t>
            </w:r>
          </w:p>
        </w:tc>
      </w:tr>
      <w:tr w14:paraId="0039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D4FD5E0">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10A2CB85">
            <w:pPr>
              <w:rPr>
                <w:rFonts w:hint="default" w:ascii="Times New Roman" w:hAnsi="Times New Roman" w:cs="Times New Roman"/>
                <w:sz w:val="20"/>
                <w:szCs w:val="20"/>
              </w:rPr>
            </w:pPr>
          </w:p>
        </w:tc>
      </w:tr>
      <w:tr w14:paraId="6656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5CE0AA7">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88E2D29">
            <w:pPr>
              <w:rPr>
                <w:rFonts w:hint="default" w:ascii="Times New Roman" w:hAnsi="Times New Roman" w:cs="Times New Roman"/>
                <w:sz w:val="20"/>
                <w:szCs w:val="20"/>
              </w:rPr>
            </w:pPr>
          </w:p>
        </w:tc>
      </w:tr>
      <w:tr w14:paraId="1D5E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19D2E84D">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5775944">
            <w:pPr>
              <w:rPr>
                <w:rFonts w:hint="default" w:ascii="Times New Roman" w:hAnsi="Times New Roman" w:cs="Times New Roman"/>
                <w:sz w:val="20"/>
                <w:szCs w:val="20"/>
              </w:rPr>
            </w:pPr>
          </w:p>
        </w:tc>
      </w:tr>
      <w:tr w14:paraId="3A6E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252"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32950EC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遭受灾种类型（可多选）</w:t>
            </w:r>
          </w:p>
        </w:tc>
        <w:tc>
          <w:tcPr>
            <w:tcW w:w="4747" w:type="pct"/>
            <w:gridSpan w:val="5"/>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3B104C4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□雪灾 □低温雨雪冰冻灾害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□台风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□洪涝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□干旱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□地震</w:t>
            </w:r>
          </w:p>
        </w:tc>
      </w:tr>
      <w:tr w14:paraId="2BF3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252" w:type="pct"/>
            <w:vMerge w:val="restar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4E87888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申请救助类别（可多选）</w:t>
            </w:r>
          </w:p>
        </w:tc>
        <w:tc>
          <w:tcPr>
            <w:tcW w:w="4747" w:type="pct"/>
            <w:gridSpan w:val="5"/>
            <w:vMerge w:val="restar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53235B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□低温雨雪冰冻灾害救助 □冬春生活困难救助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□洪涝旱灾生活困难救助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□灾害应急救助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□遇难人员家属抚慰 </w:t>
            </w:r>
            <w:r>
              <w:rPr>
                <w:rFonts w:hint="default" w:ascii="Times New Roman" w:hAnsi="Times New Roman" w:eastAsia="仿宋" w:cs="Times New Roman"/>
                <w:i w:val="0"/>
                <w:iCs w:val="0"/>
                <w:color w:val="000000"/>
                <w:sz w:val="21"/>
                <w:szCs w:val="21"/>
                <w:bdr w:val="none" w:color="auto" w:sz="0" w:space="0"/>
              </w:rPr>
              <w:t>      </w:t>
            </w:r>
          </w:p>
          <w:p w14:paraId="1C9FEE6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□过渡性生活救助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□倒塌和损坏住房恢复重建</w:t>
            </w:r>
          </w:p>
        </w:tc>
      </w:tr>
      <w:tr w14:paraId="5161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9CC2270">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116691D">
            <w:pPr>
              <w:rPr>
                <w:rFonts w:hint="default" w:ascii="Times New Roman" w:hAnsi="Times New Roman" w:cs="Times New Roman"/>
                <w:sz w:val="20"/>
                <w:szCs w:val="20"/>
              </w:rPr>
            </w:pPr>
          </w:p>
        </w:tc>
      </w:tr>
      <w:tr w14:paraId="78B2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2" w:type="pct"/>
            <w:vMerge w:val="restar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60A228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救助申请理由</w:t>
            </w:r>
          </w:p>
        </w:tc>
        <w:tc>
          <w:tcPr>
            <w:tcW w:w="4747" w:type="pct"/>
            <w:gridSpan w:val="5"/>
            <w:vMerge w:val="restar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2A7163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14:paraId="51E0738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p>
          <w:p w14:paraId="0F499BE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申请人（签名并捺手印）：</w:t>
            </w:r>
          </w:p>
          <w:p w14:paraId="042A110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年</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月</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日</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2024年 月 </w:t>
            </w:r>
            <w:r>
              <w:rPr>
                <w:rFonts w:hint="default" w:ascii="Times New Roman" w:hAnsi="Times New Roman" w:eastAsia="仿_GB2312" w:cs="Times New Roman"/>
                <w:color w:val="000000"/>
                <w:sz w:val="21"/>
                <w:szCs w:val="21"/>
                <w:bdr w:val="none" w:color="auto" w:sz="0" w:space="0"/>
              </w:rPr>
              <w:t>日</w:t>
            </w:r>
            <w:r>
              <w:rPr>
                <w:rFonts w:hint="default" w:ascii="Times New Roman" w:hAnsi="Times New Roman" w:eastAsia="仿宋" w:cs="Times New Roman"/>
                <w:color w:val="000000"/>
                <w:sz w:val="21"/>
                <w:szCs w:val="21"/>
                <w:bdr w:val="none" w:color="auto" w:sz="0" w:space="0"/>
              </w:rPr>
              <w:t>   </w:t>
            </w:r>
          </w:p>
          <w:p w14:paraId="7C92B7C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8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14:paraId="2863BA4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8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14:paraId="16E3D8C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申请人（提名人）签名：</w:t>
            </w:r>
          </w:p>
          <w:p w14:paraId="550590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2024年月 </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日 </w:t>
            </w:r>
            <w:r>
              <w:rPr>
                <w:rFonts w:hint="default" w:ascii="Times New Roman" w:hAnsi="Times New Roman" w:eastAsia="仿宋" w:cs="Times New Roman"/>
                <w:i w:val="0"/>
                <w:iCs w:val="0"/>
                <w:color w:val="000000"/>
                <w:sz w:val="21"/>
                <w:szCs w:val="21"/>
                <w:bdr w:val="none" w:color="auto" w:sz="0" w:space="0"/>
              </w:rPr>
              <w:t>                                                                  </w:t>
            </w:r>
          </w:p>
        </w:tc>
      </w:tr>
      <w:tr w14:paraId="6B5A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01CE82C6">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F00BEAF">
            <w:pPr>
              <w:rPr>
                <w:rFonts w:hint="default" w:ascii="Times New Roman" w:hAnsi="Times New Roman" w:cs="Times New Roman"/>
                <w:sz w:val="20"/>
                <w:szCs w:val="20"/>
              </w:rPr>
            </w:pPr>
          </w:p>
        </w:tc>
      </w:tr>
      <w:tr w14:paraId="26D3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2" w:type="pct"/>
            <w:vMerge w:val="restar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A888CA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评议情况</w:t>
            </w:r>
          </w:p>
        </w:tc>
        <w:tc>
          <w:tcPr>
            <w:tcW w:w="4747" w:type="pct"/>
            <w:gridSpan w:val="5"/>
            <w:vMerge w:val="restar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8DDE93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p>
          <w:p w14:paraId="4354328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经民主评议张榜公示，无异议，同意作为救助对象。</w:t>
            </w:r>
            <w:r>
              <w:rPr>
                <w:rFonts w:hint="default" w:ascii="Times New Roman" w:hAnsi="Times New Roman" w:eastAsia="仿宋" w:cs="Times New Roman"/>
                <w:i w:val="0"/>
                <w:iCs w:val="0"/>
                <w:color w:val="000000"/>
                <w:sz w:val="21"/>
                <w:szCs w:val="21"/>
                <w:bdr w:val="none" w:color="auto" w:sz="0" w:space="0"/>
              </w:rPr>
              <w:t>                                                                                           </w:t>
            </w:r>
          </w:p>
          <w:p w14:paraId="097A833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p>
          <w:p w14:paraId="3CAC2B0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核对(填写)人：</w:t>
            </w:r>
          </w:p>
          <w:p w14:paraId="3A6D741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村（居）委会（盖章）</w:t>
            </w:r>
          </w:p>
          <w:p w14:paraId="5BA09F0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年</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月</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color w:val="000000"/>
                <w:sz w:val="21"/>
                <w:szCs w:val="21"/>
                <w:bdr w:val="none" w:color="auto" w:sz="0" w:space="0"/>
              </w:rPr>
              <w:t>日</w:t>
            </w:r>
            <w:r>
              <w:rPr>
                <w:rFonts w:hint="default" w:ascii="Times New Roman" w:hAnsi="Times New Roman" w:eastAsia="仿宋" w:cs="Times New Roman"/>
                <w:color w:val="000000"/>
                <w:sz w:val="21"/>
                <w:szCs w:val="21"/>
                <w:bdr w:val="none" w:color="auto" w:sz="0" w:space="0"/>
              </w:rPr>
              <w:t>                                                                                                                                             </w:t>
            </w:r>
          </w:p>
        </w:tc>
      </w:tr>
      <w:tr w14:paraId="0ABC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C9A9EE1">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10548EC">
            <w:pPr>
              <w:rPr>
                <w:rFonts w:hint="default" w:ascii="Times New Roman" w:hAnsi="Times New Roman" w:cs="Times New Roman"/>
                <w:sz w:val="20"/>
                <w:szCs w:val="20"/>
              </w:rPr>
            </w:pPr>
          </w:p>
        </w:tc>
      </w:tr>
      <w:tr w14:paraId="1889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5DF0622F">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045D69D0">
            <w:pPr>
              <w:rPr>
                <w:rFonts w:hint="default" w:ascii="Times New Roman" w:hAnsi="Times New Roman" w:cs="Times New Roman"/>
                <w:sz w:val="20"/>
                <w:szCs w:val="20"/>
              </w:rPr>
            </w:pPr>
          </w:p>
        </w:tc>
      </w:tr>
      <w:tr w14:paraId="0C55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252" w:type="pct"/>
            <w:vMerge w:val="continue"/>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39D5BF28">
            <w:pPr>
              <w:rPr>
                <w:rFonts w:hint="default" w:ascii="Times New Roman" w:hAnsi="Times New Roman" w:cs="Times New Roman"/>
                <w:sz w:val="20"/>
                <w:szCs w:val="20"/>
              </w:rPr>
            </w:pPr>
          </w:p>
        </w:tc>
        <w:tc>
          <w:tcPr>
            <w:tcW w:w="4747" w:type="pct"/>
            <w:gridSpan w:val="5"/>
            <w:vMerge w:val="continue"/>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6347965F">
            <w:pPr>
              <w:rPr>
                <w:rFonts w:hint="default" w:ascii="Times New Roman" w:hAnsi="Times New Roman" w:cs="Times New Roman"/>
                <w:sz w:val="20"/>
                <w:szCs w:val="20"/>
              </w:rPr>
            </w:pPr>
          </w:p>
        </w:tc>
      </w:tr>
      <w:tr w14:paraId="6289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3" w:hRule="atLeast"/>
        </w:trPr>
        <w:tc>
          <w:tcPr>
            <w:tcW w:w="252"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7778AE1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4"/>
                <w:szCs w:val="24"/>
                <w:bdr w:val="none" w:color="auto" w:sz="0" w:space="0"/>
              </w:rPr>
              <w:t>审核情况</w:t>
            </w:r>
          </w:p>
        </w:tc>
        <w:tc>
          <w:tcPr>
            <w:tcW w:w="4747" w:type="pct"/>
            <w:gridSpan w:val="5"/>
            <w:tcBorders>
              <w:top w:val="nil"/>
              <w:left w:val="nil"/>
              <w:bottom w:val="single" w:color="000000" w:sz="6" w:space="0"/>
              <w:right w:val="single" w:color="000000" w:sz="6" w:space="0"/>
            </w:tcBorders>
            <w:shd w:val="clear"/>
            <w:tcMar>
              <w:top w:w="0" w:type="dxa"/>
              <w:left w:w="108" w:type="dxa"/>
              <w:bottom w:w="0" w:type="dxa"/>
              <w:right w:w="108" w:type="dxa"/>
            </w:tcMar>
            <w:vAlign w:val="center"/>
          </w:tcPr>
          <w:p w14:paraId="7FD90AB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经乡镇审核，情况属实，同意作为救助对象。</w:t>
            </w:r>
          </w:p>
          <w:p w14:paraId="2FACD4C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jc w:val="both"/>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1"/>
                <w:szCs w:val="21"/>
                <w:bdr w:val="none" w:color="auto" w:sz="0" w:space="0"/>
              </w:rPr>
              <w:t>审核人：</w:t>
            </w:r>
            <w:r>
              <w:rPr>
                <w:rFonts w:hint="default" w:ascii="Times New Roman" w:hAnsi="Times New Roman" w:eastAsia="仿宋" w:cs="Times New Roman"/>
                <w:i w:val="0"/>
                <w:iCs w:val="0"/>
                <w:color w:val="000000"/>
                <w:sz w:val="21"/>
                <w:szCs w:val="21"/>
                <w:bdr w:val="none" w:color="auto" w:sz="0" w:space="0"/>
              </w:rPr>
              <w:t>           </w:t>
            </w:r>
          </w:p>
          <w:p w14:paraId="03D0600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jc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乡镇人民政府（盖章）</w:t>
            </w:r>
          </w:p>
          <w:p w14:paraId="118BFBD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420"/>
              <w:jc w:val="center"/>
              <w:rPr>
                <w:rFonts w:hint="default" w:ascii="Times New Roman" w:hAnsi="Times New Roman" w:cs="Times New Roman"/>
                <w:sz w:val="21"/>
                <w:szCs w:val="21"/>
              </w:rPr>
            </w:pP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年</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月</w:t>
            </w:r>
            <w:r>
              <w:rPr>
                <w:rFonts w:hint="default" w:ascii="Times New Roman" w:hAnsi="Times New Roman" w:eastAsia="仿宋" w:cs="Times New Roman"/>
                <w:i w:val="0"/>
                <w:iCs w:val="0"/>
                <w:color w:val="000000"/>
                <w:sz w:val="21"/>
                <w:szCs w:val="21"/>
                <w:bdr w:val="none" w:color="auto" w:sz="0" w:space="0"/>
              </w:rPr>
              <w:t>   </w:t>
            </w:r>
            <w:r>
              <w:rPr>
                <w:rFonts w:hint="default" w:ascii="Times New Roman" w:hAnsi="Times New Roman" w:eastAsia="仿_GB2312" w:cs="Times New Roman"/>
                <w:i w:val="0"/>
                <w:iCs w:val="0"/>
                <w:color w:val="000000"/>
                <w:sz w:val="21"/>
                <w:szCs w:val="21"/>
                <w:bdr w:val="none" w:color="auto" w:sz="0" w:space="0"/>
              </w:rPr>
              <w:t>日</w:t>
            </w:r>
          </w:p>
        </w:tc>
      </w:tr>
      <w:tr w14:paraId="6429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5000" w:type="pct"/>
            <w:gridSpan w:val="6"/>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14:paraId="653F2F8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0" w:lineRule="atLeast"/>
              <w:ind w:left="0" w:right="0"/>
              <w:jc w:val="left"/>
              <w:textAlignment w:val="center"/>
              <w:rPr>
                <w:rFonts w:hint="default" w:ascii="Times New Roman" w:hAnsi="Times New Roman" w:cs="Times New Roman"/>
                <w:sz w:val="21"/>
                <w:szCs w:val="21"/>
              </w:rPr>
            </w:pPr>
            <w:r>
              <w:rPr>
                <w:rFonts w:hint="default" w:ascii="Times New Roman" w:hAnsi="Times New Roman" w:eastAsia="仿_GB2312" w:cs="Times New Roman"/>
                <w:i w:val="0"/>
                <w:iCs w:val="0"/>
                <w:color w:val="000000"/>
                <w:sz w:val="22"/>
                <w:szCs w:val="22"/>
                <w:bdr w:val="none" w:color="auto" w:sz="0" w:space="0"/>
              </w:rPr>
              <w:t>注</w:t>
            </w:r>
            <w:r>
              <w:rPr>
                <w:rFonts w:hint="default" w:ascii="Times New Roman" w:hAnsi="Times New Roman" w:eastAsia="仿宋" w:cs="Times New Roman"/>
                <w:i w:val="0"/>
                <w:iCs w:val="0"/>
                <w:color w:val="000000"/>
                <w:sz w:val="22"/>
                <w:szCs w:val="22"/>
                <w:bdr w:val="none" w:color="auto" w:sz="0" w:space="0"/>
              </w:rPr>
              <w:t> </w:t>
            </w:r>
            <w:r>
              <w:rPr>
                <w:rFonts w:hint="default" w:ascii="Times New Roman" w:hAnsi="Times New Roman" w:eastAsia="仿_GB2312" w:cs="Times New Roman"/>
                <w:i w:val="0"/>
                <w:iCs w:val="0"/>
                <w:color w:val="000000"/>
                <w:sz w:val="22"/>
                <w:szCs w:val="22"/>
                <w:bdr w:val="none" w:color="auto" w:sz="0" w:space="0"/>
              </w:rPr>
              <w:t>1、本表一式两份，一份由乡镇备存，一份由村（居）委会留存。</w:t>
            </w:r>
            <w:r>
              <w:rPr>
                <w:rFonts w:hint="default" w:ascii="Times New Roman" w:hAnsi="Times New Roman" w:eastAsia="仿宋" w:cs="Times New Roman"/>
                <w:i w:val="0"/>
                <w:iCs w:val="0"/>
                <w:color w:val="000000"/>
                <w:sz w:val="22"/>
                <w:szCs w:val="22"/>
                <w:bdr w:val="none" w:color="auto" w:sz="0" w:space="0"/>
              </w:rPr>
              <w:t> </w:t>
            </w:r>
            <w:r>
              <w:rPr>
                <w:rFonts w:hint="default" w:ascii="Times New Roman" w:hAnsi="Times New Roman" w:eastAsia="仿_GB2312" w:cs="Times New Roman"/>
                <w:i w:val="0"/>
                <w:iCs w:val="0"/>
                <w:color w:val="000000"/>
                <w:sz w:val="22"/>
                <w:szCs w:val="22"/>
                <w:bdr w:val="none" w:color="auto" w:sz="0" w:space="0"/>
              </w:rPr>
              <w:t>2、老年人、残疾人、丧失劳动能力的重病患者等特殊受灾困难群众，本人办理申请手续困难的特殊群体由村（居)小组向村(居)委会提名。</w:t>
            </w:r>
            <w:r>
              <w:rPr>
                <w:rFonts w:hint="default" w:ascii="Times New Roman" w:hAnsi="Times New Roman" w:eastAsia="仿宋" w:cs="Times New Roman"/>
                <w:i w:val="0"/>
                <w:iCs w:val="0"/>
                <w:color w:val="000000"/>
                <w:sz w:val="22"/>
                <w:szCs w:val="22"/>
                <w:bdr w:val="none" w:color="auto" w:sz="0" w:space="0"/>
              </w:rPr>
              <w:t>  </w:t>
            </w:r>
            <w:r>
              <w:rPr>
                <w:rFonts w:hint="default" w:ascii="Times New Roman" w:hAnsi="Times New Roman" w:eastAsia="仿_GB2312" w:cs="Times New Roman"/>
                <w:i w:val="0"/>
                <w:iCs w:val="0"/>
                <w:color w:val="000000"/>
                <w:sz w:val="22"/>
                <w:szCs w:val="22"/>
                <w:bdr w:val="none" w:color="auto" w:sz="0" w:space="0"/>
              </w:rPr>
              <w:t>3、评议情况由村(居)委会填写；审核情况由乡镇填写。</w:t>
            </w:r>
          </w:p>
        </w:tc>
      </w:tr>
    </w:tbl>
    <w:p w14:paraId="6C2DEC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DdkOWQ2OGY4MWM3ZjUwYWJmZDJlMGQ2ODc2NjcifQ=="/>
  </w:docVars>
  <w:rsids>
    <w:rsidRoot w:val="76644F91"/>
    <w:rsid w:val="7664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2024-09-23T06:55:00Z</dcterms:created>
  <dc:creator>WPS_1630770548</dc:creator>
  <cp:lastModifiedBy>WPS_1630770548</cp:lastModifiedBy>
  <dcterms:modified xsi:type="dcterms:W3CDTF">2024-09-23T07:03:40Z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0D0CFD570908481CA6659960293FBB68_11</vt:lpwstr>
  </property>
</Properties>
</file>