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1" w:after="0" w:afterAutospacing="1" w:line="520" w:lineRule="exact"/>
        <w:ind w:left="0" w:right="0"/>
        <w:jc w:val="center"/>
      </w:pPr>
      <w:bookmarkStart w:id="0" w:name="_GoBack"/>
      <w:r>
        <w:rPr>
          <w:rFonts w:ascii="方正小标宋简体" w:hAnsi="方正小标宋简体" w:eastAsia="方正小标宋简体" w:cs="方正小标宋简体"/>
          <w:kern w:val="2"/>
          <w:sz w:val="44"/>
          <w:szCs w:val="44"/>
          <w:shd w:val="clear" w:fill="FFFFFF"/>
          <w:lang w:val="en-US" w:eastAsia="zh-CN" w:bidi="ar"/>
        </w:rPr>
        <w:t>双桥集镇</w:t>
      </w: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shd w:val="clear" w:fill="FFFFFF"/>
          <w:lang w:val="en-US" w:eastAsia="zh-CN" w:bidi="ar"/>
        </w:rPr>
        <w:t>2023年城乡居民医保筹资</w:t>
      </w:r>
    </w:p>
    <w:p>
      <w:pPr>
        <w:keepNext w:val="0"/>
        <w:keepLines w:val="0"/>
        <w:widowControl w:val="0"/>
        <w:suppressLineNumbers w:val="0"/>
        <w:spacing w:before="0" w:beforeAutospacing="1" w:after="0" w:afterAutospacing="1" w:line="520" w:lineRule="exact"/>
        <w:ind w:left="0" w:right="0"/>
        <w:jc w:val="center"/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shd w:val="clear" w:fill="FFFFFF"/>
          <w:lang w:val="en-US" w:eastAsia="zh-CN" w:bidi="ar"/>
        </w:rPr>
        <w:t>工作方案</w:t>
      </w:r>
    </w:p>
    <w:bookmarkEnd w:id="0"/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leftChars="0" w:right="0" w:firstLine="640" w:firstLineChars="200"/>
        <w:jc w:val="left"/>
        <w:textAlignment w:val="auto"/>
      </w:pPr>
      <w:r>
        <w:rPr>
          <w:rFonts w:ascii="仿宋" w:hAnsi="仿宋" w:eastAsia="仿宋" w:cs="仿宋"/>
          <w:kern w:val="2"/>
          <w:sz w:val="32"/>
          <w:szCs w:val="32"/>
          <w:shd w:val="clear" w:fill="FFFFFF"/>
          <w:lang w:val="en-US" w:eastAsia="zh-CN" w:bidi="ar"/>
        </w:rPr>
        <w:t>为确保全面完成</w:t>
      </w:r>
      <w:r>
        <w:rPr>
          <w:rFonts w:hint="eastAsia" w:ascii="仿宋" w:hAnsi="仿宋" w:eastAsia="仿宋" w:cs="仿宋"/>
          <w:kern w:val="2"/>
          <w:sz w:val="32"/>
          <w:szCs w:val="32"/>
          <w:shd w:val="clear" w:fill="FFFFFF"/>
          <w:lang w:val="en-US" w:eastAsia="zh-CN" w:bidi="ar"/>
        </w:rPr>
        <w:t>2023年度城乡居民基本医疗保险参保缴费工作任务，全力推动我镇城乡医保事业发展，督促各村实现城乡居民医保应保尽保，特制定本方案。</w:t>
      </w:r>
    </w:p>
    <w:p>
      <w:pPr>
        <w:keepNext w:val="0"/>
        <w:keepLines w:val="0"/>
        <w:pageBreakBefore w:val="0"/>
        <w:widowControl w:val="0"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right="0" w:firstLine="640" w:firstLineChars="200"/>
        <w:jc w:val="left"/>
        <w:textAlignment w:val="auto"/>
        <w:rPr>
          <w:sz w:val="32"/>
          <w:szCs w:val="32"/>
        </w:rPr>
      </w:pPr>
      <w:r>
        <w:rPr>
          <w:rFonts w:ascii="黑体" w:hAnsi="宋体" w:eastAsia="黑体" w:cs="黑体"/>
          <w:color w:val="000000"/>
          <w:kern w:val="0"/>
          <w:sz w:val="32"/>
          <w:szCs w:val="32"/>
          <w:shd w:val="clear" w:fill="FFFFFF"/>
          <w:lang w:val="en-US" w:eastAsia="zh-CN" w:bidi="ar"/>
        </w:rPr>
        <w:t>一、</w:t>
      </w:r>
      <w:r>
        <w:rPr>
          <w:rFonts w:hint="eastAsia" w:ascii="黑体" w:hAnsi="宋体" w:eastAsia="黑体" w:cs="黑体"/>
          <w:color w:val="000000"/>
          <w:kern w:val="0"/>
          <w:sz w:val="32"/>
          <w:szCs w:val="32"/>
          <w:shd w:val="clear" w:fill="FFFFFF"/>
          <w:lang w:val="en-US" w:eastAsia="zh-CN" w:bidi="ar"/>
        </w:rPr>
        <w:t>工作目标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right="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  <w:shd w:val="clear" w:fill="FFFFFF"/>
          <w:lang w:val="en-US" w:eastAsia="zh-CN" w:bidi="ar"/>
        </w:rPr>
        <w:t xml:space="preserve">    全面完成县级下达新农合筹资工作任务，争取先进位次。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right="0" w:firstLine="640" w:firstLineChars="200"/>
        <w:jc w:val="left"/>
        <w:textAlignment w:val="auto"/>
        <w:rPr>
          <w:rFonts w:ascii="黑体" w:hAnsi="宋体" w:eastAsia="黑体" w:cs="黑体"/>
          <w:color w:val="00000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宋体" w:eastAsia="黑体" w:cs="黑体"/>
          <w:color w:val="000000"/>
          <w:kern w:val="0"/>
          <w:sz w:val="32"/>
          <w:szCs w:val="32"/>
          <w:shd w:val="clear" w:fill="FFFFFF"/>
          <w:lang w:val="en-US" w:eastAsia="zh-CN" w:bidi="ar"/>
        </w:rPr>
        <w:t>二、组织领导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right="0" w:firstLine="640" w:firstLineChars="200"/>
        <w:jc w:val="both"/>
        <w:textAlignment w:val="auto"/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  <w:shd w:val="clear" w:fill="FFFFFF"/>
          <w:lang w:val="en-US" w:eastAsia="zh-CN" w:bidi="ar"/>
        </w:rPr>
        <w:t>成立双桥集镇城乡居民医保筹资工作领导小组，镇党委副书记、镇长汤瑞瑞同志任组长，镇卫生健康工作分管领导、副镇长徐晨同志任副组长，镇公管站、计生办、卫生院等单位负责同志及18个行政村村书记任成员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right="0" w:firstLine="640" w:firstLineChars="200"/>
        <w:jc w:val="left"/>
        <w:textAlignment w:val="auto"/>
        <w:rPr>
          <w:rFonts w:hint="eastAsia" w:ascii="黑体" w:hAnsi="宋体" w:eastAsia="黑体" w:cs="黑体"/>
          <w:color w:val="00000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宋体" w:eastAsia="黑体" w:cs="黑体"/>
          <w:color w:val="000000"/>
          <w:kern w:val="0"/>
          <w:sz w:val="32"/>
          <w:szCs w:val="32"/>
          <w:shd w:val="clear" w:fill="FFFFFF"/>
          <w:lang w:val="en-US" w:eastAsia="zh-CN" w:bidi="ar"/>
        </w:rPr>
        <w:t>三、进度要求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right="0" w:firstLine="640" w:firstLineChars="200"/>
        <w:jc w:val="left"/>
        <w:textAlignment w:val="auto"/>
      </w:pPr>
      <w:r>
        <w:rPr>
          <w:rFonts w:hint="eastAsia" w:ascii="仿宋" w:hAnsi="仿宋" w:eastAsia="仿宋" w:cs="仿宋"/>
          <w:kern w:val="2"/>
          <w:sz w:val="32"/>
          <w:szCs w:val="32"/>
          <w:shd w:val="clear" w:fill="FFFFFF"/>
          <w:lang w:val="en-US" w:eastAsia="zh-CN" w:bidi="ar"/>
        </w:rPr>
        <w:t>2022年城乡居民医保筹资工作力争在一个月内完成，按照工作进度序时推进，11月6日前完成60%的覆盖率；11月13日前完成70%的覆盖率；11月20日前完成80%的覆盖率；11月27日前完成90%的覆盖率；12月4日前完成95%的覆盖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right="0" w:firstLine="640" w:firstLineChars="200"/>
        <w:jc w:val="left"/>
        <w:textAlignment w:val="auto"/>
        <w:rPr>
          <w:rFonts w:hint="eastAsia" w:ascii="黑体" w:hAnsi="宋体" w:eastAsia="黑体" w:cs="黑体"/>
          <w:color w:val="00000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宋体" w:eastAsia="黑体" w:cs="黑体"/>
          <w:color w:val="000000"/>
          <w:kern w:val="0"/>
          <w:sz w:val="32"/>
          <w:szCs w:val="32"/>
          <w:shd w:val="clear" w:fill="FFFFFF"/>
          <w:lang w:val="en-US" w:eastAsia="zh-CN" w:bidi="ar"/>
        </w:rPr>
        <w:t>四、考评办法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leftChars="0" w:right="0" w:firstLine="640" w:firstLineChars="200"/>
        <w:jc w:val="left"/>
        <w:textAlignment w:val="auto"/>
      </w:pPr>
      <w:r>
        <w:rPr>
          <w:rFonts w:hint="eastAsia" w:ascii="仿宋" w:hAnsi="仿宋" w:eastAsia="仿宋" w:cs="仿宋"/>
          <w:kern w:val="2"/>
          <w:sz w:val="32"/>
          <w:szCs w:val="32"/>
          <w:shd w:val="clear" w:fill="FFFFFF"/>
          <w:lang w:val="en-US" w:eastAsia="zh-CN" w:bidi="ar"/>
        </w:rPr>
        <w:t>截至全县新农合筹资工作结束，按照各村筹资完成比例进行排名，对总进度在90%以上的村进行奖励。第一名的村每名村干部奖励两个月绩效工资；第二名的村每名村干部奖励一个月绩效工资；第三名的村每名村干部奖励200元绩效工资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leftChars="0" w:right="0" w:firstLine="640" w:firstLineChars="200"/>
        <w:jc w:val="left"/>
        <w:textAlignment w:val="auto"/>
      </w:pPr>
      <w:r>
        <w:rPr>
          <w:rFonts w:hint="eastAsia" w:ascii="仿宋" w:hAnsi="仿宋" w:eastAsia="仿宋" w:cs="仿宋"/>
          <w:kern w:val="0"/>
          <w:sz w:val="32"/>
          <w:szCs w:val="32"/>
          <w:shd w:val="clear" w:fill="FFFFFF"/>
          <w:lang w:val="en-US" w:eastAsia="zh-CN" w:bidi="ar"/>
        </w:rPr>
        <w:t>总进度最后一名的村，所有村干部扣罚两个月绩效工资；倒数第二名的村扣罚一个月绩效工资；倒数第三名的村每名村干部罚绩效工资200元。扣罚的绩效工资用于全年综合工作的奖惩，本办法不做分配。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leftChars="0" w:right="0" w:firstLine="640" w:firstLineChars="200"/>
        <w:jc w:val="left"/>
        <w:textAlignment w:val="auto"/>
      </w:pPr>
      <w:r>
        <w:rPr>
          <w:rFonts w:hint="eastAsia" w:ascii="仿宋" w:hAnsi="仿宋" w:eastAsia="仿宋" w:cs="仿宋"/>
          <w:kern w:val="2"/>
          <w:sz w:val="32"/>
          <w:szCs w:val="32"/>
          <w:shd w:val="clear" w:fill="FFFFFF"/>
          <w:lang w:val="en-US" w:eastAsia="zh-CN" w:bidi="ar"/>
        </w:rPr>
        <w:t>在全县新农合筹资工作结束前，定期召开调度会，调度指标根据工作需要制定，提前一天发调度会预通知。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right="0" w:firstLine="640" w:firstLineChars="200"/>
        <w:jc w:val="left"/>
        <w:textAlignment w:val="auto"/>
        <w:rPr>
          <w:rFonts w:hint="eastAsia" w:ascii="黑体" w:hAnsi="宋体" w:eastAsia="黑体" w:cs="黑体"/>
          <w:color w:val="00000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宋体" w:eastAsia="黑体" w:cs="黑体"/>
          <w:color w:val="000000"/>
          <w:kern w:val="0"/>
          <w:sz w:val="32"/>
          <w:szCs w:val="32"/>
          <w:shd w:val="clear" w:fill="FFFFFF"/>
          <w:lang w:val="en-US" w:eastAsia="zh-CN" w:bidi="ar"/>
        </w:rPr>
        <w:t>五、奖惩兑现方式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leftChars="0" w:right="0" w:firstLine="640" w:firstLineChars="200"/>
        <w:jc w:val="left"/>
        <w:textAlignment w:val="auto"/>
      </w:pPr>
      <w:r>
        <w:rPr>
          <w:rFonts w:hint="eastAsia" w:ascii="仿宋" w:hAnsi="仿宋" w:eastAsia="仿宋" w:cs="仿宋"/>
          <w:kern w:val="2"/>
          <w:sz w:val="32"/>
          <w:szCs w:val="32"/>
          <w:shd w:val="clear" w:fill="FFFFFF"/>
          <w:lang w:val="en-US" w:eastAsia="zh-CN" w:bidi="ar"/>
        </w:rPr>
        <w:t>新农合筹资工作结束召开总结大会，对各村新农合筹资工作进行奖惩。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right="0"/>
        <w:jc w:val="right"/>
        <w:textAlignment w:val="auto"/>
        <w:rPr>
          <w:rFonts w:hint="eastAsia" w:ascii="仿宋" w:hAnsi="仿宋" w:eastAsia="仿宋" w:cs="仿宋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kern w:val="0"/>
          <w:sz w:val="32"/>
          <w:szCs w:val="32"/>
          <w:shd w:val="clear" w:fill="FFFFFF"/>
          <w:lang w:val="en-US" w:eastAsia="zh-CN" w:bidi="ar"/>
        </w:rPr>
        <w:t>                                                  双桥集镇人民政府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60" w:lineRule="exact"/>
        <w:ind w:left="0" w:right="0"/>
        <w:jc w:val="right"/>
        <w:textAlignment w:val="auto"/>
      </w:pPr>
      <w:r>
        <w:rPr>
          <w:rFonts w:hint="eastAsia" w:ascii="仿宋" w:hAnsi="仿宋" w:eastAsia="仿宋" w:cs="仿宋"/>
          <w:kern w:val="2"/>
          <w:sz w:val="32"/>
          <w:szCs w:val="32"/>
          <w:shd w:val="clear" w:fill="FFFFFF"/>
          <w:lang w:val="en-US" w:eastAsia="zh-CN" w:bidi="ar"/>
        </w:rPr>
        <w:t>2022年11月3日</w:t>
      </w:r>
    </w:p>
    <w:p/>
    <w:sectPr>
      <w:pgSz w:w="11906" w:h="16838"/>
      <w:pgMar w:top="363" w:right="1800" w:bottom="306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18030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2312">
    <w:altName w:val="楷体_GB2312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Q5MWYxMmE5ZGQ5Yjc5ZTAxYjUyNDIzODU1MjYyOGUifQ=="/>
  </w:docVars>
  <w:rsids>
    <w:rsidRoot w:val="00000000"/>
    <w:rsid w:val="2B2A3B5F"/>
    <w:rsid w:val="4C977870"/>
    <w:rsid w:val="54A048FC"/>
    <w:rsid w:val="6388310D"/>
    <w:rsid w:val="6F396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6">
    <w:name w:val="button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2024-09-25T04:40:00Z</dcterms:created>
  <dc:creator>Administrator</dc:creator>
  <cp:lastModifiedBy>赵梦玲</cp:lastModifiedBy>
  <dcterms:modified xsi:type="dcterms:W3CDTF">2024-09-25T08:16:18Z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78D6EB66EDD8497AA27C815B24317BD6_13</vt:lpwstr>
  </property>
</Properties>
</file>