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E403">
      <w:pPr>
        <w:autoSpaceDE w:val="0"/>
        <w:spacing w:line="460" w:lineRule="exact"/>
        <w:rPr>
          <w:rFonts w:ascii="方正仿宋_GBK" w:hAnsi="方正仿宋_GBK"/>
          <w:sz w:val="32"/>
          <w:szCs w:val="32"/>
          <w:highlight w:val="none"/>
        </w:rPr>
      </w:pPr>
      <w:r>
        <w:rPr>
          <w:rFonts w:ascii="方正小标宋简体" w:hAnsi="方正小标宋简体"/>
          <w:bCs/>
          <w:sz w:val="44"/>
          <w:szCs w:val="44"/>
          <w:highlight w:val="none"/>
        </w:rPr>
        <w:t xml:space="preserve">  </w:t>
      </w:r>
    </w:p>
    <w:p w14:paraId="717787AA">
      <w:pPr>
        <w:autoSpaceDE w:val="0"/>
        <w:spacing w:line="700" w:lineRule="exact"/>
        <w:jc w:val="center"/>
        <w:rPr>
          <w:rFonts w:ascii="方正小标宋简体" w:hAnsi="方正小标宋简体"/>
          <w:sz w:val="44"/>
          <w:szCs w:val="44"/>
          <w:highlight w:val="none"/>
        </w:rPr>
      </w:pPr>
      <w:r>
        <w:rPr>
          <w:rFonts w:ascii="方正小标宋简体" w:hAnsi="方正小标宋简体"/>
          <w:sz w:val="44"/>
          <w:szCs w:val="44"/>
          <w:highlight w:val="none"/>
        </w:rPr>
        <w:t xml:space="preserve"> </w:t>
      </w:r>
    </w:p>
    <w:p w14:paraId="02561FE3">
      <w:pPr>
        <w:autoSpaceDE w:val="0"/>
        <w:spacing w:line="700" w:lineRule="exact"/>
        <w:jc w:val="center"/>
        <w:rPr>
          <w:rFonts w:hint="eastAsia" w:ascii="方正小标宋简体" w:hAnsi="方正小标宋简体" w:eastAsia="宋体"/>
          <w:sz w:val="44"/>
          <w:szCs w:val="44"/>
          <w:highlight w:val="none"/>
          <w:lang w:val="en-US" w:eastAsia="zh-CN"/>
        </w:rPr>
      </w:pPr>
      <w:bookmarkStart w:id="0" w:name="_GoBack"/>
      <w:r>
        <w:rPr>
          <w:rFonts w:hint="eastAsia" w:ascii="方正小标宋简体" w:hAnsi="方正小标宋简体"/>
          <w:sz w:val="44"/>
          <w:szCs w:val="44"/>
          <w:highlight w:val="none"/>
          <w:lang w:val="en-US" w:eastAsia="zh-CN"/>
        </w:rPr>
        <w:t>怀远县农村</w:t>
      </w:r>
      <w:r>
        <w:rPr>
          <w:rFonts w:ascii="方正小标宋简体" w:hAnsi="方正小标宋简体"/>
          <w:sz w:val="44"/>
          <w:szCs w:val="44"/>
          <w:highlight w:val="none"/>
        </w:rPr>
        <w:t>集体</w:t>
      </w:r>
      <w:r>
        <w:rPr>
          <w:rFonts w:hint="eastAsia" w:ascii="方正小标宋简体" w:hAnsi="方正小标宋简体"/>
          <w:sz w:val="44"/>
          <w:szCs w:val="44"/>
          <w:highlight w:val="none"/>
          <w:lang w:val="en-US" w:eastAsia="zh-CN"/>
        </w:rPr>
        <w:t>经营性</w:t>
      </w:r>
      <w:r>
        <w:rPr>
          <w:rFonts w:ascii="方正小标宋简体" w:hAnsi="方正小标宋简体"/>
          <w:sz w:val="44"/>
          <w:szCs w:val="44"/>
          <w:highlight w:val="none"/>
        </w:rPr>
        <w:t>建设用地</w:t>
      </w:r>
      <w:r>
        <w:rPr>
          <w:rFonts w:hint="eastAsia" w:ascii="方正小标宋简体" w:hAnsi="方正小标宋简体"/>
          <w:sz w:val="44"/>
          <w:szCs w:val="44"/>
          <w:highlight w:val="none"/>
          <w:lang w:val="en-US" w:eastAsia="zh-CN"/>
        </w:rPr>
        <w:t>使用</w:t>
      </w:r>
    </w:p>
    <w:p w14:paraId="7F63E906">
      <w:pPr>
        <w:autoSpaceDE w:val="0"/>
        <w:spacing w:line="700" w:lineRule="exact"/>
        <w:jc w:val="center"/>
        <w:rPr>
          <w:rFonts w:hint="eastAsia" w:ascii="方正黑体_GBK" w:hAnsi="方正黑体_GBK" w:eastAsia="宋体"/>
          <w:kern w:val="21"/>
          <w:sz w:val="32"/>
          <w:szCs w:val="32"/>
          <w:highlight w:val="none"/>
          <w:lang w:val="en-US" w:eastAsia="zh-CN"/>
        </w:rPr>
      </w:pPr>
      <w:r>
        <w:rPr>
          <w:rFonts w:hint="eastAsia" w:ascii="方正小标宋简体" w:hAnsi="方正小标宋简体"/>
          <w:sz w:val="44"/>
          <w:szCs w:val="44"/>
          <w:highlight w:val="none"/>
          <w:lang w:val="en-US" w:eastAsia="zh-CN"/>
        </w:rPr>
        <w:t>暂行管理办法（试行）</w:t>
      </w:r>
    </w:p>
    <w:bookmarkEnd w:id="0"/>
    <w:p w14:paraId="61BEE572">
      <w:pPr>
        <w:autoSpaceDE w:val="0"/>
        <w:spacing w:line="600" w:lineRule="exact"/>
        <w:jc w:val="center"/>
        <w:rPr>
          <w:rFonts w:ascii="方正黑体_GBK" w:hAnsi="方正黑体_GBK"/>
          <w:kern w:val="21"/>
          <w:sz w:val="32"/>
          <w:szCs w:val="32"/>
          <w:highlight w:val="none"/>
        </w:rPr>
      </w:pPr>
      <w:r>
        <w:rPr>
          <w:rFonts w:ascii="方正黑体_GBK" w:hAnsi="方正黑体_GBK"/>
          <w:kern w:val="21"/>
          <w:sz w:val="32"/>
          <w:szCs w:val="32"/>
          <w:highlight w:val="none"/>
        </w:rPr>
        <w:t xml:space="preserve"> </w:t>
      </w:r>
    </w:p>
    <w:p w14:paraId="557C6529">
      <w:pPr>
        <w:autoSpaceDE w:val="0"/>
        <w:spacing w:line="600" w:lineRule="exact"/>
        <w:jc w:val="center"/>
        <w:rPr>
          <w:rFonts w:ascii="仿宋_GB2312" w:hAnsi="仿宋_GB2312"/>
          <w:b/>
          <w:bCs/>
          <w:sz w:val="32"/>
          <w:szCs w:val="32"/>
          <w:highlight w:val="none"/>
        </w:rPr>
      </w:pPr>
      <w:r>
        <w:rPr>
          <w:rFonts w:ascii="方正黑体_GBK" w:hAnsi="方正黑体_GBK"/>
          <w:kern w:val="21"/>
          <w:sz w:val="32"/>
          <w:szCs w:val="32"/>
          <w:highlight w:val="none"/>
        </w:rPr>
        <w:t>第一章  总  则</w:t>
      </w:r>
    </w:p>
    <w:p w14:paraId="22B81BFE">
      <w:pPr>
        <w:autoSpaceDE w:val="0"/>
        <w:spacing w:line="600" w:lineRule="exact"/>
        <w:ind w:firstLine="640" w:firstLineChars="200"/>
        <w:rPr>
          <w:rFonts w:ascii="方正仿宋_GBK" w:hAnsi="方正仿宋_GBK"/>
          <w:sz w:val="32"/>
          <w:szCs w:val="32"/>
          <w:highlight w:val="none"/>
        </w:rPr>
      </w:pPr>
      <w:r>
        <w:rPr>
          <w:rFonts w:ascii="方正楷体_GBK" w:hAnsi="方正楷体_GBK"/>
          <w:sz w:val="32"/>
          <w:szCs w:val="32"/>
          <w:highlight w:val="none"/>
        </w:rPr>
        <w:t>第一条</w:t>
      </w:r>
      <w:r>
        <w:rPr>
          <w:rFonts w:ascii="仿宋_GB2312" w:hAnsi="仿宋_GB2312"/>
          <w:sz w:val="32"/>
          <w:szCs w:val="32"/>
          <w:highlight w:val="none"/>
        </w:rPr>
        <w:t xml:space="preserve">  </w:t>
      </w:r>
      <w:r>
        <w:rPr>
          <w:rFonts w:ascii="方正仿宋_GBK" w:hAnsi="方正仿宋_GBK"/>
          <w:sz w:val="32"/>
          <w:szCs w:val="32"/>
          <w:highlight w:val="none"/>
        </w:rPr>
        <w:t>为满足农村集体经济组织兴办</w:t>
      </w:r>
      <w:r>
        <w:rPr>
          <w:rFonts w:hint="eastAsia" w:ascii="方正仿宋_GBK" w:hAnsi="方正仿宋_GBK"/>
          <w:sz w:val="32"/>
          <w:szCs w:val="32"/>
          <w:highlight w:val="none"/>
          <w:lang w:val="en-US" w:eastAsia="zh-CN"/>
        </w:rPr>
        <w:t>或与其他单位、个人以土地使用权入股、联营等形式共同举办</w:t>
      </w:r>
      <w:r>
        <w:rPr>
          <w:rFonts w:ascii="方正仿宋_GBK" w:hAnsi="方正仿宋_GBK"/>
          <w:sz w:val="32"/>
          <w:szCs w:val="32"/>
          <w:highlight w:val="none"/>
        </w:rPr>
        <w:t>企业的用地需求，增强农村集体经济活力，促进乡村振兴，根据《中华人民共和国土地管理法》《中华人民共和国城乡规划法》</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中华人民共和国行政许可法</w:t>
      </w:r>
      <w:r>
        <w:rPr>
          <w:rFonts w:hint="eastAsia" w:ascii="方正仿宋_GBK" w:hAnsi="方正仿宋_GBK"/>
          <w:sz w:val="32"/>
          <w:szCs w:val="32"/>
          <w:highlight w:val="none"/>
          <w:lang w:eastAsia="zh-CN"/>
        </w:rPr>
        <w:t>》</w:t>
      </w:r>
      <w:r>
        <w:rPr>
          <w:rFonts w:ascii="方正仿宋_GBK" w:hAnsi="方正仿宋_GBK"/>
          <w:sz w:val="32"/>
          <w:szCs w:val="32"/>
          <w:highlight w:val="none"/>
        </w:rPr>
        <w:t>《中华人民共和国土地管理法实施条例》</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自然资源部关于深化规划用地“多审合一、多证合一”改革的通知</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自然资发〔2023〕69号</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安徽省土地集约节约利用综合改革试点工作领导小组办公室关于印发实施点状供地助力乡村振兴的若干举措的通知</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皖地用改办〔2023〕9号</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《建筑工程施工许可管理办法》（中华人民共和国住房和城乡建设部令第52号）等</w:t>
      </w:r>
      <w:r>
        <w:rPr>
          <w:rFonts w:ascii="方正仿宋_GBK" w:hAnsi="方正仿宋_GBK"/>
          <w:sz w:val="32"/>
          <w:szCs w:val="32"/>
          <w:highlight w:val="none"/>
        </w:rPr>
        <w:t>法律法规，结合我</w:t>
      </w:r>
      <w:r>
        <w:rPr>
          <w:rFonts w:hint="eastAsia" w:ascii="方正仿宋_GBK" w:hAnsi="方正仿宋_GBK"/>
          <w:sz w:val="32"/>
          <w:szCs w:val="32"/>
          <w:highlight w:val="none"/>
        </w:rPr>
        <w:t>县</w:t>
      </w:r>
      <w:r>
        <w:rPr>
          <w:rFonts w:hint="eastAsia" w:ascii="方正仿宋_GBK" w:hAnsi="方正仿宋_GBK"/>
          <w:sz w:val="32"/>
          <w:szCs w:val="32"/>
          <w:highlight w:val="none"/>
          <w:lang w:val="en-US" w:eastAsia="zh-CN"/>
        </w:rPr>
        <w:t>工作</w:t>
      </w:r>
      <w:r>
        <w:rPr>
          <w:rFonts w:ascii="方正仿宋_GBK" w:hAnsi="方正仿宋_GBK"/>
          <w:sz w:val="32"/>
          <w:szCs w:val="32"/>
          <w:highlight w:val="none"/>
        </w:rPr>
        <w:t>实际，</w:t>
      </w:r>
      <w:r>
        <w:rPr>
          <w:rFonts w:hint="eastAsia" w:ascii="方正仿宋_GBK" w:hAnsi="方正仿宋_GBK"/>
          <w:sz w:val="32"/>
          <w:szCs w:val="32"/>
          <w:highlight w:val="none"/>
          <w:lang w:val="en-US" w:eastAsia="zh-CN"/>
        </w:rPr>
        <w:t>制定本办法</w:t>
      </w:r>
      <w:r>
        <w:rPr>
          <w:rFonts w:ascii="方正仿宋_GBK" w:hAnsi="方正仿宋_GBK"/>
          <w:sz w:val="32"/>
          <w:szCs w:val="32"/>
          <w:highlight w:val="none"/>
        </w:rPr>
        <w:t>。</w:t>
      </w:r>
    </w:p>
    <w:p w14:paraId="702F6614">
      <w:pPr>
        <w:autoSpaceDE w:val="0"/>
        <w:spacing w:line="600" w:lineRule="exact"/>
        <w:ind w:firstLine="640" w:firstLineChars="200"/>
        <w:rPr>
          <w:rFonts w:ascii="方正仿宋_GBK" w:hAnsi="方正仿宋_GBK" w:cs="方正仿宋_GBK"/>
          <w:sz w:val="32"/>
          <w:szCs w:val="32"/>
          <w:highlight w:val="none"/>
        </w:rPr>
      </w:pPr>
      <w:r>
        <w:rPr>
          <w:rFonts w:ascii="方正楷体_GBK" w:hAnsi="方正楷体_GBK"/>
          <w:sz w:val="32"/>
          <w:szCs w:val="32"/>
          <w:highlight w:val="none"/>
        </w:rPr>
        <w:t>第二条</w:t>
      </w:r>
      <w:r>
        <w:rPr>
          <w:rFonts w:ascii="仿宋_GB2312" w:hAnsi="仿宋_GB2312"/>
          <w:sz w:val="32"/>
          <w:szCs w:val="32"/>
          <w:highlight w:val="none"/>
        </w:rPr>
        <w:t xml:space="preserve">  </w:t>
      </w:r>
      <w:r>
        <w:rPr>
          <w:rFonts w:ascii="方正仿宋_GBK" w:hAnsi="方正仿宋_GBK"/>
          <w:sz w:val="32"/>
          <w:szCs w:val="32"/>
          <w:highlight w:val="none"/>
        </w:rPr>
        <w:t>本</w:t>
      </w:r>
      <w:r>
        <w:rPr>
          <w:rFonts w:hint="eastAsia" w:ascii="方正仿宋_GBK" w:hAnsi="方正仿宋_GBK"/>
          <w:sz w:val="32"/>
          <w:szCs w:val="32"/>
          <w:highlight w:val="none"/>
          <w:lang w:eastAsia="zh-CN"/>
        </w:rPr>
        <w:t>办法</w:t>
      </w:r>
      <w:r>
        <w:rPr>
          <w:rFonts w:ascii="方正仿宋_GBK" w:hAnsi="方正仿宋_GBK"/>
          <w:sz w:val="32"/>
          <w:szCs w:val="32"/>
          <w:highlight w:val="none"/>
        </w:rPr>
        <w:t>所指的</w:t>
      </w:r>
      <w:r>
        <w:rPr>
          <w:rFonts w:hint="eastAsia" w:ascii="方正仿宋_GBK" w:hAnsi="方正仿宋_GBK"/>
          <w:sz w:val="32"/>
          <w:szCs w:val="32"/>
          <w:highlight w:val="none"/>
          <w:lang w:eastAsia="zh-CN"/>
        </w:rPr>
        <w:t>集体经营性建设用地</w:t>
      </w:r>
      <w:r>
        <w:rPr>
          <w:rFonts w:ascii="方正仿宋_GBK" w:hAnsi="方正仿宋_GBK"/>
          <w:sz w:val="32"/>
          <w:szCs w:val="32"/>
          <w:highlight w:val="none"/>
        </w:rPr>
        <w:t>是具有集体土地所有权</w:t>
      </w:r>
      <w:r>
        <w:rPr>
          <w:rFonts w:hint="eastAsia" w:ascii="方正仿宋_GBK" w:hAnsi="方正仿宋_GBK"/>
          <w:sz w:val="32"/>
          <w:szCs w:val="32"/>
          <w:highlight w:val="none"/>
          <w:lang w:val="en-US" w:eastAsia="zh-CN"/>
        </w:rPr>
        <w:t>证书或经权籍调查拥有</w:t>
      </w:r>
      <w:r>
        <w:rPr>
          <w:rFonts w:ascii="方正仿宋_GBK" w:hAnsi="方正仿宋_GBK"/>
          <w:sz w:val="32"/>
          <w:szCs w:val="32"/>
          <w:highlight w:val="none"/>
        </w:rPr>
        <w:t>集体土地所有权的</w:t>
      </w:r>
      <w:r>
        <w:rPr>
          <w:rFonts w:hint="eastAsia" w:ascii="方正仿宋_GBK" w:hAnsi="方正仿宋_GBK"/>
          <w:sz w:val="32"/>
          <w:szCs w:val="32"/>
          <w:highlight w:val="none"/>
          <w:lang w:val="en-US" w:eastAsia="zh-CN"/>
        </w:rPr>
        <w:t>镇（村）</w:t>
      </w:r>
      <w:r>
        <w:rPr>
          <w:rFonts w:ascii="方正仿宋_GBK" w:hAnsi="方正仿宋_GBK"/>
          <w:sz w:val="32"/>
          <w:szCs w:val="32"/>
          <w:highlight w:val="none"/>
        </w:rPr>
        <w:t>集体</w:t>
      </w:r>
      <w:r>
        <w:rPr>
          <w:rFonts w:hint="eastAsia" w:ascii="方正仿宋_GBK" w:hAnsi="方正仿宋_GBK"/>
          <w:sz w:val="32"/>
          <w:szCs w:val="32"/>
          <w:highlight w:val="none"/>
          <w:lang w:val="en-US" w:eastAsia="zh-CN"/>
        </w:rPr>
        <w:t>经营性</w:t>
      </w:r>
      <w:r>
        <w:rPr>
          <w:rFonts w:ascii="方正仿宋_GBK" w:hAnsi="方正仿宋_GBK"/>
          <w:sz w:val="32"/>
          <w:szCs w:val="32"/>
          <w:highlight w:val="none"/>
        </w:rPr>
        <w:t>建设用地。</w:t>
      </w:r>
    </w:p>
    <w:p w14:paraId="3A41471B">
      <w:pPr>
        <w:autoSpaceDE w:val="0"/>
        <w:spacing w:line="600" w:lineRule="exact"/>
        <w:ind w:firstLine="640" w:firstLineChars="200"/>
        <w:rPr>
          <w:rFonts w:ascii="仿宋_GB2312" w:hAnsi="仿宋_GB2312"/>
          <w:sz w:val="32"/>
          <w:szCs w:val="32"/>
          <w:highlight w:val="none"/>
        </w:rPr>
      </w:pPr>
      <w:r>
        <w:rPr>
          <w:rFonts w:ascii="方正楷体_GBK" w:hAnsi="方正楷体_GBK"/>
          <w:sz w:val="32"/>
          <w:szCs w:val="32"/>
          <w:highlight w:val="none"/>
        </w:rPr>
        <w:t>第三条</w:t>
      </w:r>
      <w:r>
        <w:rPr>
          <w:rFonts w:ascii="仿宋_GB2312" w:hAnsi="仿宋_GB2312"/>
          <w:sz w:val="32"/>
          <w:szCs w:val="32"/>
          <w:highlight w:val="none"/>
        </w:rPr>
        <w:t xml:space="preserve">  </w:t>
      </w:r>
      <w:r>
        <w:rPr>
          <w:rFonts w:ascii="方正仿宋_GBK" w:hAnsi="方正仿宋_GBK"/>
          <w:sz w:val="32"/>
          <w:szCs w:val="32"/>
          <w:highlight w:val="none"/>
        </w:rPr>
        <w:t>本</w:t>
      </w:r>
      <w:r>
        <w:rPr>
          <w:rFonts w:hint="eastAsia" w:ascii="方正仿宋_GBK" w:hAnsi="方正仿宋_GBK"/>
          <w:sz w:val="32"/>
          <w:szCs w:val="32"/>
          <w:highlight w:val="none"/>
          <w:lang w:eastAsia="zh-CN"/>
        </w:rPr>
        <w:t>办法</w:t>
      </w:r>
      <w:r>
        <w:rPr>
          <w:rFonts w:ascii="方正仿宋_GBK" w:hAnsi="方正仿宋_GBK"/>
          <w:sz w:val="32"/>
          <w:szCs w:val="32"/>
          <w:highlight w:val="none"/>
        </w:rPr>
        <w:t>所规定的取得</w:t>
      </w:r>
      <w:r>
        <w:rPr>
          <w:rFonts w:hint="eastAsia" w:ascii="方正仿宋_GBK" w:hAnsi="方正仿宋_GBK"/>
          <w:sz w:val="32"/>
          <w:szCs w:val="32"/>
          <w:highlight w:val="none"/>
          <w:lang w:eastAsia="zh-CN"/>
        </w:rPr>
        <w:t>集体经营性建设用地</w:t>
      </w:r>
      <w:r>
        <w:rPr>
          <w:rFonts w:ascii="方正仿宋_GBK" w:hAnsi="方正仿宋_GBK"/>
          <w:sz w:val="32"/>
          <w:szCs w:val="32"/>
          <w:highlight w:val="none"/>
        </w:rPr>
        <w:t>使用权</w:t>
      </w:r>
      <w:r>
        <w:rPr>
          <w:rFonts w:hint="eastAsia" w:ascii="方正仿宋_GBK" w:hAnsi="方正仿宋_GBK"/>
          <w:sz w:val="32"/>
          <w:szCs w:val="32"/>
          <w:highlight w:val="none"/>
          <w:lang w:val="en-US" w:eastAsia="zh-CN"/>
        </w:rPr>
        <w:t>的</w:t>
      </w:r>
      <w:r>
        <w:rPr>
          <w:rFonts w:ascii="方正仿宋_GBK" w:hAnsi="方正仿宋_GBK"/>
          <w:sz w:val="32"/>
          <w:szCs w:val="32"/>
          <w:highlight w:val="none"/>
        </w:rPr>
        <w:t>方式是批准使用。</w:t>
      </w:r>
    </w:p>
    <w:p w14:paraId="70813F11">
      <w:pPr>
        <w:autoSpaceDE w:val="0"/>
        <w:spacing w:line="600" w:lineRule="exact"/>
        <w:ind w:firstLine="640" w:firstLineChars="200"/>
        <w:rPr>
          <w:rFonts w:ascii="Times New Roman" w:hAnsi="Times New Roman"/>
          <w:color w:val="0000FF"/>
          <w:sz w:val="32"/>
          <w:szCs w:val="32"/>
          <w:highlight w:val="none"/>
        </w:rPr>
      </w:pPr>
      <w:r>
        <w:rPr>
          <w:rFonts w:ascii="方正楷体_GBK" w:hAnsi="方正楷体_GBK"/>
          <w:sz w:val="32"/>
          <w:szCs w:val="32"/>
          <w:highlight w:val="none"/>
        </w:rPr>
        <w:t>第四条</w:t>
      </w:r>
      <w:r>
        <w:rPr>
          <w:rFonts w:ascii="仿宋_GB2312" w:hAnsi="仿宋_GB2312"/>
          <w:sz w:val="32"/>
          <w:szCs w:val="32"/>
          <w:highlight w:val="none"/>
        </w:rPr>
        <w:t xml:space="preserve">  </w:t>
      </w:r>
      <w:r>
        <w:rPr>
          <w:rFonts w:ascii="方正仿宋_GBK" w:hAnsi="方正仿宋_GBK" w:eastAsia="方正仿宋_GBK"/>
          <w:sz w:val="32"/>
          <w:szCs w:val="32"/>
          <w:highlight w:val="none"/>
        </w:rPr>
        <w:t>申请使用</w:t>
      </w:r>
      <w:r>
        <w:rPr>
          <w:rFonts w:hint="eastAsia" w:ascii="方正仿宋_GBK" w:hAnsi="方正仿宋_GBK"/>
          <w:sz w:val="32"/>
          <w:szCs w:val="32"/>
          <w:highlight w:val="none"/>
          <w:lang w:eastAsia="zh-CN"/>
        </w:rPr>
        <w:t>集体经营性建设用地</w:t>
      </w:r>
      <w:r>
        <w:rPr>
          <w:rFonts w:ascii="方正仿宋_GBK" w:hAnsi="方正仿宋_GBK" w:eastAsia="方正仿宋_GBK"/>
          <w:sz w:val="32"/>
          <w:szCs w:val="32"/>
          <w:highlight w:val="none"/>
        </w:rPr>
        <w:t>的项目应符合</w:t>
      </w:r>
      <w:r>
        <w:rPr>
          <w:rFonts w:hint="eastAsia" w:ascii="方正仿宋_GBK" w:hAnsi="方正仿宋_GBK"/>
          <w:sz w:val="32"/>
          <w:szCs w:val="32"/>
          <w:highlight w:val="none"/>
          <w:lang w:val="en-US" w:eastAsia="zh-CN"/>
        </w:rPr>
        <w:t>规划要求</w:t>
      </w:r>
      <w:r>
        <w:rPr>
          <w:rFonts w:hint="eastAsia" w:ascii="方正仿宋_GBK" w:hAnsi="方正仿宋_GBK"/>
          <w:sz w:val="32"/>
          <w:szCs w:val="32"/>
          <w:highlight w:val="none"/>
          <w:lang w:eastAsia="zh-CN"/>
        </w:rPr>
        <w:t>、</w:t>
      </w:r>
      <w:r>
        <w:rPr>
          <w:rFonts w:ascii="方正仿宋_GBK" w:hAnsi="方正仿宋_GBK"/>
          <w:sz w:val="32"/>
          <w:szCs w:val="32"/>
          <w:highlight w:val="none"/>
        </w:rPr>
        <w:t>产业政策及生态环境保护</w:t>
      </w:r>
      <w:r>
        <w:rPr>
          <w:rFonts w:hint="eastAsia" w:ascii="方正仿宋_GBK" w:hAnsi="方正仿宋_GBK"/>
          <w:sz w:val="32"/>
          <w:szCs w:val="32"/>
          <w:highlight w:val="none"/>
          <w:lang w:val="en-US" w:eastAsia="zh-CN"/>
        </w:rPr>
        <w:t>等</w:t>
      </w:r>
      <w:r>
        <w:rPr>
          <w:rFonts w:ascii="方正仿宋_GBK" w:hAnsi="方正仿宋_GBK"/>
          <w:sz w:val="32"/>
          <w:szCs w:val="32"/>
          <w:highlight w:val="none"/>
        </w:rPr>
        <w:t>规定。</w:t>
      </w:r>
    </w:p>
    <w:p w14:paraId="22ED2F2C">
      <w:pPr>
        <w:autoSpaceDE w:val="0"/>
        <w:spacing w:line="600" w:lineRule="exact"/>
        <w:jc w:val="center"/>
        <w:rPr>
          <w:rFonts w:ascii="仿宋_GB2312" w:hAnsi="仿宋_GB2312"/>
          <w:sz w:val="32"/>
          <w:szCs w:val="32"/>
          <w:highlight w:val="none"/>
        </w:rPr>
      </w:pPr>
      <w:r>
        <w:rPr>
          <w:rFonts w:ascii="方正黑体_GBK" w:hAnsi="方正黑体_GBK"/>
          <w:kern w:val="21"/>
          <w:sz w:val="32"/>
          <w:szCs w:val="32"/>
          <w:highlight w:val="none"/>
        </w:rPr>
        <w:t>第二章  适用范围及要求</w:t>
      </w:r>
    </w:p>
    <w:p w14:paraId="7D86635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sz w:val="32"/>
          <w:szCs w:val="32"/>
          <w:highlight w:val="none"/>
          <w:lang w:val="en-US" w:eastAsia="zh-CN"/>
        </w:rPr>
      </w:pPr>
      <w:r>
        <w:rPr>
          <w:rFonts w:ascii="方正楷体_GBK" w:hAnsi="方正楷体_GBK"/>
          <w:sz w:val="32"/>
          <w:szCs w:val="32"/>
          <w:highlight w:val="none"/>
        </w:rPr>
        <w:t>第</w:t>
      </w:r>
      <w:r>
        <w:rPr>
          <w:rFonts w:hint="eastAsia" w:ascii="方正楷体_GBK" w:hAnsi="方正楷体_GBK"/>
          <w:sz w:val="32"/>
          <w:szCs w:val="32"/>
          <w:highlight w:val="none"/>
          <w:lang w:val="en-US" w:eastAsia="zh-CN"/>
        </w:rPr>
        <w:t>五</w:t>
      </w:r>
      <w:r>
        <w:rPr>
          <w:rFonts w:ascii="方正楷体_GBK" w:hAnsi="方正楷体_GBK"/>
          <w:sz w:val="32"/>
          <w:szCs w:val="32"/>
          <w:highlight w:val="none"/>
        </w:rPr>
        <w:t>条</w:t>
      </w:r>
      <w:r>
        <w:rPr>
          <w:rFonts w:ascii="仿宋_GB2312" w:hAnsi="仿宋_GB2312"/>
          <w:sz w:val="32"/>
          <w:szCs w:val="32"/>
          <w:highlight w:val="none"/>
        </w:rPr>
        <w:t xml:space="preserve">  </w:t>
      </w:r>
      <w:r>
        <w:rPr>
          <w:rFonts w:ascii="方正仿宋_GBK" w:hAnsi="方正仿宋_GBK"/>
          <w:sz w:val="32"/>
          <w:szCs w:val="32"/>
          <w:highlight w:val="none"/>
        </w:rPr>
        <w:t>本</w:t>
      </w:r>
      <w:r>
        <w:rPr>
          <w:rFonts w:hint="eastAsia" w:ascii="方正仿宋_GBK" w:hAnsi="方正仿宋_GBK"/>
          <w:sz w:val="32"/>
          <w:szCs w:val="32"/>
          <w:highlight w:val="none"/>
          <w:lang w:eastAsia="zh-CN"/>
        </w:rPr>
        <w:t>办法</w:t>
      </w:r>
      <w:r>
        <w:rPr>
          <w:rFonts w:ascii="方正楷体_GBK" w:hAnsi="方正楷体_GBK"/>
          <w:sz w:val="32"/>
          <w:szCs w:val="32"/>
          <w:highlight w:val="none"/>
        </w:rPr>
        <w:t>中申请使用</w:t>
      </w:r>
      <w:r>
        <w:rPr>
          <w:rFonts w:hint="eastAsia" w:ascii="方正楷体_GBK" w:hAnsi="方正楷体_GBK"/>
          <w:sz w:val="32"/>
          <w:szCs w:val="32"/>
          <w:highlight w:val="none"/>
          <w:lang w:eastAsia="zh-CN"/>
        </w:rPr>
        <w:t>集体经营性建设用地</w:t>
      </w:r>
      <w:r>
        <w:rPr>
          <w:rFonts w:ascii="方正楷体_GBK" w:hAnsi="方正楷体_GBK"/>
          <w:sz w:val="32"/>
          <w:szCs w:val="32"/>
          <w:highlight w:val="none"/>
        </w:rPr>
        <w:t>的情形主要包括：</w:t>
      </w:r>
      <w:r>
        <w:rPr>
          <w:rFonts w:ascii="方正楷体_GBK" w:hAnsi="方正楷体_GBK"/>
          <w:sz w:val="32"/>
          <w:szCs w:val="32"/>
          <w:highlight w:val="none"/>
          <w:lang w:val="en-US" w:eastAsia="zh-CN"/>
        </w:rPr>
        <w:t>农村集体经济组织兴办企业或者与其他单位、个人以土地使用权入股、联营等形式共同举办的企业</w:t>
      </w:r>
      <w:r>
        <w:rPr>
          <w:rFonts w:hint="eastAsia" w:ascii="方正楷体_GBK" w:hAnsi="方正楷体_GBK"/>
          <w:sz w:val="32"/>
          <w:szCs w:val="32"/>
          <w:highlight w:val="none"/>
          <w:lang w:val="en-US" w:eastAsia="zh-CN"/>
        </w:rPr>
        <w:t>。</w:t>
      </w:r>
    </w:p>
    <w:p w14:paraId="4F11E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方正仿宋_GBK" w:hAnsi="方正仿宋_GBK"/>
          <w:sz w:val="32"/>
          <w:szCs w:val="32"/>
          <w:highlight w:val="none"/>
        </w:rPr>
      </w:pPr>
      <w:r>
        <w:rPr>
          <w:rFonts w:ascii="方正楷体_GBK" w:hAnsi="方正楷体_GBK"/>
          <w:sz w:val="32"/>
          <w:szCs w:val="32"/>
          <w:highlight w:val="none"/>
        </w:rPr>
        <w:t>第</w:t>
      </w:r>
      <w:r>
        <w:rPr>
          <w:rFonts w:hint="eastAsia" w:ascii="方正楷体_GBK" w:hAnsi="方正楷体_GBK"/>
          <w:sz w:val="32"/>
          <w:szCs w:val="32"/>
          <w:highlight w:val="none"/>
          <w:lang w:val="en-US" w:eastAsia="zh-CN"/>
        </w:rPr>
        <w:t>六</w:t>
      </w:r>
      <w:r>
        <w:rPr>
          <w:rFonts w:ascii="方正楷体_GBK" w:hAnsi="方正楷体_GBK"/>
          <w:sz w:val="32"/>
          <w:szCs w:val="32"/>
          <w:highlight w:val="none"/>
        </w:rPr>
        <w:t>条  申请使用</w:t>
      </w:r>
      <w:r>
        <w:rPr>
          <w:rFonts w:hint="eastAsia" w:ascii="方正楷体_GBK" w:hAnsi="方正楷体_GBK"/>
          <w:sz w:val="32"/>
          <w:szCs w:val="32"/>
          <w:highlight w:val="none"/>
          <w:lang w:eastAsia="zh-CN"/>
        </w:rPr>
        <w:t>集体经营性建设用地</w:t>
      </w:r>
      <w:r>
        <w:rPr>
          <w:rFonts w:ascii="方正楷体_GBK" w:hAnsi="方正楷体_GBK"/>
          <w:sz w:val="32"/>
          <w:szCs w:val="32"/>
          <w:highlight w:val="none"/>
        </w:rPr>
        <w:t>的项目，应</w:t>
      </w:r>
      <w:r>
        <w:rPr>
          <w:rFonts w:ascii="方正仿宋_GBK" w:hAnsi="方正仿宋_GBK"/>
          <w:sz w:val="32"/>
          <w:szCs w:val="32"/>
          <w:highlight w:val="none"/>
        </w:rPr>
        <w:t>符合</w:t>
      </w:r>
      <w:r>
        <w:rPr>
          <w:rFonts w:hint="eastAsia" w:ascii="方正仿宋_GBK" w:hAnsi="方正仿宋_GBK"/>
          <w:sz w:val="32"/>
          <w:szCs w:val="32"/>
          <w:highlight w:val="none"/>
          <w:lang w:eastAsia="zh-CN"/>
        </w:rPr>
        <w:t>《中华人民共和国土地管理法实施条例》（</w:t>
      </w:r>
      <w:r>
        <w:rPr>
          <w:rFonts w:hint="eastAsia" w:ascii="方正仿宋_GBK" w:hAnsi="方正仿宋_GBK"/>
          <w:sz w:val="32"/>
          <w:szCs w:val="32"/>
          <w:highlight w:val="none"/>
          <w:lang w:val="en-US" w:eastAsia="zh-CN"/>
        </w:rPr>
        <w:t>2021年7月2日第三次修订</w:t>
      </w:r>
      <w:r>
        <w:rPr>
          <w:rFonts w:hint="eastAsia" w:ascii="方正仿宋_GBK" w:hAnsi="方正仿宋_GBK"/>
          <w:sz w:val="32"/>
          <w:szCs w:val="32"/>
          <w:highlight w:val="none"/>
          <w:lang w:eastAsia="zh-CN"/>
        </w:rPr>
        <w:t>）</w:t>
      </w:r>
      <w:r>
        <w:rPr>
          <w:rFonts w:hint="eastAsia" w:ascii="方正仿宋_GBK" w:hAnsi="方正仿宋_GBK"/>
          <w:sz w:val="32"/>
          <w:szCs w:val="32"/>
          <w:highlight w:val="none"/>
          <w:lang w:val="en-US" w:eastAsia="zh-CN"/>
        </w:rPr>
        <w:t>及《安徽省土地节约集约利用综合改革试点工作领导小组办公室关于印发实施点状供地 助力乡村振兴的若干举措的通知》精神</w:t>
      </w:r>
      <w:r>
        <w:rPr>
          <w:rFonts w:hint="eastAsia" w:ascii="方正仿宋_GBK" w:hAnsi="方正仿宋_GBK"/>
          <w:sz w:val="32"/>
          <w:szCs w:val="32"/>
          <w:highlight w:val="none"/>
          <w:lang w:eastAsia="zh-CN"/>
        </w:rPr>
        <w:t>。土地用途可确定为工业用地、商业用地、物流仓储</w:t>
      </w:r>
      <w:r>
        <w:rPr>
          <w:rFonts w:hint="eastAsia" w:ascii="方正仿宋_GBK" w:hAnsi="方正仿宋_GBK"/>
          <w:sz w:val="32"/>
          <w:szCs w:val="32"/>
          <w:highlight w:val="none"/>
        </w:rPr>
        <w:t>用地等。</w:t>
      </w:r>
    </w:p>
    <w:p w14:paraId="01C3E4EF">
      <w:pPr>
        <w:autoSpaceDE w:val="0"/>
        <w:spacing w:line="600" w:lineRule="exact"/>
        <w:ind w:firstLine="640" w:firstLineChars="200"/>
        <w:rPr>
          <w:rFonts w:hint="eastAsia" w:ascii="方正仿宋_GBK" w:hAnsi="方正仿宋_GBK" w:eastAsia="宋体"/>
          <w:sz w:val="32"/>
          <w:szCs w:val="32"/>
          <w:lang w:val="en-US" w:eastAsia="zh-CN"/>
        </w:rPr>
      </w:pPr>
      <w:r>
        <w:rPr>
          <w:rFonts w:hint="eastAsia" w:ascii="方正仿宋_GBK" w:hAnsi="方正仿宋_GBK"/>
          <w:sz w:val="32"/>
          <w:szCs w:val="32"/>
          <w:lang w:val="en-US" w:eastAsia="zh-CN"/>
        </w:rPr>
        <w:t>第七条 集体经营性建设用地是指位于城镇开发边界外的农村集体建设用地，经批准使用的集体经营性建设用地使用权，不得转让、互换、出资、赠与等,但企业因破产、兼并等情形致使土地使用权依法发生转移的除外。</w:t>
      </w:r>
    </w:p>
    <w:p w14:paraId="3BB772C9">
      <w:pPr>
        <w:autoSpaceDE w:val="0"/>
        <w:spacing w:line="600" w:lineRule="exact"/>
        <w:jc w:val="center"/>
        <w:rPr>
          <w:rFonts w:ascii="仿宋_GB2312" w:hAnsi="仿宋_GB2312"/>
          <w:b/>
          <w:bCs/>
          <w:sz w:val="32"/>
          <w:szCs w:val="32"/>
        </w:rPr>
      </w:pPr>
      <w:r>
        <w:rPr>
          <w:rFonts w:ascii="方正黑体_GBK" w:hAnsi="方正黑体_GBK"/>
          <w:kern w:val="21"/>
          <w:sz w:val="32"/>
          <w:szCs w:val="32"/>
        </w:rPr>
        <w:t>第三章  申请主体</w:t>
      </w:r>
    </w:p>
    <w:p w14:paraId="2760E03F">
      <w:pPr>
        <w:autoSpaceDE w:val="0"/>
        <w:spacing w:line="600" w:lineRule="exact"/>
        <w:ind w:firstLine="640" w:firstLineChars="200"/>
        <w:rPr>
          <w:rFonts w:ascii="Times New Roman" w:hAnsi="Times New Roman"/>
          <w:sz w:val="32"/>
          <w:szCs w:val="32"/>
        </w:rPr>
      </w:pPr>
      <w:r>
        <w:rPr>
          <w:rFonts w:ascii="方正楷体_GBK" w:hAnsi="方正楷体_GBK"/>
          <w:sz w:val="32"/>
          <w:szCs w:val="32"/>
        </w:rPr>
        <w:t>第</w:t>
      </w:r>
      <w:r>
        <w:rPr>
          <w:rFonts w:hint="eastAsia" w:ascii="方正楷体_GBK" w:hAnsi="方正楷体_GBK"/>
          <w:sz w:val="32"/>
          <w:szCs w:val="32"/>
          <w:lang w:val="en-US" w:eastAsia="zh-CN"/>
        </w:rPr>
        <w:t>八</w:t>
      </w:r>
      <w:r>
        <w:rPr>
          <w:rFonts w:ascii="方正楷体_GBK" w:hAnsi="方正楷体_GBK"/>
          <w:sz w:val="32"/>
          <w:szCs w:val="32"/>
        </w:rPr>
        <w:t>条</w:t>
      </w:r>
      <w:r>
        <w:rPr>
          <w:rFonts w:ascii="仿宋_GB2312" w:hAnsi="仿宋_GB2312"/>
          <w:sz w:val="32"/>
          <w:szCs w:val="32"/>
        </w:rPr>
        <w:t xml:space="preserve">  </w:t>
      </w:r>
      <w:r>
        <w:rPr>
          <w:rFonts w:ascii="方正楷体_GBK" w:hAnsi="方正楷体_GBK"/>
          <w:sz w:val="32"/>
          <w:szCs w:val="32"/>
          <w:lang w:val="en-US" w:eastAsia="zh-CN"/>
        </w:rPr>
        <w:t>农村集体经济组织兴办企业或者与其他单位、个人以土地使用权入股、联营等形式共同举办的企业</w:t>
      </w:r>
      <w:r>
        <w:rPr>
          <w:rFonts w:ascii="方正仿宋_GBK" w:hAnsi="方正仿宋_GBK"/>
          <w:sz w:val="32"/>
          <w:szCs w:val="32"/>
        </w:rPr>
        <w:t>。</w:t>
      </w:r>
    </w:p>
    <w:p w14:paraId="0C3F64D0">
      <w:pPr>
        <w:autoSpaceDE w:val="0"/>
        <w:spacing w:line="600" w:lineRule="exact"/>
        <w:jc w:val="center"/>
        <w:rPr>
          <w:rFonts w:ascii="仿宋_GB2312" w:hAnsi="仿宋_GB2312"/>
          <w:sz w:val="32"/>
          <w:szCs w:val="32"/>
        </w:rPr>
      </w:pPr>
      <w:r>
        <w:rPr>
          <w:rFonts w:ascii="方正黑体_GBK" w:hAnsi="方正黑体_GBK"/>
          <w:kern w:val="21"/>
          <w:sz w:val="32"/>
          <w:szCs w:val="32"/>
        </w:rPr>
        <w:t>第四章  申请条件</w:t>
      </w:r>
    </w:p>
    <w:p w14:paraId="40B7B13A">
      <w:pPr>
        <w:autoSpaceDE w:val="0"/>
        <w:spacing w:line="600" w:lineRule="exact"/>
        <w:ind w:firstLine="640" w:firstLineChars="200"/>
        <w:rPr>
          <w:rFonts w:ascii="仿宋_GB2312" w:hAnsi="仿宋_GB2312"/>
          <w:sz w:val="32"/>
          <w:szCs w:val="32"/>
        </w:rPr>
      </w:pPr>
      <w:r>
        <w:rPr>
          <w:rFonts w:ascii="方正楷体_GBK" w:hAnsi="方正楷体_GBK"/>
          <w:sz w:val="32"/>
          <w:szCs w:val="32"/>
        </w:rPr>
        <w:t>第</w:t>
      </w:r>
      <w:r>
        <w:rPr>
          <w:rFonts w:hint="eastAsia" w:ascii="方正楷体_GBK" w:hAnsi="方正楷体_GBK"/>
          <w:sz w:val="32"/>
          <w:szCs w:val="32"/>
          <w:lang w:val="en-US" w:eastAsia="zh-CN"/>
        </w:rPr>
        <w:t>九</w:t>
      </w:r>
      <w:r>
        <w:rPr>
          <w:rFonts w:ascii="方正楷体_GBK" w:hAnsi="方正楷体_GBK"/>
          <w:sz w:val="32"/>
          <w:szCs w:val="32"/>
        </w:rPr>
        <w:t>条</w:t>
      </w:r>
      <w:r>
        <w:rPr>
          <w:rFonts w:ascii="仿宋_GB2312" w:hAnsi="仿宋_GB2312"/>
          <w:sz w:val="32"/>
          <w:szCs w:val="32"/>
        </w:rPr>
        <w:t xml:space="preserve">  </w:t>
      </w:r>
      <w:r>
        <w:rPr>
          <w:rFonts w:ascii="方正仿宋_GBK" w:hAnsi="方正仿宋_GBK"/>
          <w:sz w:val="32"/>
          <w:szCs w:val="32"/>
        </w:rPr>
        <w:t>申请使用的</w:t>
      </w:r>
      <w:r>
        <w:rPr>
          <w:rFonts w:hint="eastAsia" w:ascii="方正仿宋_GBK" w:hAnsi="方正仿宋_GBK"/>
          <w:sz w:val="32"/>
          <w:szCs w:val="32"/>
          <w:lang w:eastAsia="zh-CN"/>
        </w:rPr>
        <w:t>集体经营性建设用地</w:t>
      </w:r>
      <w:r>
        <w:rPr>
          <w:rFonts w:ascii="方正仿宋_GBK" w:hAnsi="方正仿宋_GBK"/>
          <w:sz w:val="32"/>
          <w:szCs w:val="32"/>
        </w:rPr>
        <w:t>应当满足以下条件：</w:t>
      </w:r>
    </w:p>
    <w:p w14:paraId="0C4BDCFE">
      <w:pPr>
        <w:autoSpaceDE w:val="0"/>
        <w:spacing w:line="600" w:lineRule="exact"/>
        <w:ind w:firstLine="640" w:firstLineChars="200"/>
        <w:rPr>
          <w:rFonts w:ascii="Times New Roman" w:hAnsi="Times New Roman"/>
          <w:sz w:val="32"/>
          <w:szCs w:val="32"/>
        </w:rPr>
      </w:pPr>
      <w:r>
        <w:rPr>
          <w:rFonts w:ascii="方正仿宋_GBK" w:hAnsi="方正仿宋_GBK"/>
          <w:sz w:val="32"/>
          <w:szCs w:val="32"/>
        </w:rPr>
        <w:t>（一）产权明晰、权属无争议</w:t>
      </w:r>
      <w:r>
        <w:rPr>
          <w:rFonts w:hint="eastAsia" w:ascii="方正仿宋_GBK" w:hAnsi="方正仿宋_GBK"/>
          <w:sz w:val="32"/>
          <w:szCs w:val="32"/>
          <w:lang w:eastAsia="zh-CN"/>
        </w:rPr>
        <w:t>，</w:t>
      </w:r>
      <w:r>
        <w:rPr>
          <w:rFonts w:hint="eastAsia" w:ascii="方正楷体_GBK" w:hAnsi="方正楷体_GBK"/>
          <w:sz w:val="32"/>
          <w:szCs w:val="32"/>
          <w:lang w:val="en-US" w:eastAsia="zh-CN"/>
        </w:rPr>
        <w:t>未被司法机关查封或行政机关限制土地权利；</w:t>
      </w:r>
    </w:p>
    <w:p w14:paraId="1190D48E">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hAnsi="方正仿宋_GBK"/>
          <w:sz w:val="32"/>
          <w:szCs w:val="32"/>
          <w:lang w:eastAsia="zh-CN"/>
        </w:rPr>
      </w:pPr>
      <w:r>
        <w:rPr>
          <w:rFonts w:ascii="方正仿宋_GBK" w:hAnsi="方正仿宋_GBK"/>
          <w:sz w:val="32"/>
          <w:szCs w:val="32"/>
        </w:rPr>
        <w:t>（二）</w:t>
      </w:r>
      <w:r>
        <w:rPr>
          <w:rFonts w:hint="eastAsia" w:ascii="方正仿宋_GBK" w:hAnsi="方正仿宋_GBK"/>
          <w:sz w:val="32"/>
          <w:szCs w:val="32"/>
          <w:lang w:val="en-US" w:eastAsia="zh-CN"/>
        </w:rPr>
        <w:t>经乡镇人民政府依法批准了《乡村建设规划许可证》</w:t>
      </w:r>
      <w:r>
        <w:rPr>
          <w:rFonts w:hint="eastAsia" w:ascii="方正仿宋_GBK" w:hAnsi="方正仿宋_GBK"/>
          <w:sz w:val="32"/>
          <w:szCs w:val="32"/>
          <w:lang w:eastAsia="zh-CN"/>
        </w:rPr>
        <w:t>；</w:t>
      </w:r>
    </w:p>
    <w:p w14:paraId="21C5B178">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方正仿宋_GBK" w:hAnsi="方正仿宋_GBK"/>
          <w:sz w:val="32"/>
          <w:szCs w:val="32"/>
          <w:lang w:val="en-US" w:eastAsia="zh-CN"/>
        </w:rPr>
        <w:t>(三）履行“四议两公开”决策规定，</w:t>
      </w:r>
      <w:r>
        <w:rPr>
          <w:rFonts w:hint="eastAsia" w:asciiTheme="minorEastAsia" w:hAnsiTheme="minorEastAsia" w:eastAsiaTheme="minorEastAsia" w:cstheme="minorEastAsia"/>
          <w:color w:val="000000"/>
          <w:kern w:val="0"/>
          <w:sz w:val="32"/>
          <w:szCs w:val="32"/>
        </w:rPr>
        <w:t>经本集体经济组织成员的村民会议三分之二以上成员或者三分之二以上村民代表的同意</w:t>
      </w:r>
      <w:r>
        <w:rPr>
          <w:rFonts w:hint="eastAsia" w:asciiTheme="minorEastAsia" w:hAnsiTheme="minorEastAsia" w:eastAsiaTheme="minorEastAsia" w:cstheme="minorEastAsia"/>
          <w:color w:val="000000"/>
          <w:kern w:val="0"/>
          <w:sz w:val="32"/>
          <w:szCs w:val="32"/>
          <w:lang w:eastAsia="zh-CN"/>
        </w:rPr>
        <w:t>。</w:t>
      </w:r>
    </w:p>
    <w:p w14:paraId="638441AE">
      <w:pPr>
        <w:autoSpaceDE w:val="0"/>
        <w:spacing w:line="600" w:lineRule="exact"/>
        <w:ind w:firstLine="640" w:firstLineChars="200"/>
        <w:rPr>
          <w:rFonts w:ascii="仿宋_GB2312" w:hAnsi="仿宋_GB2312"/>
          <w:sz w:val="32"/>
          <w:szCs w:val="32"/>
        </w:rPr>
      </w:pPr>
      <w:r>
        <w:rPr>
          <w:rFonts w:ascii="方正仿宋_GBK" w:hAnsi="方正仿宋_GBK"/>
          <w:sz w:val="32"/>
          <w:szCs w:val="32"/>
        </w:rPr>
        <w:t>（</w:t>
      </w:r>
      <w:r>
        <w:rPr>
          <w:rFonts w:hint="eastAsia" w:ascii="方正仿宋_GBK" w:hAnsi="方正仿宋_GBK"/>
          <w:sz w:val="32"/>
          <w:szCs w:val="32"/>
          <w:lang w:eastAsia="zh-CN"/>
        </w:rPr>
        <w:t>四</w:t>
      </w:r>
      <w:r>
        <w:rPr>
          <w:rFonts w:ascii="方正仿宋_GBK" w:hAnsi="方正仿宋_GBK"/>
          <w:sz w:val="32"/>
          <w:szCs w:val="32"/>
        </w:rPr>
        <w:t>）其它法律法规规定的情形。</w:t>
      </w:r>
    </w:p>
    <w:p w14:paraId="504352AB">
      <w:pPr>
        <w:autoSpaceDE w:val="0"/>
        <w:spacing w:line="600" w:lineRule="exact"/>
        <w:ind w:firstLine="640" w:firstLineChars="200"/>
        <w:rPr>
          <w:rFonts w:ascii="Times New Roman" w:hAnsi="Times New Roman"/>
          <w:sz w:val="32"/>
          <w:szCs w:val="32"/>
        </w:rPr>
      </w:pPr>
      <w:r>
        <w:rPr>
          <w:rFonts w:ascii="方正楷体_GBK" w:hAnsi="方正楷体_GBK"/>
          <w:sz w:val="32"/>
          <w:szCs w:val="32"/>
        </w:rPr>
        <w:t>第</w:t>
      </w:r>
      <w:r>
        <w:rPr>
          <w:rFonts w:hint="eastAsia" w:ascii="方正楷体_GBK" w:hAnsi="方正楷体_GBK"/>
          <w:sz w:val="32"/>
          <w:szCs w:val="32"/>
          <w:lang w:eastAsia="zh-CN"/>
        </w:rPr>
        <w:t>十</w:t>
      </w:r>
      <w:r>
        <w:rPr>
          <w:rFonts w:ascii="方正楷体_GBK" w:hAnsi="方正楷体_GBK"/>
          <w:sz w:val="32"/>
          <w:szCs w:val="32"/>
        </w:rPr>
        <w:t>条</w:t>
      </w:r>
      <w:r>
        <w:rPr>
          <w:rFonts w:ascii="仿宋_GB2312" w:hAnsi="仿宋_GB2312"/>
          <w:sz w:val="32"/>
          <w:szCs w:val="32"/>
        </w:rPr>
        <w:t xml:space="preserve">  </w:t>
      </w:r>
      <w:r>
        <w:rPr>
          <w:rFonts w:ascii="方正仿宋_GBK" w:hAnsi="方正仿宋_GBK"/>
          <w:sz w:val="32"/>
          <w:szCs w:val="32"/>
        </w:rPr>
        <w:t>用地单位申请</w:t>
      </w:r>
      <w:r>
        <w:rPr>
          <w:rFonts w:hint="eastAsia" w:ascii="方正仿宋_GBK" w:hAnsi="方正仿宋_GBK"/>
          <w:sz w:val="32"/>
          <w:szCs w:val="32"/>
          <w:lang w:eastAsia="zh-CN"/>
        </w:rPr>
        <w:t>集体经营性建设用地</w:t>
      </w:r>
      <w:r>
        <w:rPr>
          <w:rFonts w:ascii="方正仿宋_GBK" w:hAnsi="方正仿宋_GBK"/>
          <w:sz w:val="32"/>
          <w:szCs w:val="32"/>
        </w:rPr>
        <w:t>使用权时，应提供以下材料：</w:t>
      </w:r>
    </w:p>
    <w:p w14:paraId="4B51DCB1">
      <w:pPr>
        <w:autoSpaceDE w:val="0"/>
        <w:spacing w:line="600" w:lineRule="exact"/>
        <w:ind w:firstLine="640" w:firstLineChars="200"/>
        <w:rPr>
          <w:rFonts w:hint="eastAsia" w:ascii="方正楷体_GBK" w:hAnsi="方正楷体_GBK"/>
          <w:sz w:val="32"/>
          <w:szCs w:val="32"/>
          <w:lang w:val="en-US" w:eastAsia="zh-CN"/>
        </w:rPr>
      </w:pPr>
      <w:r>
        <w:rPr>
          <w:rFonts w:hint="eastAsia" w:ascii="方正楷体_GBK" w:hAnsi="方正楷体_GBK"/>
          <w:sz w:val="32"/>
          <w:szCs w:val="32"/>
          <w:lang w:val="en-US" w:eastAsia="zh-CN"/>
        </w:rPr>
        <w:t>（一）集体经营性建设用地使用申请书、审批表；</w:t>
      </w:r>
    </w:p>
    <w:p w14:paraId="4EECB565">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（二）集体经营性建设用地所有权证书或证明材料（要证明宗地产权明晰，界址清楚，无权属争议；未被司法机关查封或行政机关限制土地权利）；</w:t>
      </w:r>
    </w:p>
    <w:p w14:paraId="755BE2E8">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（三）</w:t>
      </w:r>
      <w:r>
        <w:rPr>
          <w:rFonts w:hint="default" w:ascii="方正楷体_GBK" w:hAnsi="方正楷体_GBK"/>
          <w:sz w:val="32"/>
          <w:szCs w:val="32"/>
          <w:lang w:val="en-US" w:eastAsia="zh-CN"/>
        </w:rPr>
        <w:t>自然资源</w:t>
      </w:r>
      <w:r>
        <w:rPr>
          <w:rFonts w:hint="eastAsia" w:ascii="方正楷体_GBK" w:hAnsi="方正楷体_GBK"/>
          <w:sz w:val="32"/>
          <w:szCs w:val="32"/>
          <w:lang w:val="en-US" w:eastAsia="zh-CN"/>
        </w:rPr>
        <w:t>和</w:t>
      </w:r>
      <w:r>
        <w:rPr>
          <w:rFonts w:hint="default" w:ascii="方正楷体_GBK" w:hAnsi="方正楷体_GBK"/>
          <w:sz w:val="32"/>
          <w:szCs w:val="32"/>
          <w:lang w:val="en-US" w:eastAsia="zh-CN"/>
        </w:rPr>
        <w:t>规划部门、发展改革、生态环境等部门的项目批准(备案、核准)文件等材料</w:t>
      </w:r>
      <w:r>
        <w:rPr>
          <w:rFonts w:hint="eastAsia" w:ascii="方正楷体_GBK" w:hAnsi="方正楷体_GBK"/>
          <w:sz w:val="32"/>
          <w:szCs w:val="32"/>
          <w:lang w:val="en-US" w:eastAsia="zh-CN"/>
        </w:rPr>
        <w:t>；</w:t>
      </w:r>
    </w:p>
    <w:p w14:paraId="71D0509B">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（四）</w:t>
      </w:r>
      <w:r>
        <w:rPr>
          <w:rFonts w:hint="default" w:ascii="方正楷体_GBK" w:hAnsi="方正楷体_GBK"/>
          <w:sz w:val="32"/>
          <w:szCs w:val="32"/>
          <w:lang w:val="en-US" w:eastAsia="zh-CN"/>
        </w:rPr>
        <w:t>申请人身份证明(法人组织机构代码证、营业执照(副本)、法人代表身份证等)</w:t>
      </w:r>
      <w:r>
        <w:rPr>
          <w:rFonts w:hint="eastAsia" w:ascii="方正楷体_GBK" w:hAnsi="方正楷体_GBK"/>
          <w:sz w:val="32"/>
          <w:szCs w:val="32"/>
          <w:lang w:val="en-US" w:eastAsia="zh-CN"/>
        </w:rPr>
        <w:t>；</w:t>
      </w:r>
    </w:p>
    <w:p w14:paraId="07548798">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（五）</w:t>
      </w:r>
      <w:r>
        <w:rPr>
          <w:rFonts w:hint="default" w:ascii="方正楷体_GBK" w:hAnsi="方正楷体_GBK"/>
          <w:sz w:val="32"/>
          <w:szCs w:val="32"/>
          <w:lang w:val="en-US" w:eastAsia="zh-CN"/>
        </w:rPr>
        <w:t>经本集体经济组织成员的村民会议三分之二以上成员或者三分之二以上村民代表的同意等相关材料</w:t>
      </w:r>
      <w:r>
        <w:rPr>
          <w:rFonts w:hint="eastAsia" w:ascii="方正楷体_GBK" w:hAnsi="方正楷体_GBK"/>
          <w:sz w:val="32"/>
          <w:szCs w:val="32"/>
          <w:lang w:val="en-US" w:eastAsia="zh-CN"/>
        </w:rPr>
        <w:t>；</w:t>
      </w:r>
    </w:p>
    <w:p w14:paraId="470EFAD5">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（六）</w:t>
      </w:r>
      <w:r>
        <w:rPr>
          <w:rFonts w:hint="default" w:ascii="方正楷体_GBK" w:hAnsi="方正楷体_GBK"/>
          <w:sz w:val="32"/>
          <w:szCs w:val="32"/>
          <w:lang w:val="en-US" w:eastAsia="zh-CN"/>
        </w:rPr>
        <w:t>勘测定界图、村庄规划图、土地利用现状图、</w:t>
      </w:r>
      <w:r>
        <w:rPr>
          <w:rFonts w:hint="eastAsia" w:ascii="方正楷体_GBK" w:hAnsi="方正楷体_GBK"/>
          <w:sz w:val="32"/>
          <w:szCs w:val="32"/>
          <w:lang w:val="en-US" w:eastAsia="zh-CN"/>
        </w:rPr>
        <w:t>乡村建设</w:t>
      </w:r>
      <w:r>
        <w:rPr>
          <w:rFonts w:hint="default" w:ascii="方正楷体_GBK" w:hAnsi="方正楷体_GBK"/>
          <w:sz w:val="32"/>
          <w:szCs w:val="32"/>
          <w:lang w:val="en-US" w:eastAsia="zh-CN"/>
        </w:rPr>
        <w:t>规划许可证(包括平面布置图)等材料</w:t>
      </w:r>
      <w:r>
        <w:rPr>
          <w:rFonts w:hint="eastAsia" w:ascii="方正楷体_GBK" w:hAnsi="方正楷体_GBK"/>
          <w:sz w:val="32"/>
          <w:szCs w:val="32"/>
          <w:lang w:val="en-US" w:eastAsia="zh-CN"/>
        </w:rPr>
        <w:t>；</w:t>
      </w:r>
    </w:p>
    <w:p w14:paraId="3E4E2BBD">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（七）</w:t>
      </w:r>
      <w:r>
        <w:rPr>
          <w:rFonts w:hint="default" w:ascii="方正楷体_GBK" w:hAnsi="方正楷体_GBK"/>
          <w:sz w:val="32"/>
          <w:szCs w:val="32"/>
          <w:lang w:val="en-US" w:eastAsia="zh-CN"/>
        </w:rPr>
        <w:t>土地评估报告等材料</w:t>
      </w:r>
      <w:r>
        <w:rPr>
          <w:rFonts w:hint="eastAsia" w:ascii="方正楷体_GBK" w:hAnsi="方正楷体_GBK"/>
          <w:sz w:val="32"/>
          <w:szCs w:val="32"/>
          <w:lang w:val="en-US" w:eastAsia="zh-CN"/>
        </w:rPr>
        <w:t>；</w:t>
      </w:r>
    </w:p>
    <w:p w14:paraId="0D5653FD">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（八）</w:t>
      </w:r>
      <w:r>
        <w:rPr>
          <w:rFonts w:hint="default" w:ascii="方正楷体_GBK" w:hAnsi="方正楷体_GBK"/>
          <w:sz w:val="32"/>
          <w:szCs w:val="32"/>
          <w:lang w:val="en-US" w:eastAsia="zh-CN"/>
        </w:rPr>
        <w:t>农村</w:t>
      </w:r>
      <w:r>
        <w:rPr>
          <w:rFonts w:hint="eastAsia" w:ascii="方正楷体_GBK" w:hAnsi="方正楷体_GBK"/>
          <w:sz w:val="32"/>
          <w:szCs w:val="32"/>
          <w:lang w:val="en-US" w:eastAsia="zh-CN"/>
        </w:rPr>
        <w:t>集体经营性建设用地</w:t>
      </w:r>
      <w:r>
        <w:rPr>
          <w:rFonts w:hint="default" w:ascii="方正楷体_GBK" w:hAnsi="方正楷体_GBK"/>
          <w:sz w:val="32"/>
          <w:szCs w:val="32"/>
          <w:lang w:val="en-US" w:eastAsia="zh-CN"/>
        </w:rPr>
        <w:t>入股(联营)方案或协议</w:t>
      </w:r>
      <w:r>
        <w:rPr>
          <w:rFonts w:hint="eastAsia" w:ascii="方正楷体_GBK" w:hAnsi="方正楷体_GBK"/>
          <w:sz w:val="32"/>
          <w:szCs w:val="32"/>
          <w:lang w:val="en-US" w:eastAsia="zh-CN"/>
        </w:rPr>
        <w:t>；</w:t>
      </w:r>
    </w:p>
    <w:p w14:paraId="388BF69E">
      <w:pPr>
        <w:autoSpaceDE w:val="0"/>
        <w:spacing w:line="600" w:lineRule="exact"/>
        <w:ind w:firstLine="640" w:firstLineChars="200"/>
        <w:rPr>
          <w:rFonts w:hint="default" w:ascii="方正楷体_GBK" w:hAnsi="方正楷体_GBK"/>
          <w:sz w:val="32"/>
          <w:szCs w:val="32"/>
          <w:lang w:val="en-US" w:eastAsia="zh-CN"/>
        </w:rPr>
      </w:pPr>
      <w:r>
        <w:rPr>
          <w:rFonts w:hint="eastAsia" w:ascii="方正楷体_GBK" w:hAnsi="方正楷体_GBK"/>
          <w:sz w:val="32"/>
          <w:szCs w:val="32"/>
          <w:lang w:val="en-US" w:eastAsia="zh-CN"/>
        </w:rPr>
        <w:t>（九）</w:t>
      </w:r>
      <w:r>
        <w:rPr>
          <w:rFonts w:hint="default" w:ascii="方正楷体_GBK" w:hAnsi="方正楷体_GBK"/>
          <w:sz w:val="32"/>
          <w:szCs w:val="32"/>
          <w:lang w:val="en-US" w:eastAsia="zh-CN"/>
        </w:rPr>
        <w:t>补偿情况说明相关材料</w:t>
      </w:r>
      <w:r>
        <w:rPr>
          <w:rFonts w:hint="eastAsia" w:ascii="方正楷体_GBK" w:hAnsi="方正楷体_GBK"/>
          <w:sz w:val="32"/>
          <w:szCs w:val="32"/>
          <w:lang w:val="en-US" w:eastAsia="zh-CN"/>
        </w:rPr>
        <w:t>。</w:t>
      </w:r>
    </w:p>
    <w:p w14:paraId="196A6C32">
      <w:pPr>
        <w:autoSpaceDE w:val="0"/>
        <w:spacing w:line="600" w:lineRule="exact"/>
        <w:jc w:val="center"/>
        <w:rPr>
          <w:rFonts w:ascii="仿宋_GB2312" w:hAnsi="仿宋_GB2312"/>
          <w:b/>
          <w:bCs/>
          <w:sz w:val="32"/>
          <w:szCs w:val="32"/>
        </w:rPr>
      </w:pPr>
      <w:r>
        <w:rPr>
          <w:rFonts w:ascii="方正黑体_GBK" w:hAnsi="方正黑体_GBK"/>
          <w:kern w:val="21"/>
          <w:sz w:val="32"/>
          <w:szCs w:val="32"/>
        </w:rPr>
        <w:t>第五章  审批程序</w:t>
      </w:r>
    </w:p>
    <w:p w14:paraId="51AC2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2" w:afterAutospacing="0" w:line="590" w:lineRule="atLeast"/>
        <w:ind w:left="0" w:right="0" w:firstLine="640"/>
        <w:jc w:val="both"/>
        <w:rPr>
          <w:rFonts w:hint="default" w:ascii="Calibri" w:hAnsi="Calibri" w:cs="Calibri"/>
          <w:sz w:val="21"/>
          <w:szCs w:val="21"/>
          <w:highlight w:val="none"/>
        </w:rPr>
      </w:pPr>
      <w:r>
        <w:rPr>
          <w:rFonts w:ascii="方正楷体_GBK" w:hAnsi="方正楷体_GBK"/>
          <w:sz w:val="32"/>
          <w:szCs w:val="32"/>
          <w:highlight w:val="none"/>
        </w:rPr>
        <w:t>第</w:t>
      </w:r>
      <w:r>
        <w:rPr>
          <w:rFonts w:ascii="方正黑体_GBK" w:hAnsi="方正黑体_GBK"/>
          <w:kern w:val="21"/>
          <w:sz w:val="32"/>
          <w:szCs w:val="32"/>
          <w:highlight w:val="none"/>
        </w:rPr>
        <w:t>十</w:t>
      </w:r>
      <w:r>
        <w:rPr>
          <w:rFonts w:hint="eastAsia" w:ascii="方正黑体_GBK" w:hAnsi="方正黑体_GBK"/>
          <w:kern w:val="21"/>
          <w:sz w:val="32"/>
          <w:szCs w:val="32"/>
          <w:highlight w:val="none"/>
          <w:lang w:val="en-US" w:eastAsia="zh-CN"/>
        </w:rPr>
        <w:t>一</w:t>
      </w:r>
      <w:r>
        <w:rPr>
          <w:rFonts w:ascii="方正黑体_GBK" w:hAnsi="方正黑体_GBK"/>
          <w:kern w:val="21"/>
          <w:sz w:val="32"/>
          <w:szCs w:val="32"/>
          <w:highlight w:val="none"/>
        </w:rPr>
        <w:t xml:space="preserve">条 </w:t>
      </w:r>
      <w:r>
        <w:rPr>
          <w:rFonts w:ascii="方正黑体_GBK" w:hAnsi="方正黑体_GBK"/>
          <w:kern w:val="21"/>
          <w:sz w:val="32"/>
          <w:szCs w:val="32"/>
          <w:highlight w:val="none"/>
          <w:lang w:val="en-US" w:eastAsia="zh-CN"/>
        </w:rPr>
        <w:t>县人民政府自然资源主管部门应当依据国土空间规划明确拟联营、入股的</w:t>
      </w:r>
      <w:r>
        <w:rPr>
          <w:rFonts w:hint="eastAsia" w:ascii="方正黑体_GBK" w:hAnsi="方正黑体_GBK"/>
          <w:kern w:val="21"/>
          <w:sz w:val="32"/>
          <w:szCs w:val="32"/>
          <w:highlight w:val="none"/>
          <w:lang w:val="en-US" w:eastAsia="zh-CN"/>
        </w:rPr>
        <w:t>集体经营性建设用地</w:t>
      </w:r>
      <w:r>
        <w:rPr>
          <w:rFonts w:ascii="方正黑体_GBK" w:hAnsi="方正黑体_GBK"/>
          <w:kern w:val="21"/>
          <w:sz w:val="32"/>
          <w:szCs w:val="32"/>
          <w:highlight w:val="none"/>
          <w:lang w:val="en-US" w:eastAsia="zh-CN"/>
        </w:rPr>
        <w:t>的规划</w:t>
      </w:r>
      <w:r>
        <w:rPr>
          <w:rFonts w:hint="eastAsia" w:ascii="方正黑体_GBK" w:hAnsi="方正黑体_GBK"/>
          <w:kern w:val="21"/>
          <w:sz w:val="32"/>
          <w:szCs w:val="32"/>
          <w:highlight w:val="none"/>
          <w:lang w:val="en-US" w:eastAsia="zh-CN"/>
        </w:rPr>
        <w:t>要求</w:t>
      </w:r>
      <w:r>
        <w:rPr>
          <w:rFonts w:ascii="方正黑体_GBK" w:hAnsi="方正黑体_GBK"/>
          <w:kern w:val="21"/>
          <w:sz w:val="32"/>
          <w:szCs w:val="32"/>
          <w:highlight w:val="none"/>
          <w:lang w:val="en-US" w:eastAsia="zh-CN"/>
        </w:rPr>
        <w:t>，明确土地界址、面积、用途和开发建设强度等</w:t>
      </w:r>
      <w:r>
        <w:rPr>
          <w:rFonts w:hint="default" w:ascii="方正黑体_GBK" w:hAnsi="方正黑体_GBK"/>
          <w:kern w:val="21"/>
          <w:sz w:val="32"/>
          <w:szCs w:val="32"/>
          <w:highlight w:val="none"/>
        </w:rPr>
        <w:t>；发展改革部门、生态环境等部门同步出具是否符合产业政策、生态环保要求等相关的证明材料；</w:t>
      </w:r>
    </w:p>
    <w:p w14:paraId="31F85070">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方正黑体_GBK" w:hAnsi="方正黑体_GBK"/>
          <w:kern w:val="21"/>
          <w:sz w:val="32"/>
          <w:szCs w:val="32"/>
          <w:highlight w:val="none"/>
          <w:lang w:val="en-US" w:eastAsia="zh-CN"/>
        </w:rPr>
      </w:pPr>
      <w:r>
        <w:rPr>
          <w:rFonts w:ascii="方正楷体_GBK" w:hAnsi="方正楷体_GBK"/>
          <w:sz w:val="32"/>
          <w:szCs w:val="32"/>
          <w:highlight w:val="none"/>
        </w:rPr>
        <w:t>第</w:t>
      </w:r>
      <w:r>
        <w:rPr>
          <w:rFonts w:ascii="方正黑体_GBK" w:hAnsi="方正黑体_GBK"/>
          <w:kern w:val="21"/>
          <w:sz w:val="32"/>
          <w:szCs w:val="32"/>
          <w:highlight w:val="none"/>
        </w:rPr>
        <w:t>十</w:t>
      </w:r>
      <w:r>
        <w:rPr>
          <w:rFonts w:hint="eastAsia" w:ascii="方正黑体_GBK" w:hAnsi="方正黑体_GBK"/>
          <w:kern w:val="21"/>
          <w:sz w:val="32"/>
          <w:szCs w:val="32"/>
          <w:highlight w:val="none"/>
          <w:lang w:val="en-US" w:eastAsia="zh-CN"/>
        </w:rPr>
        <w:t>二</w:t>
      </w:r>
      <w:r>
        <w:rPr>
          <w:rFonts w:ascii="方正黑体_GBK" w:hAnsi="方正黑体_GBK"/>
          <w:kern w:val="21"/>
          <w:sz w:val="32"/>
          <w:szCs w:val="32"/>
          <w:highlight w:val="none"/>
        </w:rPr>
        <w:t>条</w:t>
      </w:r>
      <w:r>
        <w:rPr>
          <w:rFonts w:hint="eastAsia" w:ascii="方正黑体_GBK" w:hAnsi="方正黑体_GBK"/>
          <w:kern w:val="21"/>
          <w:sz w:val="32"/>
          <w:szCs w:val="32"/>
          <w:highlight w:val="none"/>
          <w:lang w:val="en-US" w:eastAsia="zh-CN"/>
        </w:rPr>
        <w:t xml:space="preserve"> </w:t>
      </w:r>
      <w:r>
        <w:rPr>
          <w:rFonts w:ascii="方正黑体_GBK" w:hAnsi="方正黑体_GBK"/>
          <w:kern w:val="21"/>
          <w:sz w:val="32"/>
          <w:szCs w:val="32"/>
          <w:highlight w:val="none"/>
          <w:lang w:val="en-US" w:eastAsia="zh-CN"/>
        </w:rPr>
        <w:t>土地所有权人应当依据规划条件、产业准入和生态环境保护要求等，编制</w:t>
      </w:r>
      <w:r>
        <w:rPr>
          <w:rFonts w:hint="eastAsia" w:ascii="方正黑体_GBK" w:hAnsi="方正黑体_GBK"/>
          <w:kern w:val="21"/>
          <w:sz w:val="32"/>
          <w:szCs w:val="32"/>
          <w:highlight w:val="none"/>
          <w:lang w:val="en-US" w:eastAsia="zh-CN"/>
        </w:rPr>
        <w:t>集体经营性建设用地</w:t>
      </w:r>
      <w:r>
        <w:rPr>
          <w:rFonts w:ascii="方正黑体_GBK" w:hAnsi="方正黑体_GBK"/>
          <w:kern w:val="21"/>
          <w:sz w:val="32"/>
          <w:szCs w:val="32"/>
          <w:highlight w:val="none"/>
          <w:lang w:val="en-US" w:eastAsia="zh-CN"/>
        </w:rPr>
        <w:t>联营、入股等方案，与意向用地者</w:t>
      </w:r>
      <w:r>
        <w:rPr>
          <w:rFonts w:hint="eastAsia" w:ascii="方正黑体_GBK" w:hAnsi="方正黑体_GBK"/>
          <w:kern w:val="21"/>
          <w:sz w:val="32"/>
          <w:szCs w:val="32"/>
          <w:highlight w:val="none"/>
          <w:lang w:val="en-US" w:eastAsia="zh-CN"/>
        </w:rPr>
        <w:t>签订</w:t>
      </w:r>
      <w:r>
        <w:rPr>
          <w:rFonts w:ascii="方正黑体_GBK" w:hAnsi="方正黑体_GBK"/>
          <w:kern w:val="21"/>
          <w:sz w:val="32"/>
          <w:szCs w:val="32"/>
          <w:highlight w:val="none"/>
          <w:lang w:val="en-US" w:eastAsia="zh-CN"/>
        </w:rPr>
        <w:t>《</w:t>
      </w:r>
      <w:r>
        <w:rPr>
          <w:rFonts w:hint="eastAsia" w:ascii="方正黑体_GBK" w:hAnsi="方正黑体_GBK"/>
          <w:kern w:val="21"/>
          <w:sz w:val="32"/>
          <w:szCs w:val="32"/>
          <w:highlight w:val="none"/>
          <w:lang w:val="en-US" w:eastAsia="zh-CN"/>
        </w:rPr>
        <w:t>集体经营性建设用地</w:t>
      </w:r>
      <w:r>
        <w:rPr>
          <w:rFonts w:ascii="方正黑体_GBK" w:hAnsi="方正黑体_GBK"/>
          <w:kern w:val="21"/>
          <w:sz w:val="32"/>
          <w:szCs w:val="32"/>
          <w:highlight w:val="none"/>
          <w:lang w:val="en-US" w:eastAsia="zh-CN"/>
        </w:rPr>
        <w:t>使用权联营（入股）合同》</w:t>
      </w:r>
      <w:r>
        <w:rPr>
          <w:rFonts w:hint="eastAsia" w:ascii="方正黑体_GBK" w:hAnsi="方正黑体_GBK"/>
          <w:kern w:val="21"/>
          <w:sz w:val="32"/>
          <w:szCs w:val="32"/>
          <w:highlight w:val="none"/>
          <w:lang w:val="en-US" w:eastAsia="zh-CN"/>
        </w:rPr>
        <w:t>，该合同</w:t>
      </w:r>
      <w:r>
        <w:rPr>
          <w:rFonts w:ascii="方正黑体_GBK" w:hAnsi="方正黑体_GBK"/>
          <w:kern w:val="21"/>
          <w:sz w:val="32"/>
          <w:szCs w:val="32"/>
          <w:highlight w:val="none"/>
          <w:lang w:val="en-US" w:eastAsia="zh-CN"/>
        </w:rPr>
        <w:t>经本集体经济组织成员的村民会议三分之二以上成员或者三分之二以上村民代表的同意</w:t>
      </w:r>
      <w:r>
        <w:rPr>
          <w:rFonts w:hint="eastAsia" w:ascii="方正黑体_GBK" w:hAnsi="方正黑体_GBK"/>
          <w:kern w:val="21"/>
          <w:sz w:val="32"/>
          <w:szCs w:val="32"/>
          <w:highlight w:val="none"/>
          <w:lang w:val="en-US" w:eastAsia="zh-CN"/>
        </w:rPr>
        <w:t>，并经乡镇政府批准并经县级人民政府批准用地后有效</w:t>
      </w:r>
      <w:r>
        <w:rPr>
          <w:rFonts w:ascii="方正黑体_GBK" w:hAnsi="方正黑体_GBK"/>
          <w:kern w:val="21"/>
          <w:sz w:val="32"/>
          <w:szCs w:val="32"/>
          <w:highlight w:val="none"/>
          <w:lang w:val="en-US" w:eastAsia="zh-CN"/>
        </w:rPr>
        <w:t>。</w:t>
      </w:r>
    </w:p>
    <w:p w14:paraId="0833D4A7">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方正黑体_GBK" w:hAnsi="方正黑体_GBK"/>
          <w:kern w:val="21"/>
          <w:sz w:val="32"/>
          <w:szCs w:val="32"/>
          <w:lang w:val="en-US" w:eastAsia="zh-CN"/>
        </w:rPr>
      </w:pPr>
      <w:r>
        <w:rPr>
          <w:rFonts w:hint="eastAsia" w:ascii="方正黑体_GBK" w:hAnsi="方正黑体_GBK"/>
          <w:kern w:val="21"/>
          <w:sz w:val="32"/>
          <w:szCs w:val="32"/>
          <w:highlight w:val="none"/>
          <w:lang w:val="en-US" w:eastAsia="zh-CN"/>
        </w:rPr>
        <w:t xml:space="preserve">第十三条 </w:t>
      </w:r>
      <w:r>
        <w:rPr>
          <w:rFonts w:ascii="方正楷体_GBK" w:hAnsi="方正楷体_GBK"/>
          <w:sz w:val="32"/>
          <w:szCs w:val="32"/>
          <w:highlight w:val="none"/>
          <w:lang w:val="en-US" w:eastAsia="zh-CN"/>
        </w:rPr>
        <w:t>农村集体经济组织兴办企业或者与其他单</w:t>
      </w:r>
      <w:r>
        <w:rPr>
          <w:rFonts w:ascii="方正楷体_GBK" w:hAnsi="方正楷体_GBK"/>
          <w:sz w:val="32"/>
          <w:szCs w:val="32"/>
          <w:lang w:val="en-US" w:eastAsia="zh-CN"/>
        </w:rPr>
        <w:t>位、个人以土地使用权入股、联营等形式共同举办</w:t>
      </w:r>
      <w:r>
        <w:rPr>
          <w:rFonts w:hint="eastAsia" w:ascii="方正楷体_GBK" w:hAnsi="方正楷体_GBK"/>
          <w:sz w:val="32"/>
          <w:szCs w:val="32"/>
          <w:lang w:val="en-US" w:eastAsia="zh-CN"/>
        </w:rPr>
        <w:t>的企业</w:t>
      </w:r>
      <w:r>
        <w:rPr>
          <w:rFonts w:ascii="方正黑体_GBK" w:hAnsi="方正黑体_GBK"/>
          <w:kern w:val="21"/>
          <w:sz w:val="32"/>
          <w:szCs w:val="32"/>
          <w:lang w:val="en-US" w:eastAsia="zh-CN"/>
        </w:rPr>
        <w:t>持经批准的规划</w:t>
      </w:r>
      <w:r>
        <w:rPr>
          <w:rFonts w:hint="eastAsia" w:ascii="方正黑体_GBK" w:hAnsi="方正黑体_GBK"/>
          <w:kern w:val="21"/>
          <w:sz w:val="32"/>
          <w:szCs w:val="32"/>
          <w:lang w:val="en-US" w:eastAsia="zh-CN"/>
        </w:rPr>
        <w:t>要求</w:t>
      </w:r>
      <w:r>
        <w:rPr>
          <w:rFonts w:ascii="方正黑体_GBK" w:hAnsi="方正黑体_GBK"/>
          <w:kern w:val="21"/>
          <w:sz w:val="32"/>
          <w:szCs w:val="32"/>
          <w:lang w:val="en-US" w:eastAsia="zh-CN"/>
        </w:rPr>
        <w:t>、</w:t>
      </w:r>
      <w:r>
        <w:rPr>
          <w:rFonts w:hint="eastAsia" w:ascii="方正黑体_GBK" w:hAnsi="方正黑体_GBK"/>
          <w:kern w:val="21"/>
          <w:sz w:val="32"/>
          <w:szCs w:val="32"/>
          <w:lang w:val="en-US" w:eastAsia="zh-CN"/>
        </w:rPr>
        <w:t>总平面图、单体方案等材料向乡镇人民政府申请《乡村建设规划许可证》。</w:t>
      </w:r>
    </w:p>
    <w:p w14:paraId="25A4622A">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ascii="方正黑体_GBK" w:hAnsi="方正黑体_GBK"/>
          <w:kern w:val="21"/>
          <w:sz w:val="32"/>
          <w:szCs w:val="32"/>
          <w:lang w:val="en-US" w:eastAsia="zh-CN"/>
        </w:rPr>
      </w:pPr>
      <w:r>
        <w:rPr>
          <w:rFonts w:hint="eastAsia" w:ascii="方正黑体_GBK" w:hAnsi="方正黑体_GBK"/>
          <w:kern w:val="21"/>
          <w:sz w:val="32"/>
          <w:szCs w:val="32"/>
          <w:lang w:val="en-US" w:eastAsia="zh-CN"/>
        </w:rPr>
        <w:t>《乡村建设规划许可证》批准后，企业携带本暂行管理办法第十条材料</w:t>
      </w:r>
      <w:r>
        <w:rPr>
          <w:rFonts w:ascii="方正黑体_GBK" w:hAnsi="方正黑体_GBK"/>
          <w:kern w:val="21"/>
          <w:sz w:val="32"/>
          <w:szCs w:val="32"/>
          <w:lang w:val="en-US" w:eastAsia="zh-CN"/>
        </w:rPr>
        <w:t>向县自然资源部门提出用地申请</w:t>
      </w:r>
      <w:r>
        <w:rPr>
          <w:rFonts w:hint="eastAsia" w:ascii="方正黑体_GBK" w:hAnsi="方正黑体_GBK"/>
          <w:kern w:val="21"/>
          <w:sz w:val="32"/>
          <w:szCs w:val="32"/>
          <w:lang w:val="en-US" w:eastAsia="zh-CN"/>
        </w:rPr>
        <w:t>。</w:t>
      </w:r>
    </w:p>
    <w:p w14:paraId="1D306E91">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ascii="方正黑体_GBK" w:hAnsi="方正黑体_GBK"/>
          <w:kern w:val="21"/>
          <w:sz w:val="32"/>
          <w:szCs w:val="32"/>
          <w:lang w:val="en-US" w:eastAsia="zh-CN"/>
        </w:rPr>
      </w:pPr>
      <w:r>
        <w:rPr>
          <w:rFonts w:hint="eastAsia" w:ascii="方正黑体_GBK" w:hAnsi="方正黑体_GBK"/>
          <w:kern w:val="21"/>
          <w:sz w:val="32"/>
          <w:szCs w:val="32"/>
          <w:lang w:val="en-US" w:eastAsia="zh-CN"/>
        </w:rPr>
        <w:t xml:space="preserve">第十四条 </w:t>
      </w:r>
      <w:r>
        <w:rPr>
          <w:rFonts w:ascii="方正黑体_GBK" w:hAnsi="方正黑体_GBK"/>
          <w:kern w:val="21"/>
          <w:sz w:val="32"/>
          <w:szCs w:val="32"/>
          <w:lang w:val="en-US" w:eastAsia="zh-CN"/>
        </w:rPr>
        <w:t>县自然资源部门审核后，报县人民政府批准用地。</w:t>
      </w:r>
    </w:p>
    <w:p w14:paraId="30731F53">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ascii="方正黑体_GBK" w:hAnsi="方正黑体_GBK"/>
          <w:kern w:val="21"/>
          <w:sz w:val="32"/>
          <w:szCs w:val="32"/>
          <w:lang w:val="en-US" w:eastAsia="zh-CN"/>
        </w:rPr>
      </w:pPr>
      <w:r>
        <w:rPr>
          <w:rFonts w:ascii="方正楷体_GBK" w:hAnsi="方正楷体_GBK"/>
          <w:sz w:val="32"/>
          <w:szCs w:val="32"/>
        </w:rPr>
        <w:t>第</w:t>
      </w:r>
      <w:r>
        <w:rPr>
          <w:rFonts w:ascii="方正黑体_GBK" w:hAnsi="方正黑体_GBK"/>
          <w:kern w:val="21"/>
          <w:sz w:val="32"/>
          <w:szCs w:val="32"/>
        </w:rPr>
        <w:t>十</w:t>
      </w:r>
      <w:r>
        <w:rPr>
          <w:rFonts w:hint="eastAsia" w:ascii="方正黑体_GBK" w:hAnsi="方正黑体_GBK"/>
          <w:kern w:val="21"/>
          <w:sz w:val="32"/>
          <w:szCs w:val="32"/>
          <w:lang w:val="en-US" w:eastAsia="zh-CN"/>
        </w:rPr>
        <w:t>五</w:t>
      </w:r>
      <w:r>
        <w:rPr>
          <w:rFonts w:ascii="方正黑体_GBK" w:hAnsi="方正黑体_GBK"/>
          <w:kern w:val="21"/>
          <w:sz w:val="32"/>
          <w:szCs w:val="32"/>
        </w:rPr>
        <w:t>条</w:t>
      </w:r>
      <w:r>
        <w:rPr>
          <w:rFonts w:hint="eastAsia" w:ascii="方正黑体_GBK" w:hAnsi="方正黑体_GBK"/>
          <w:kern w:val="21"/>
          <w:sz w:val="32"/>
          <w:szCs w:val="32"/>
          <w:lang w:val="en-US" w:eastAsia="zh-CN"/>
        </w:rPr>
        <w:t xml:space="preserve"> </w:t>
      </w:r>
      <w:r>
        <w:rPr>
          <w:rFonts w:ascii="方正黑体_GBK" w:hAnsi="方正黑体_GBK"/>
          <w:kern w:val="21"/>
          <w:sz w:val="32"/>
          <w:szCs w:val="32"/>
          <w:lang w:val="en-US" w:eastAsia="zh-CN"/>
        </w:rPr>
        <w:t>土地</w:t>
      </w:r>
      <w:r>
        <w:rPr>
          <w:rFonts w:hint="eastAsia" w:ascii="方正黑体_GBK" w:hAnsi="方正黑体_GBK"/>
          <w:kern w:val="21"/>
          <w:sz w:val="32"/>
          <w:szCs w:val="32"/>
          <w:lang w:val="en-US" w:eastAsia="zh-CN"/>
        </w:rPr>
        <w:t>使用</w:t>
      </w:r>
      <w:r>
        <w:rPr>
          <w:rFonts w:ascii="方正黑体_GBK" w:hAnsi="方正黑体_GBK"/>
          <w:kern w:val="21"/>
          <w:sz w:val="32"/>
          <w:szCs w:val="32"/>
          <w:lang w:val="en-US" w:eastAsia="zh-CN"/>
        </w:rPr>
        <w:t>权人</w:t>
      </w:r>
      <w:r>
        <w:rPr>
          <w:rFonts w:hint="eastAsia" w:ascii="方正黑体_GBK" w:hAnsi="方正黑体_GBK"/>
          <w:kern w:val="21"/>
          <w:sz w:val="32"/>
          <w:szCs w:val="32"/>
          <w:lang w:val="en-US" w:eastAsia="zh-CN"/>
        </w:rPr>
        <w:t>依据</w:t>
      </w:r>
      <w:r>
        <w:rPr>
          <w:rFonts w:ascii="方正黑体_GBK" w:hAnsi="方正黑体_GBK"/>
          <w:kern w:val="21"/>
          <w:sz w:val="32"/>
          <w:szCs w:val="32"/>
          <w:lang w:val="en-US" w:eastAsia="zh-CN"/>
        </w:rPr>
        <w:t>县人民政府的批准文件，办理不动产登记。</w:t>
      </w:r>
    </w:p>
    <w:p w14:paraId="0BCF3FD2">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方正黑体_GBK" w:hAnsi="方正黑体_GBK"/>
          <w:kern w:val="21"/>
          <w:sz w:val="32"/>
          <w:szCs w:val="32"/>
          <w:lang w:val="en-US" w:eastAsia="zh-CN"/>
        </w:rPr>
      </w:pPr>
      <w:r>
        <w:rPr>
          <w:rFonts w:hint="eastAsia" w:ascii="方正黑体_GBK" w:hAnsi="方正黑体_GBK"/>
          <w:kern w:val="21"/>
          <w:sz w:val="32"/>
          <w:szCs w:val="32"/>
          <w:lang w:val="en-US" w:eastAsia="zh-CN"/>
        </w:rPr>
        <w:t xml:space="preserve">第十六条 </w:t>
      </w:r>
      <w:r>
        <w:rPr>
          <w:rFonts w:ascii="方正楷体_GBK" w:hAnsi="方正楷体_GBK"/>
          <w:sz w:val="32"/>
          <w:szCs w:val="32"/>
          <w:lang w:val="en-US" w:eastAsia="zh-CN"/>
        </w:rPr>
        <w:t>农村集体经济组织兴办企业或者与其他单位、个人以土地使用权入股、联营等形式共同举办</w:t>
      </w:r>
      <w:r>
        <w:rPr>
          <w:rFonts w:hint="eastAsia" w:ascii="方正楷体_GBK" w:hAnsi="方正楷体_GBK"/>
          <w:sz w:val="32"/>
          <w:szCs w:val="32"/>
          <w:lang w:val="en-US" w:eastAsia="zh-CN"/>
        </w:rPr>
        <w:t>的企业持</w:t>
      </w:r>
      <w:r>
        <w:rPr>
          <w:rFonts w:hint="eastAsia" w:ascii="方正黑体_GBK" w:hAnsi="方正黑体_GBK"/>
          <w:kern w:val="21"/>
          <w:sz w:val="32"/>
          <w:szCs w:val="32"/>
          <w:lang w:val="en-US" w:eastAsia="zh-CN"/>
        </w:rPr>
        <w:t>《乡村建设规划许可证》《不动产登记证》及经过图审的施工图等材料向县住建部门申请办理《建筑工程施工许可证》《消防审查意见书》、建设工程质量监督及安全监督等手续。</w:t>
      </w:r>
    </w:p>
    <w:p w14:paraId="17170241">
      <w:pPr>
        <w:autoSpaceDE w:val="0"/>
        <w:spacing w:line="600" w:lineRule="exact"/>
        <w:jc w:val="center"/>
        <w:rPr>
          <w:rFonts w:hint="eastAsia" w:ascii="方正黑体_GBK" w:hAnsi="方正黑体_GBK"/>
          <w:kern w:val="21"/>
          <w:sz w:val="32"/>
          <w:szCs w:val="32"/>
          <w:highlight w:val="none"/>
          <w:lang w:val="en-US" w:eastAsia="zh-CN"/>
        </w:rPr>
      </w:pPr>
      <w:r>
        <w:rPr>
          <w:rFonts w:ascii="方正黑体_GBK" w:hAnsi="方正黑体_GBK"/>
          <w:kern w:val="21"/>
          <w:sz w:val="32"/>
          <w:szCs w:val="32"/>
          <w:highlight w:val="none"/>
        </w:rPr>
        <w:t>第</w:t>
      </w:r>
      <w:r>
        <w:rPr>
          <w:rFonts w:hint="eastAsia" w:ascii="方正黑体_GBK" w:hAnsi="方正黑体_GBK"/>
          <w:kern w:val="21"/>
          <w:sz w:val="32"/>
          <w:szCs w:val="32"/>
          <w:highlight w:val="none"/>
          <w:lang w:val="en-US" w:eastAsia="zh-CN"/>
        </w:rPr>
        <w:t>六</w:t>
      </w:r>
      <w:r>
        <w:rPr>
          <w:rFonts w:ascii="方正黑体_GBK" w:hAnsi="方正黑体_GBK"/>
          <w:kern w:val="21"/>
          <w:sz w:val="32"/>
          <w:szCs w:val="32"/>
          <w:highlight w:val="none"/>
        </w:rPr>
        <w:t xml:space="preserve">章  </w:t>
      </w:r>
      <w:r>
        <w:rPr>
          <w:rFonts w:hint="eastAsia" w:ascii="方正黑体_GBK" w:hAnsi="方正黑体_GBK"/>
          <w:kern w:val="21"/>
          <w:sz w:val="32"/>
          <w:szCs w:val="32"/>
          <w:highlight w:val="none"/>
          <w:lang w:val="en-US" w:eastAsia="zh-CN"/>
        </w:rPr>
        <w:t>批后监管</w:t>
      </w:r>
    </w:p>
    <w:p w14:paraId="2238F76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第十七条 县自然资源和规划局负责建设项目验线、规划核实等工作。</w:t>
      </w:r>
    </w:p>
    <w:p w14:paraId="50B5A82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第十八条 县住建局负责建设工程质量监督、建设工程安全监督、消防验收、单体工程竣工验收备案，建设项目竣工验收备案及档案管理等工作。</w:t>
      </w:r>
    </w:p>
    <w:p w14:paraId="72BEDE8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第十九条 县消防大队负责建设项目消防设施及消防通道等日常巡查监管。</w:t>
      </w:r>
    </w:p>
    <w:p w14:paraId="2D6DA9B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第二十条 县生态环境分局负责建设项目环境污染防治等日常巡查监管。</w:t>
      </w:r>
    </w:p>
    <w:p w14:paraId="78D27F2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第二十一条 乡镇人民政府负责本行政区域内批准的集体建设用地建设项目土地使用、规划建设实施、消防、安全、环境污染等进行全程监管。</w:t>
      </w:r>
    </w:p>
    <w:p w14:paraId="54CC8FC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default" w:ascii="方正黑体_GBK" w:hAnsi="方正黑体_GBK"/>
          <w:kern w:val="21"/>
          <w:sz w:val="32"/>
          <w:szCs w:val="32"/>
          <w:highlight w:val="none"/>
          <w:lang w:val="en-US" w:eastAsia="zh-CN"/>
        </w:rPr>
      </w:pPr>
      <w:r>
        <w:rPr>
          <w:rFonts w:hint="eastAsia" w:ascii="方正黑体_GBK" w:hAnsi="方正黑体_GBK"/>
          <w:kern w:val="21"/>
          <w:sz w:val="32"/>
          <w:szCs w:val="32"/>
          <w:highlight w:val="none"/>
          <w:lang w:val="en-US" w:eastAsia="zh-CN"/>
        </w:rPr>
        <w:t>第二十二 县直相关部门依据职责对项目履行相应监管义务。</w:t>
      </w:r>
    </w:p>
    <w:p w14:paraId="672456FF">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default" w:ascii="方正黑体_GBK" w:hAnsi="方正黑体_GBK"/>
          <w:kern w:val="21"/>
          <w:sz w:val="32"/>
          <w:szCs w:val="32"/>
          <w:highlight w:val="yellow"/>
          <w:lang w:val="en-US" w:eastAsia="zh-CN"/>
        </w:rPr>
      </w:pPr>
    </w:p>
    <w:p w14:paraId="2D0B6900">
      <w:pPr>
        <w:autoSpaceDE w:val="0"/>
        <w:spacing w:line="600" w:lineRule="exact"/>
        <w:jc w:val="center"/>
        <w:rPr>
          <w:rFonts w:ascii="仿宋_GB2312" w:hAnsi="仿宋_GB2312"/>
          <w:b/>
          <w:bCs/>
          <w:sz w:val="32"/>
          <w:szCs w:val="32"/>
        </w:rPr>
      </w:pPr>
      <w:r>
        <w:rPr>
          <w:rFonts w:ascii="方正黑体_GBK" w:hAnsi="方正黑体_GBK"/>
          <w:kern w:val="21"/>
          <w:sz w:val="32"/>
          <w:szCs w:val="32"/>
        </w:rPr>
        <w:t>第</w:t>
      </w:r>
      <w:r>
        <w:rPr>
          <w:rFonts w:hint="eastAsia" w:ascii="方正黑体_GBK" w:hAnsi="方正黑体_GBK"/>
          <w:kern w:val="21"/>
          <w:sz w:val="32"/>
          <w:szCs w:val="32"/>
          <w:lang w:val="en-US" w:eastAsia="zh-CN"/>
        </w:rPr>
        <w:t>七</w:t>
      </w:r>
      <w:r>
        <w:rPr>
          <w:rFonts w:ascii="方正黑体_GBK" w:hAnsi="方正黑体_GBK"/>
          <w:kern w:val="21"/>
          <w:sz w:val="32"/>
          <w:szCs w:val="32"/>
        </w:rPr>
        <w:t>章  责  任</w:t>
      </w:r>
    </w:p>
    <w:p w14:paraId="136329BB">
      <w:pPr>
        <w:autoSpaceDE w:val="0"/>
        <w:spacing w:line="600" w:lineRule="exact"/>
        <w:ind w:firstLine="640" w:firstLineChars="200"/>
        <w:rPr>
          <w:rFonts w:ascii="Times New Roman" w:hAnsi="Times New Roman"/>
          <w:sz w:val="32"/>
          <w:szCs w:val="32"/>
        </w:rPr>
      </w:pPr>
      <w:r>
        <w:rPr>
          <w:rFonts w:ascii="方正楷体_GBK" w:hAnsi="方正楷体_GBK"/>
          <w:sz w:val="32"/>
          <w:szCs w:val="32"/>
        </w:rPr>
        <w:t>第</w:t>
      </w:r>
      <w:r>
        <w:rPr>
          <w:rFonts w:hint="eastAsia" w:ascii="方正楷体_GBK" w:hAnsi="方正楷体_GBK"/>
          <w:sz w:val="32"/>
          <w:szCs w:val="32"/>
          <w:lang w:val="en-US" w:eastAsia="zh-CN"/>
        </w:rPr>
        <w:t>二十三</w:t>
      </w:r>
      <w:r>
        <w:rPr>
          <w:rFonts w:ascii="方正楷体_GBK" w:hAnsi="方正楷体_GBK"/>
          <w:sz w:val="32"/>
          <w:szCs w:val="32"/>
        </w:rPr>
        <w:t>条</w:t>
      </w:r>
      <w:r>
        <w:rPr>
          <w:rFonts w:ascii="仿宋_GB2312" w:hAnsi="仿宋_GB2312"/>
          <w:sz w:val="32"/>
          <w:szCs w:val="32"/>
        </w:rPr>
        <w:t xml:space="preserve">  任何单位和个人</w:t>
      </w:r>
      <w:r>
        <w:rPr>
          <w:rFonts w:ascii="方正仿宋_GBK" w:hAnsi="方正仿宋_GBK"/>
          <w:sz w:val="32"/>
          <w:szCs w:val="32"/>
        </w:rPr>
        <w:t>在</w:t>
      </w:r>
      <w:r>
        <w:rPr>
          <w:rFonts w:hint="eastAsia" w:ascii="方正仿宋_GBK" w:hAnsi="方正仿宋_GBK"/>
          <w:sz w:val="32"/>
          <w:szCs w:val="32"/>
          <w:lang w:eastAsia="zh-CN"/>
        </w:rPr>
        <w:t>集体经营性建设用地</w:t>
      </w:r>
      <w:r>
        <w:rPr>
          <w:rFonts w:ascii="方正仿宋_GBK" w:hAnsi="方正仿宋_GBK"/>
          <w:sz w:val="32"/>
          <w:szCs w:val="32"/>
        </w:rPr>
        <w:t>审批管理过程中存在玩忽职守、滥用职权、徇私舞弊、弄虚作假等行为或者擅自侵占、挪用</w:t>
      </w:r>
      <w:r>
        <w:rPr>
          <w:rFonts w:hint="eastAsia" w:ascii="方正仿宋_GBK" w:hAnsi="方正仿宋_GBK"/>
          <w:sz w:val="32"/>
          <w:szCs w:val="32"/>
          <w:lang w:eastAsia="zh-CN"/>
        </w:rPr>
        <w:t>集体经营性建设用地</w:t>
      </w:r>
      <w:r>
        <w:rPr>
          <w:rFonts w:ascii="方正仿宋_GBK" w:hAnsi="方正仿宋_GBK"/>
          <w:sz w:val="32"/>
          <w:szCs w:val="32"/>
        </w:rPr>
        <w:t>收益的，依法依规追究责任，构成犯罪的，移送司法机关追究刑事责任。</w:t>
      </w:r>
    </w:p>
    <w:p w14:paraId="4B5B336C">
      <w:pPr>
        <w:autoSpaceDE w:val="0"/>
        <w:spacing w:line="600" w:lineRule="exact"/>
        <w:jc w:val="center"/>
        <w:rPr>
          <w:rFonts w:ascii="仿宋_GB2312" w:hAnsi="仿宋_GB2312"/>
          <w:sz w:val="32"/>
          <w:szCs w:val="32"/>
        </w:rPr>
      </w:pPr>
      <w:r>
        <w:rPr>
          <w:rFonts w:ascii="方正黑体_GBK" w:hAnsi="方正黑体_GBK"/>
          <w:kern w:val="21"/>
          <w:sz w:val="32"/>
          <w:szCs w:val="32"/>
        </w:rPr>
        <w:t>第</w:t>
      </w:r>
      <w:r>
        <w:rPr>
          <w:rFonts w:hint="eastAsia" w:ascii="方正黑体_GBK" w:hAnsi="方正黑体_GBK"/>
          <w:kern w:val="21"/>
          <w:sz w:val="32"/>
          <w:szCs w:val="32"/>
          <w:lang w:val="en-US" w:eastAsia="zh-CN"/>
        </w:rPr>
        <w:t>八</w:t>
      </w:r>
      <w:r>
        <w:rPr>
          <w:rFonts w:ascii="方正黑体_GBK" w:hAnsi="方正黑体_GBK"/>
          <w:kern w:val="21"/>
          <w:sz w:val="32"/>
          <w:szCs w:val="32"/>
        </w:rPr>
        <w:t>章  附  则</w:t>
      </w:r>
    </w:p>
    <w:p w14:paraId="251EC4D5">
      <w:pPr>
        <w:autoSpaceDE w:val="0"/>
        <w:spacing w:line="600" w:lineRule="exact"/>
        <w:ind w:firstLine="640" w:firstLineChars="200"/>
        <w:rPr>
          <w:rFonts w:ascii="方正仿宋_GBK" w:hAnsi="方正仿宋_GBK"/>
          <w:sz w:val="32"/>
          <w:szCs w:val="32"/>
        </w:rPr>
      </w:pPr>
      <w:r>
        <w:rPr>
          <w:rFonts w:ascii="方正楷体_GBK" w:hAnsi="方正楷体_GBK"/>
          <w:sz w:val="32"/>
          <w:szCs w:val="32"/>
        </w:rPr>
        <w:t>第</w:t>
      </w:r>
      <w:r>
        <w:rPr>
          <w:rFonts w:hint="eastAsia" w:ascii="方正楷体_GBK" w:hAnsi="方正楷体_GBK"/>
          <w:sz w:val="32"/>
          <w:szCs w:val="32"/>
          <w:lang w:val="en-US" w:eastAsia="zh-CN"/>
        </w:rPr>
        <w:t>二十四</w:t>
      </w:r>
      <w:r>
        <w:rPr>
          <w:rFonts w:ascii="方正楷体_GBK" w:hAnsi="方正楷体_GBK"/>
          <w:sz w:val="32"/>
          <w:szCs w:val="32"/>
        </w:rPr>
        <w:t>条</w:t>
      </w:r>
      <w:r>
        <w:rPr>
          <w:rFonts w:ascii="仿宋_GB2312" w:hAnsi="仿宋_GB2312"/>
          <w:sz w:val="32"/>
          <w:szCs w:val="32"/>
        </w:rPr>
        <w:t xml:space="preserve"> </w:t>
      </w:r>
      <w:r>
        <w:rPr>
          <w:rFonts w:ascii="方正仿宋_GBK" w:hAnsi="方正仿宋_GBK"/>
          <w:sz w:val="32"/>
          <w:szCs w:val="32"/>
        </w:rPr>
        <w:t xml:space="preserve"> 本办法由</w:t>
      </w:r>
      <w:r>
        <w:rPr>
          <w:rFonts w:hint="eastAsia" w:ascii="方正仿宋_GBK" w:hAnsi="方正仿宋_GBK"/>
          <w:sz w:val="32"/>
          <w:szCs w:val="32"/>
          <w:lang w:val="en-US" w:eastAsia="zh-CN"/>
        </w:rPr>
        <w:t>怀远县自然资源和规划局</w:t>
      </w:r>
      <w:r>
        <w:rPr>
          <w:rFonts w:ascii="方正仿宋_GBK" w:hAnsi="方正仿宋_GBK"/>
          <w:sz w:val="32"/>
          <w:szCs w:val="32"/>
        </w:rPr>
        <w:t>负责解释，自发布之日起施行</w:t>
      </w:r>
      <w:r>
        <w:rPr>
          <w:rFonts w:hint="eastAsia" w:ascii="方正仿宋_GBK" w:hAnsi="方正仿宋_GBK"/>
          <w:sz w:val="32"/>
          <w:szCs w:val="32"/>
          <w:lang w:eastAsia="zh-CN"/>
        </w:rPr>
        <w:t>，</w:t>
      </w:r>
      <w:r>
        <w:rPr>
          <w:rFonts w:hint="eastAsia" w:ascii="方正仿宋_GBK" w:hAnsi="方正仿宋_GBK"/>
          <w:sz w:val="32"/>
          <w:szCs w:val="32"/>
          <w:lang w:val="en-US" w:eastAsia="zh-CN"/>
        </w:rPr>
        <w:t>试行期2年</w:t>
      </w:r>
      <w:r>
        <w:rPr>
          <w:rFonts w:hint="eastAsia" w:ascii="方正仿宋_GBK" w:hAnsi="方正仿宋_GBK"/>
          <w:sz w:val="32"/>
          <w:szCs w:val="32"/>
          <w:lang w:eastAsia="zh-CN"/>
        </w:rPr>
        <w:t>。</w:t>
      </w:r>
      <w:r>
        <w:rPr>
          <w:rFonts w:ascii="方正仿宋_GBK" w:hAnsi="方正仿宋_GBK"/>
          <w:sz w:val="32"/>
          <w:szCs w:val="32"/>
        </w:rPr>
        <w:t>国家、省有新规定的，从其规定。</w:t>
      </w:r>
    </w:p>
    <w:p w14:paraId="528C44ED">
      <w:pPr>
        <w:autoSpaceDE w:val="0"/>
        <w:spacing w:line="600" w:lineRule="exact"/>
        <w:ind w:firstLine="640" w:firstLineChars="200"/>
        <w:rPr>
          <w:rFonts w:ascii="方正仿宋_GBK" w:hAnsi="方正仿宋_GBK"/>
          <w:sz w:val="32"/>
          <w:szCs w:val="32"/>
        </w:rPr>
      </w:pPr>
    </w:p>
    <w:p w14:paraId="6263CC1F">
      <w:pPr>
        <w:keepNext w:val="0"/>
        <w:keepLines w:val="0"/>
        <w:widowControl/>
        <w:suppressLineNumbers w:val="0"/>
        <w:spacing w:before="0" w:beforeAutospacing="0" w:after="0" w:afterAutospacing="0"/>
        <w:ind w:left="0" w:right="0"/>
        <w:jc w:val="left"/>
        <w:rPr>
          <w:rFonts w:hint="eastAsia" w:ascii="方正仿宋_GBK" w:hAnsi="方正仿宋_GBK"/>
          <w:sz w:val="32"/>
          <w:szCs w:val="32"/>
          <w:lang w:val="en-US" w:eastAsia="zh-CN"/>
        </w:rPr>
      </w:pPr>
    </w:p>
    <w:p w14:paraId="67031FA6">
      <w:pPr>
        <w:keepNext w:val="0"/>
        <w:keepLines w:val="0"/>
        <w:widowControl/>
        <w:suppressLineNumbers w:val="0"/>
        <w:spacing w:before="0" w:beforeAutospacing="0" w:after="0" w:afterAutospacing="0"/>
        <w:ind w:left="0" w:right="0"/>
        <w:jc w:val="left"/>
        <w:rPr>
          <w:rFonts w:hint="eastAsia" w:ascii="方正仿宋_GBK" w:hAnsi="方正仿宋_GBK"/>
          <w:sz w:val="32"/>
          <w:szCs w:val="32"/>
          <w:lang w:val="en-US" w:eastAsia="zh-CN"/>
        </w:rPr>
      </w:pPr>
    </w:p>
    <w:p w14:paraId="519CA5DC">
      <w:pPr>
        <w:keepNext w:val="0"/>
        <w:keepLines w:val="0"/>
        <w:widowControl/>
        <w:suppressLineNumbers w:val="0"/>
        <w:spacing w:before="0" w:beforeAutospacing="0" w:after="0" w:afterAutospacing="0"/>
        <w:ind w:left="0" w:right="0"/>
        <w:jc w:val="left"/>
        <w:rPr>
          <w:rFonts w:hint="eastAsia" w:ascii="方正仿宋_GBK" w:hAnsi="方正仿宋_GBK"/>
          <w:sz w:val="32"/>
          <w:szCs w:val="32"/>
          <w:lang w:val="en-US" w:eastAsia="zh-CN"/>
        </w:rPr>
      </w:pPr>
      <w:r>
        <w:rPr>
          <w:rFonts w:hint="eastAsia" w:ascii="方正仿宋_GBK" w:hAnsi="方正仿宋_GBK"/>
          <w:sz w:val="32"/>
          <w:szCs w:val="32"/>
          <w:lang w:val="en-US" w:eastAsia="zh-CN"/>
        </w:rPr>
        <w:t>附件1：集体经营性建设用地使用权入股（联营）合同参考文本</w:t>
      </w:r>
    </w:p>
    <w:p w14:paraId="7485B837">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6F196959">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26487623">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1B44F5CC">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1818344D">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1D72F83E">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1D7D51E1">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15843AE4">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29CFE119">
      <w:pPr>
        <w:keepNext w:val="0"/>
        <w:keepLines w:val="0"/>
        <w:widowControl/>
        <w:suppressLineNumbers w:val="0"/>
        <w:spacing w:before="0" w:beforeAutospacing="0" w:after="0" w:afterAutospacing="0"/>
        <w:ind w:left="0" w:right="0"/>
        <w:jc w:val="left"/>
        <w:rPr>
          <w:rStyle w:val="5"/>
          <w:rFonts w:hint="eastAsia" w:ascii="宋体" w:hAnsi="宋体" w:cs="宋体"/>
          <w:kern w:val="0"/>
          <w:sz w:val="30"/>
          <w:szCs w:val="30"/>
          <w:lang w:val="en-US" w:eastAsia="zh-CN" w:bidi="ar"/>
        </w:rPr>
      </w:pPr>
    </w:p>
    <w:p w14:paraId="7DFD0A05">
      <w:pPr>
        <w:keepNext w:val="0"/>
        <w:keepLines w:val="0"/>
        <w:widowControl/>
        <w:suppressLineNumbers w:val="0"/>
        <w:spacing w:before="0" w:beforeAutospacing="0" w:after="0" w:afterAutospacing="0"/>
        <w:ind w:left="0" w:right="0"/>
        <w:jc w:val="left"/>
        <w:rPr>
          <w:rStyle w:val="5"/>
          <w:rFonts w:hint="default" w:ascii="宋体" w:hAnsi="宋体" w:eastAsia="宋体" w:cs="宋体"/>
          <w:kern w:val="0"/>
          <w:sz w:val="30"/>
          <w:szCs w:val="30"/>
          <w:lang w:val="en-US" w:eastAsia="zh-CN" w:bidi="ar"/>
        </w:rPr>
      </w:pPr>
      <w:r>
        <w:rPr>
          <w:rStyle w:val="5"/>
          <w:rFonts w:hint="eastAsia" w:ascii="宋体" w:hAnsi="宋体" w:cs="宋体"/>
          <w:kern w:val="0"/>
          <w:sz w:val="30"/>
          <w:szCs w:val="30"/>
          <w:lang w:val="en-US" w:eastAsia="zh-CN" w:bidi="ar"/>
        </w:rPr>
        <w:t>附件1</w:t>
      </w:r>
    </w:p>
    <w:p w14:paraId="43D5F97E">
      <w:pPr>
        <w:keepNext w:val="0"/>
        <w:keepLines w:val="0"/>
        <w:widowControl/>
        <w:suppressLineNumbers w:val="0"/>
        <w:spacing w:before="0" w:beforeAutospacing="0" w:after="0" w:afterAutospacing="0"/>
        <w:ind w:left="0" w:right="0"/>
        <w:jc w:val="center"/>
        <w:rPr>
          <w:rFonts w:hint="eastAsia" w:ascii="宋体" w:hAnsi="宋体" w:eastAsia="宋体" w:cs="宋体"/>
          <w:sz w:val="30"/>
          <w:szCs w:val="30"/>
        </w:rPr>
      </w:pPr>
      <w:r>
        <w:rPr>
          <w:rStyle w:val="5"/>
          <w:rFonts w:hint="eastAsia" w:ascii="宋体" w:hAnsi="宋体" w:cs="宋体"/>
          <w:kern w:val="0"/>
          <w:sz w:val="30"/>
          <w:szCs w:val="30"/>
          <w:lang w:val="en-US" w:eastAsia="zh-CN" w:bidi="ar"/>
        </w:rPr>
        <w:t>集体经营性建设用地</w:t>
      </w:r>
      <w:r>
        <w:rPr>
          <w:rStyle w:val="5"/>
          <w:rFonts w:hint="eastAsia" w:ascii="宋体" w:hAnsi="宋体" w:eastAsia="宋体" w:cs="宋体"/>
          <w:kern w:val="0"/>
          <w:sz w:val="30"/>
          <w:szCs w:val="30"/>
          <w:lang w:val="en-US" w:eastAsia="zh-CN" w:bidi="ar"/>
        </w:rPr>
        <w:t>使用权联营（入股）合同参考文本</w:t>
      </w:r>
    </w:p>
    <w:p w14:paraId="397CC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本合同双方当事人：</w:t>
      </w:r>
    </w:p>
    <w:p w14:paraId="524B0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甲方：</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4153A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firstLine="0"/>
        <w:jc w:val="both"/>
        <w:rPr>
          <w:rFonts w:hint="eastAsia" w:ascii="宋体" w:hAnsi="宋体" w:eastAsia="宋体" w:cs="宋体"/>
          <w:sz w:val="30"/>
          <w:szCs w:val="30"/>
        </w:rPr>
      </w:pPr>
      <w:r>
        <w:rPr>
          <w:rFonts w:hint="eastAsia" w:ascii="宋体" w:hAnsi="宋体" w:eastAsia="宋体" w:cs="宋体"/>
          <w:sz w:val="30"/>
          <w:szCs w:val="30"/>
        </w:rPr>
        <w:t>统一社会信用代码：</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1F9B9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法定代表人：</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3F91A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lang w:val="en-US" w:eastAsia="zh-CN"/>
        </w:rPr>
        <w:t>乙方</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709A1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统一社会信用代码：</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40F22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身份证号码：</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w:t>
      </w:r>
    </w:p>
    <w:p w14:paraId="0C6C9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36" w:lineRule="atLeast"/>
        <w:ind w:left="0" w:right="0"/>
        <w:jc w:val="both"/>
        <w:rPr>
          <w:rFonts w:hint="eastAsia" w:ascii="宋体" w:hAnsi="宋体" w:eastAsia="宋体" w:cs="宋体"/>
          <w:sz w:val="30"/>
          <w:szCs w:val="30"/>
          <w:u w:val="none"/>
          <w:lang w:eastAsia="zh-CN"/>
        </w:rPr>
      </w:pPr>
      <w:r>
        <w:rPr>
          <w:rFonts w:hint="eastAsia" w:ascii="宋体" w:hAnsi="宋体" w:eastAsia="宋体" w:cs="宋体"/>
          <w:color w:val="000000"/>
          <w:sz w:val="30"/>
          <w:szCs w:val="30"/>
        </w:rPr>
        <w:t>委托代理人：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none"/>
          <w:lang w:eastAsia="zh-CN"/>
        </w:rPr>
        <w:t>。</w:t>
      </w:r>
    </w:p>
    <w:p w14:paraId="144A3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第一条  根据《中华人民共和国民法典》《中华人民共和国土地管理法》《中华人民共和国土地管理法实施条例》等法律法规规定，双方本着平等、自愿、有偿、诚实信用的原则，订立本合同。</w:t>
      </w:r>
    </w:p>
    <w:p w14:paraId="04835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第二条  本合同项下宗地</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联营（入股）方案已经甲方村民会议三分之二以上成员（三分之二以上村民代表）同意，并报经</w:t>
      </w:r>
      <w:r>
        <w:rPr>
          <w:rFonts w:hint="eastAsia" w:ascii="宋体" w:hAnsi="宋体" w:cs="宋体"/>
          <w:color w:val="000000"/>
          <w:sz w:val="30"/>
          <w:szCs w:val="30"/>
          <w:lang w:val="en-US" w:eastAsia="zh-CN"/>
        </w:rPr>
        <w:t>乡镇</w:t>
      </w:r>
      <w:r>
        <w:rPr>
          <w:rFonts w:hint="eastAsia" w:ascii="宋体" w:hAnsi="宋体" w:eastAsia="宋体" w:cs="宋体"/>
          <w:color w:val="000000"/>
          <w:sz w:val="30"/>
          <w:szCs w:val="30"/>
        </w:rPr>
        <w:t>人民政府</w:t>
      </w:r>
      <w:r>
        <w:rPr>
          <w:rFonts w:hint="eastAsia" w:ascii="宋体" w:hAnsi="宋体" w:cs="宋体"/>
          <w:color w:val="000000"/>
          <w:sz w:val="30"/>
          <w:szCs w:val="30"/>
          <w:lang w:val="en-US" w:eastAsia="zh-CN"/>
        </w:rPr>
        <w:t>备案</w:t>
      </w:r>
      <w:r>
        <w:rPr>
          <w:rFonts w:hint="eastAsia" w:ascii="宋体" w:hAnsi="宋体" w:eastAsia="宋体" w:cs="宋体"/>
          <w:color w:val="000000"/>
          <w:sz w:val="30"/>
          <w:szCs w:val="30"/>
        </w:rPr>
        <w:t>。</w:t>
      </w:r>
    </w:p>
    <w:p w14:paraId="719F5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第三条  本合同项下宗地</w:t>
      </w:r>
      <w:r>
        <w:rPr>
          <w:rFonts w:hint="eastAsia" w:ascii="宋体" w:hAnsi="宋体" w:cs="宋体"/>
          <w:color w:val="000000"/>
          <w:sz w:val="30"/>
          <w:szCs w:val="30"/>
          <w:lang w:val="en-US" w:eastAsia="zh-CN"/>
        </w:rPr>
        <w:t>不动产单元代码</w:t>
      </w:r>
      <w:r>
        <w:rPr>
          <w:rFonts w:hint="eastAsia" w:ascii="宋体" w:hAnsi="宋体" w:eastAsia="宋体" w:cs="宋体"/>
          <w:color w:val="000000"/>
          <w:sz w:val="30"/>
          <w:szCs w:val="30"/>
        </w:rPr>
        <w:t>为</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，宗地总面积大写</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平方米（小写</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平方米）</w:t>
      </w:r>
      <w:r>
        <w:rPr>
          <w:rFonts w:hint="eastAsia" w:ascii="宋体" w:hAnsi="宋体" w:cs="宋体"/>
          <w:color w:val="000000"/>
          <w:sz w:val="30"/>
          <w:szCs w:val="30"/>
          <w:lang w:eastAsia="zh-CN"/>
        </w:rPr>
        <w:t>；</w:t>
      </w:r>
      <w:r>
        <w:rPr>
          <w:rFonts w:hint="eastAsia" w:ascii="宋体" w:hAnsi="宋体" w:eastAsia="宋体" w:cs="宋体"/>
          <w:color w:val="000000"/>
          <w:sz w:val="30"/>
          <w:szCs w:val="30"/>
        </w:rPr>
        <w:t>本合同项下宗地坐落于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；界址为</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；宗地的平面界址图见附件。</w:t>
      </w:r>
    </w:p>
    <w:p w14:paraId="734C4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宋体" w:hAnsi="宋体" w:eastAsia="宋体" w:cs="宋体"/>
          <w:sz w:val="30"/>
          <w:szCs w:val="30"/>
          <w:u w:val="single"/>
          <w:lang w:val="en-US" w:eastAsia="zh-CN"/>
        </w:rPr>
      </w:pPr>
      <w:r>
        <w:rPr>
          <w:rFonts w:hint="eastAsia" w:ascii="宋体" w:hAnsi="宋体" w:eastAsia="宋体" w:cs="宋体"/>
          <w:color w:val="000000"/>
          <w:sz w:val="30"/>
          <w:szCs w:val="30"/>
        </w:rPr>
        <w:t>土地用途及</w:t>
      </w:r>
      <w:r>
        <w:rPr>
          <w:rFonts w:hint="eastAsia" w:ascii="宋体" w:hAnsi="宋体" w:cs="宋体"/>
          <w:color w:val="000000"/>
          <w:sz w:val="30"/>
          <w:szCs w:val="30"/>
          <w:lang w:val="en-US" w:eastAsia="zh-CN"/>
        </w:rPr>
        <w:t>使用</w:t>
      </w:r>
      <w:r>
        <w:rPr>
          <w:rFonts w:hint="eastAsia" w:ascii="宋体" w:hAnsi="宋体" w:eastAsia="宋体" w:cs="宋体"/>
          <w:color w:val="000000"/>
          <w:sz w:val="30"/>
          <w:szCs w:val="30"/>
        </w:rPr>
        <w:t>年期为:</w:t>
      </w:r>
      <w:r>
        <w:rPr>
          <w:rFonts w:hint="eastAsia" w:ascii="宋体" w:hAnsi="宋体" w:cs="宋体"/>
          <w:color w:val="000000"/>
          <w:sz w:val="30"/>
          <w:szCs w:val="30"/>
          <w:u w:val="single"/>
          <w:lang w:val="en-US" w:eastAsia="zh-CN"/>
        </w:rPr>
        <w:t xml:space="preserve">          </w:t>
      </w:r>
      <w:r>
        <w:rPr>
          <w:rFonts w:hint="eastAsia" w:ascii="宋体" w:hAnsi="宋体" w:cs="宋体"/>
          <w:color w:val="000000"/>
          <w:sz w:val="30"/>
          <w:szCs w:val="30"/>
          <w:u w:val="none"/>
          <w:lang w:val="en-US" w:eastAsia="zh-CN"/>
        </w:rPr>
        <w:t>。</w:t>
      </w:r>
    </w:p>
    <w:p w14:paraId="13378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第四条  甲方以本合同项下的</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使用权联营（入股）方式与乙方共同兴办</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企业。</w:t>
      </w:r>
    </w:p>
    <w:p w14:paraId="5671B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第五条 甲方同意在</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年月</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日前将土地交付乙方，并同意在交付土地时该宗地应达到本条第</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项规定的土地条件，双方于交地时签订交地确认书：</w:t>
      </w:r>
    </w:p>
    <w:p w14:paraId="20E43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（一）场地平整达到</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；周围基础设施达</w:t>
      </w:r>
      <w:r>
        <w:rPr>
          <w:rFonts w:hint="eastAsia" w:ascii="宋体" w:hAnsi="宋体" w:eastAsia="宋体" w:cs="宋体"/>
          <w:color w:val="000000"/>
          <w:sz w:val="30"/>
          <w:szCs w:val="30"/>
          <w:u w:val="single"/>
        </w:rPr>
        <w:t xml:space="preserve">        </w:t>
      </w:r>
      <w:r>
        <w:rPr>
          <w:rFonts w:hint="eastAsia" w:ascii="宋体" w:hAnsi="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w:t>
      </w:r>
    </w:p>
    <w:p w14:paraId="2963A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（二）现状土地条件</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60D13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第六条  乙方同意按照方式向甲方支付</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使用权联营费用（</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使用权入股股权权益）。</w:t>
      </w:r>
    </w:p>
    <w:p w14:paraId="0922E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第七条 本合同</w:t>
      </w:r>
      <w:r>
        <w:rPr>
          <w:rFonts w:hint="eastAsia" w:ascii="宋体" w:hAnsi="宋体" w:cs="宋体"/>
          <w:color w:val="000000"/>
          <w:sz w:val="30"/>
          <w:szCs w:val="30"/>
          <w:lang w:val="en-US" w:eastAsia="zh-CN"/>
        </w:rPr>
        <w:t>总金额为</w:t>
      </w:r>
      <w:r>
        <w:rPr>
          <w:rFonts w:hint="eastAsia" w:ascii="宋体" w:hAnsi="宋体" w:cs="宋体"/>
          <w:color w:val="000000"/>
          <w:sz w:val="30"/>
          <w:szCs w:val="30"/>
          <w:u w:val="single"/>
          <w:lang w:val="en-US" w:eastAsia="zh-CN"/>
        </w:rPr>
        <w:t xml:space="preserve">      </w:t>
      </w:r>
      <w:r>
        <w:rPr>
          <w:rFonts w:hint="eastAsia" w:ascii="宋体" w:hAnsi="宋体" w:cs="宋体"/>
          <w:color w:val="000000"/>
          <w:sz w:val="30"/>
          <w:szCs w:val="30"/>
          <w:u w:val="none"/>
          <w:lang w:val="en-US" w:eastAsia="zh-CN"/>
        </w:rPr>
        <w:t>，</w:t>
      </w:r>
      <w:r>
        <w:rPr>
          <w:rFonts w:hint="eastAsia" w:ascii="宋体" w:hAnsi="宋体" w:eastAsia="宋体" w:cs="宋体"/>
          <w:color w:val="000000"/>
          <w:sz w:val="30"/>
          <w:szCs w:val="30"/>
        </w:rPr>
        <w:t>定金为人民币大</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元（小写</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元），缴款日期</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年</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月</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日，定金抵作联营费用（股权权益）。</w:t>
      </w:r>
    </w:p>
    <w:p w14:paraId="2FB5D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第八条  甲乙双方应当按本合同约定申请办理不动产登记。</w:t>
      </w:r>
    </w:p>
    <w:p w14:paraId="715E8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第九条  乙方同意利用本合同项下土地开发建设      项目，投资强度应当达到            。</w:t>
      </w:r>
    </w:p>
    <w:p w14:paraId="29CD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第十条  乙方同意在本合同项下宗地范围内新建的建筑物、构筑物及其附属设施，符合</w:t>
      </w:r>
      <w:r>
        <w:rPr>
          <w:rFonts w:hint="eastAsia" w:ascii="宋体" w:hAnsi="宋体" w:cs="宋体"/>
          <w:color w:val="000000"/>
          <w:sz w:val="30"/>
          <w:szCs w:val="30"/>
          <w:lang w:val="en-US" w:eastAsia="zh-CN"/>
        </w:rPr>
        <w:t>怀远县</w:t>
      </w:r>
      <w:r>
        <w:rPr>
          <w:rFonts w:hint="eastAsia" w:ascii="宋体" w:hAnsi="宋体" w:eastAsia="宋体" w:cs="宋体"/>
          <w:color w:val="000000"/>
          <w:sz w:val="30"/>
          <w:szCs w:val="30"/>
        </w:rPr>
        <w:t>人民政府自然资源主管部门确定的出让宗地规划</w:t>
      </w:r>
      <w:r>
        <w:rPr>
          <w:rFonts w:hint="eastAsia" w:ascii="宋体" w:hAnsi="宋体" w:cs="宋体"/>
          <w:color w:val="000000"/>
          <w:sz w:val="30"/>
          <w:szCs w:val="30"/>
          <w:lang w:val="en-US" w:eastAsia="zh-CN"/>
        </w:rPr>
        <w:t>要求</w:t>
      </w:r>
      <w:r>
        <w:rPr>
          <w:rFonts w:hint="eastAsia" w:ascii="宋体" w:hAnsi="宋体" w:eastAsia="宋体" w:cs="宋体"/>
          <w:color w:val="000000"/>
          <w:sz w:val="30"/>
          <w:szCs w:val="30"/>
        </w:rPr>
        <w:t>。其中：</w:t>
      </w:r>
    </w:p>
    <w:p w14:paraId="1AC44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用地性质</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400E1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主体建筑物性质</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1EA26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附属建筑物性质</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29074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建筑总面积</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平方米，占地面积</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平方米；</w:t>
      </w:r>
    </w:p>
    <w:p w14:paraId="70475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容积率不高于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不低于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0B517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建筑限高</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32025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建筑密度</w:t>
      </w:r>
      <w:r>
        <w:rPr>
          <w:rFonts w:hint="eastAsia" w:ascii="宋体" w:hAnsi="宋体" w:cs="宋体"/>
          <w:color w:val="000000"/>
          <w:sz w:val="30"/>
          <w:szCs w:val="30"/>
          <w:lang w:val="en-US" w:eastAsia="zh-CN"/>
        </w:rPr>
        <w:t>/建筑系数</w:t>
      </w:r>
      <w:r>
        <w:rPr>
          <w:rFonts w:hint="eastAsia" w:ascii="宋体" w:hAnsi="宋体" w:eastAsia="宋体" w:cs="宋体"/>
          <w:color w:val="000000"/>
          <w:sz w:val="30"/>
          <w:szCs w:val="30"/>
        </w:rPr>
        <w:t>不高于</w:t>
      </w:r>
      <w:r>
        <w:rPr>
          <w:rFonts w:hint="eastAsia" w:ascii="宋体" w:hAnsi="宋体" w:eastAsia="宋体" w:cs="宋体"/>
          <w:color w:val="000000"/>
          <w:sz w:val="30"/>
          <w:szCs w:val="30"/>
          <w:u w:val="single"/>
        </w:rPr>
        <w:t> </w:t>
      </w:r>
      <w:r>
        <w:rPr>
          <w:rFonts w:hint="eastAsia" w:ascii="宋体" w:hAnsi="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不低于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10B72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绿地率不高于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不低于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268E0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其他土地利用要求</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27ED2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乙方同意按产业准入和生态环境保护要求等，开发利用本合同项下宗地。</w:t>
      </w:r>
    </w:p>
    <w:p w14:paraId="01D6B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第十一条 乙方同意在本合同项下宗地范围内同步修建下列公共管理、公共服务、公用设施等配套项目：</w:t>
      </w:r>
    </w:p>
    <w:p w14:paraId="55F89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w:t>
      </w:r>
    </w:p>
    <w:p w14:paraId="58616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乙方同意上述配套项目建成后，按</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处理。</w:t>
      </w:r>
    </w:p>
    <w:p w14:paraId="7F682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第十二条 乙方同意本合同项下宗地建设项目于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年</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月日之前开工，建设期不超过</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个月。</w:t>
      </w:r>
    </w:p>
    <w:p w14:paraId="4A457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第十三条  乙方同意按照本合同约定的土地用途、容积率等规划</w:t>
      </w:r>
      <w:r>
        <w:rPr>
          <w:rFonts w:hint="eastAsia" w:ascii="宋体" w:hAnsi="宋体" w:cs="宋体"/>
          <w:color w:val="000000"/>
          <w:sz w:val="30"/>
          <w:szCs w:val="30"/>
          <w:lang w:val="en-US" w:eastAsia="zh-CN"/>
        </w:rPr>
        <w:t>要求</w:t>
      </w:r>
      <w:r>
        <w:rPr>
          <w:rFonts w:hint="eastAsia" w:ascii="宋体" w:hAnsi="宋体" w:eastAsia="宋体" w:cs="宋体"/>
          <w:color w:val="000000"/>
          <w:sz w:val="30"/>
          <w:szCs w:val="30"/>
        </w:rPr>
        <w:t>利用土地，不得擅自改变。需要改变本合同约定的土地用途的，双方同意按本条第</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项约定办理：</w:t>
      </w:r>
    </w:p>
    <w:p w14:paraId="6DA7B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（一）由甲方收回</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w:t>
      </w:r>
    </w:p>
    <w:p w14:paraId="48239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（二）依法办理改变土地用途手续，签订变更协议或重新签订</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使用权联营（入股）合同。</w:t>
      </w:r>
    </w:p>
    <w:p w14:paraId="59929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第十四条 本合同项下</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使用权属于</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，可以依法办理不动产登记</w:t>
      </w:r>
      <w:r>
        <w:rPr>
          <w:rFonts w:hint="eastAsia" w:ascii="宋体" w:hAnsi="宋体" w:cs="宋体"/>
          <w:color w:val="000000"/>
          <w:sz w:val="30"/>
          <w:szCs w:val="30"/>
          <w:lang w:val="en-US" w:eastAsia="zh-CN"/>
        </w:rPr>
        <w:t>手续</w:t>
      </w:r>
      <w:r>
        <w:rPr>
          <w:rFonts w:hint="eastAsia" w:ascii="宋体" w:hAnsi="宋体" w:cs="宋体"/>
          <w:color w:val="000000"/>
          <w:sz w:val="30"/>
          <w:szCs w:val="30"/>
          <w:lang w:eastAsia="zh-CN"/>
        </w:rPr>
        <w:t>。</w:t>
      </w:r>
      <w:r>
        <w:rPr>
          <w:rFonts w:hint="eastAsia" w:ascii="宋体" w:hAnsi="宋体" w:eastAsia="宋体" w:cs="宋体"/>
          <w:color w:val="000000"/>
          <w:sz w:val="30"/>
          <w:szCs w:val="30"/>
        </w:rPr>
        <w:t>       。</w:t>
      </w:r>
    </w:p>
    <w:p w14:paraId="5775E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第十五条  因公共利益需要，国家征收集体土地，涉及本合同项下宗地的，按照</w:t>
      </w:r>
      <w:r>
        <w:rPr>
          <w:rFonts w:hint="eastAsia" w:ascii="宋体" w:hAnsi="宋体" w:cs="宋体"/>
          <w:color w:val="000000"/>
          <w:sz w:val="30"/>
          <w:szCs w:val="30"/>
          <w:lang w:val="en-US" w:eastAsia="zh-CN"/>
        </w:rPr>
        <w:t>相关法律法规</w:t>
      </w:r>
      <w:r>
        <w:rPr>
          <w:rFonts w:hint="eastAsia" w:ascii="宋体" w:hAnsi="宋体" w:eastAsia="宋体" w:cs="宋体"/>
          <w:color w:val="000000"/>
          <w:sz w:val="30"/>
          <w:szCs w:val="30"/>
        </w:rPr>
        <w:t>处理。</w:t>
      </w:r>
    </w:p>
    <w:p w14:paraId="1020F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第十六条  有下列情况，甲方</w:t>
      </w:r>
      <w:r>
        <w:rPr>
          <w:rFonts w:hint="eastAsia" w:ascii="宋体" w:hAnsi="宋体" w:cs="宋体"/>
          <w:color w:val="000000"/>
          <w:sz w:val="30"/>
          <w:szCs w:val="30"/>
          <w:lang w:val="en-US" w:eastAsia="zh-CN"/>
        </w:rPr>
        <w:t>可</w:t>
      </w:r>
      <w:r>
        <w:rPr>
          <w:rFonts w:hint="eastAsia" w:ascii="宋体" w:hAnsi="宋体" w:eastAsia="宋体" w:cs="宋体"/>
          <w:color w:val="000000"/>
          <w:sz w:val="30"/>
          <w:szCs w:val="30"/>
        </w:rPr>
        <w:t>收回</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w:t>
      </w:r>
    </w:p>
    <w:p w14:paraId="2FA5F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（一）为公共设施和公益事业建设，需要使用土地的；</w:t>
      </w:r>
    </w:p>
    <w:p w14:paraId="5EE39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（二）乙方不按照约定用途使用土地的，且未依法办理改变土地用途手续的；</w:t>
      </w:r>
    </w:p>
    <w:p w14:paraId="43300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第一种情形收回</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使用权的，应当对乙方进行合理补偿。</w:t>
      </w:r>
    </w:p>
    <w:p w14:paraId="37556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第十七条 乙方同意按照本合同约定，按时支付</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使用权联营费用（股权权益）。受让人不能按时支付的，自滞纳之日起，每日按迟延支付款项的万分之</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向甲方缴纳违约金，延期付款超过60日，经催交后仍不能支付的，甲方有权解除合同，甲方并可请求乙方赔偿损失。</w:t>
      </w:r>
    </w:p>
    <w:p w14:paraId="1FB0E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第十</w:t>
      </w:r>
      <w:r>
        <w:rPr>
          <w:rFonts w:hint="eastAsia" w:ascii="宋体" w:hAnsi="宋体" w:cs="宋体"/>
          <w:color w:val="000000"/>
          <w:sz w:val="30"/>
          <w:szCs w:val="30"/>
          <w:lang w:val="en-US" w:eastAsia="zh-CN"/>
        </w:rPr>
        <w:t>八</w:t>
      </w:r>
      <w:r>
        <w:rPr>
          <w:rFonts w:hint="eastAsia" w:ascii="宋体" w:hAnsi="宋体" w:eastAsia="宋体" w:cs="宋体"/>
          <w:color w:val="000000"/>
          <w:sz w:val="30"/>
          <w:szCs w:val="30"/>
        </w:rPr>
        <w:t>条  甲方应当按照本合同约定按时交付土地。乙方延迟交付土地的，每延迟一日，甲方同意按</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向乙方支付违约金。延期交付土地超过60日，经乙方催交后仍不能交付土地的，乙方有权解除合同，甲方同意双倍返还定金，并退还已经收取的</w:t>
      </w:r>
      <w:r>
        <w:rPr>
          <w:rFonts w:hint="eastAsia" w:ascii="宋体" w:hAnsi="宋体" w:cs="宋体"/>
          <w:color w:val="000000"/>
          <w:sz w:val="30"/>
          <w:szCs w:val="30"/>
          <w:lang w:eastAsia="zh-CN"/>
        </w:rPr>
        <w:t>集体经营性建设用地</w:t>
      </w:r>
      <w:r>
        <w:rPr>
          <w:rFonts w:hint="eastAsia" w:ascii="宋体" w:hAnsi="宋体" w:eastAsia="宋体" w:cs="宋体"/>
          <w:color w:val="000000"/>
          <w:sz w:val="30"/>
          <w:szCs w:val="30"/>
        </w:rPr>
        <w:t>使用权联营费用（股权权益）的其余部分，乙方并可请求甲方赔偿损失。</w:t>
      </w:r>
    </w:p>
    <w:p w14:paraId="44240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w:t>
      </w:r>
      <w:r>
        <w:rPr>
          <w:rFonts w:hint="eastAsia" w:ascii="宋体" w:hAnsi="宋体" w:cs="宋体"/>
          <w:color w:val="000000"/>
          <w:sz w:val="30"/>
          <w:szCs w:val="30"/>
          <w:lang w:val="en-US" w:eastAsia="zh-CN"/>
        </w:rPr>
        <w:t>十九</w:t>
      </w:r>
      <w:r>
        <w:rPr>
          <w:rFonts w:hint="eastAsia" w:ascii="宋体" w:hAnsi="宋体" w:eastAsia="宋体" w:cs="宋体"/>
          <w:color w:val="000000"/>
          <w:sz w:val="30"/>
          <w:szCs w:val="30"/>
        </w:rPr>
        <w:t>条  因履行本合同发生争议，双方协商解决，协商不成的，依法向人民法院提起诉讼。</w:t>
      </w:r>
    </w:p>
    <w:p w14:paraId="6C390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第二十条 本合同未尽事宜，可另立补充协议，补充协议与本合同不一致的，以补充协议为准，补充协议与本合同具有同等法律效力。</w:t>
      </w:r>
    </w:p>
    <w:p w14:paraId="37918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宋体" w:hAnsi="宋体" w:eastAsia="宋体" w:cs="宋体"/>
          <w:sz w:val="30"/>
          <w:szCs w:val="30"/>
        </w:rPr>
      </w:pPr>
      <w:r>
        <w:rPr>
          <w:rFonts w:hint="eastAsia" w:ascii="宋体" w:hAnsi="宋体" w:eastAsia="宋体" w:cs="宋体"/>
          <w:color w:val="000000"/>
          <w:sz w:val="30"/>
          <w:szCs w:val="30"/>
        </w:rPr>
        <w:t> 第二十</w:t>
      </w:r>
      <w:r>
        <w:rPr>
          <w:rFonts w:hint="eastAsia" w:ascii="宋体" w:hAnsi="宋体" w:cs="宋体"/>
          <w:color w:val="000000"/>
          <w:sz w:val="30"/>
          <w:szCs w:val="30"/>
          <w:lang w:val="en-US" w:eastAsia="zh-CN"/>
        </w:rPr>
        <w:t>一</w:t>
      </w:r>
      <w:r>
        <w:rPr>
          <w:rFonts w:hint="eastAsia" w:ascii="宋体" w:hAnsi="宋体" w:eastAsia="宋体" w:cs="宋体"/>
          <w:color w:val="000000"/>
          <w:sz w:val="30"/>
          <w:szCs w:val="30"/>
        </w:rPr>
        <w:t>条  本合同一式</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份，双方各执</w:t>
      </w:r>
      <w:r>
        <w:rPr>
          <w:rFonts w:hint="eastAsia" w:ascii="宋体" w:hAnsi="宋体" w:eastAsia="宋体" w:cs="宋体"/>
          <w:color w:val="000000"/>
          <w:sz w:val="30"/>
          <w:szCs w:val="30"/>
          <w:u w:val="single"/>
        </w:rPr>
        <w:t>    </w:t>
      </w:r>
      <w:r>
        <w:rPr>
          <w:rFonts w:hint="eastAsia" w:ascii="宋体" w:hAnsi="宋体" w:eastAsia="宋体" w:cs="宋体"/>
          <w:color w:val="000000"/>
          <w:sz w:val="30"/>
          <w:szCs w:val="30"/>
        </w:rPr>
        <w:t>份，具有同等法律效力。</w:t>
      </w:r>
    </w:p>
    <w:p w14:paraId="694FE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jc w:val="both"/>
        <w:rPr>
          <w:rFonts w:hint="eastAsia" w:ascii="宋体" w:hAnsi="宋体" w:eastAsia="宋体" w:cs="宋体"/>
          <w:sz w:val="30"/>
          <w:szCs w:val="30"/>
        </w:rPr>
      </w:pPr>
    </w:p>
    <w:p w14:paraId="019F7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color w:val="000000"/>
          <w:sz w:val="30"/>
          <w:szCs w:val="30"/>
        </w:rPr>
      </w:pPr>
      <w:r>
        <w:rPr>
          <w:rFonts w:hint="eastAsia" w:ascii="宋体" w:hAnsi="宋体" w:eastAsia="宋体" w:cs="宋体"/>
          <w:color w:val="000000"/>
          <w:sz w:val="30"/>
          <w:szCs w:val="30"/>
        </w:rPr>
        <w:t>甲方（章）：                乙方（章）：                               </w:t>
      </w:r>
    </w:p>
    <w:p w14:paraId="4F26F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color w:val="000000"/>
          <w:sz w:val="30"/>
          <w:szCs w:val="30"/>
        </w:rPr>
      </w:pPr>
    </w:p>
    <w:p w14:paraId="230F3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sz w:val="30"/>
          <w:szCs w:val="30"/>
        </w:rPr>
      </w:pPr>
      <w:r>
        <w:rPr>
          <w:rFonts w:hint="eastAsia" w:ascii="宋体" w:hAnsi="宋体" w:eastAsia="宋体" w:cs="宋体"/>
          <w:color w:val="000000"/>
          <w:sz w:val="30"/>
          <w:szCs w:val="30"/>
        </w:rPr>
        <w:t xml:space="preserve"> 法定代表人             法定代表人</w:t>
      </w:r>
    </w:p>
    <w:p w14:paraId="2EEC3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olor w:val="000000"/>
          <w:sz w:val="30"/>
          <w:szCs w:val="30"/>
        </w:rPr>
        <w:t xml:space="preserve">（委托代理人）      </w:t>
      </w:r>
      <w:r>
        <w:rPr>
          <w:rFonts w:hint="eastAsia" w:ascii="宋体" w:hAnsi="宋体" w:cs="宋体"/>
          <w:color w:val="000000"/>
          <w:sz w:val="30"/>
          <w:szCs w:val="30"/>
          <w:lang w:val="en-US" w:eastAsia="zh-CN"/>
        </w:rPr>
        <w:t xml:space="preserve">       </w:t>
      </w:r>
      <w:r>
        <w:rPr>
          <w:rFonts w:hint="eastAsia" w:ascii="宋体" w:hAnsi="宋体" w:eastAsia="宋体" w:cs="宋体"/>
          <w:color w:val="000000"/>
          <w:sz w:val="30"/>
          <w:szCs w:val="30"/>
        </w:rPr>
        <w:t>（委托代理人）</w:t>
      </w:r>
    </w:p>
    <w:p w14:paraId="68648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both"/>
        <w:rPr>
          <w:rFonts w:hint="eastAsia" w:ascii="宋体" w:hAnsi="宋体" w:eastAsia="宋体" w:cs="宋体"/>
          <w:color w:val="000000"/>
          <w:sz w:val="30"/>
          <w:szCs w:val="30"/>
        </w:rPr>
      </w:pPr>
      <w:r>
        <w:rPr>
          <w:rFonts w:hint="eastAsia" w:ascii="宋体" w:hAnsi="宋体" w:eastAsia="宋体" w:cs="宋体"/>
          <w:color w:val="000000"/>
          <w:sz w:val="30"/>
          <w:szCs w:val="30"/>
        </w:rPr>
        <w:t>(签</w:t>
      </w:r>
      <w:r>
        <w:rPr>
          <w:rFonts w:hint="eastAsia" w:ascii="宋体" w:hAnsi="宋体" w:cs="宋体"/>
          <w:color w:val="000000"/>
          <w:sz w:val="30"/>
          <w:szCs w:val="30"/>
          <w:lang w:val="en-US" w:eastAsia="zh-CN"/>
        </w:rPr>
        <w:t>章</w:t>
      </w:r>
      <w:r>
        <w:rPr>
          <w:rFonts w:hint="eastAsia" w:ascii="宋体" w:hAnsi="宋体" w:eastAsia="宋体" w:cs="宋体"/>
          <w:color w:val="000000"/>
          <w:sz w:val="30"/>
          <w:szCs w:val="30"/>
        </w:rPr>
        <w:t>)：            （签</w:t>
      </w:r>
      <w:r>
        <w:rPr>
          <w:rFonts w:hint="eastAsia" w:ascii="宋体" w:hAnsi="宋体" w:cs="宋体"/>
          <w:color w:val="000000"/>
          <w:sz w:val="30"/>
          <w:szCs w:val="30"/>
          <w:lang w:val="en-US" w:eastAsia="zh-CN"/>
        </w:rPr>
        <w:t>章</w:t>
      </w:r>
      <w:r>
        <w:rPr>
          <w:rFonts w:hint="eastAsia" w:ascii="宋体" w:hAnsi="宋体" w:eastAsia="宋体" w:cs="宋体"/>
          <w:color w:val="000000"/>
          <w:sz w:val="30"/>
          <w:szCs w:val="30"/>
        </w:rPr>
        <w:t>）：</w:t>
      </w:r>
    </w:p>
    <w:p w14:paraId="4638A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both"/>
        <w:rPr>
          <w:rFonts w:hint="eastAsia" w:ascii="宋体" w:hAnsi="宋体" w:cs="宋体"/>
          <w:color w:val="000000"/>
          <w:sz w:val="30"/>
          <w:szCs w:val="30"/>
          <w:lang w:val="en-US" w:eastAsia="zh-CN"/>
        </w:rPr>
      </w:pPr>
      <w:r>
        <w:rPr>
          <w:rFonts w:hint="eastAsia" w:ascii="宋体" w:hAnsi="宋体" w:cs="宋体"/>
          <w:color w:val="000000"/>
          <w:sz w:val="30"/>
          <w:szCs w:val="30"/>
          <w:lang w:val="en-US" w:eastAsia="zh-CN"/>
        </w:rPr>
        <w:t>鉴证人（乡镇人民政府）</w:t>
      </w:r>
    </w:p>
    <w:p w14:paraId="4E5D5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both"/>
        <w:rPr>
          <w:rFonts w:hint="eastAsia" w:ascii="宋体" w:hAnsi="宋体" w:cs="宋体"/>
          <w:color w:val="000000"/>
          <w:sz w:val="30"/>
          <w:szCs w:val="30"/>
          <w:lang w:val="en-US" w:eastAsia="zh-CN"/>
        </w:rPr>
      </w:pPr>
      <w:r>
        <w:rPr>
          <w:rFonts w:hint="eastAsia" w:ascii="宋体" w:hAnsi="宋体" w:cs="宋体"/>
          <w:color w:val="000000"/>
          <w:sz w:val="30"/>
          <w:szCs w:val="30"/>
          <w:lang w:val="en-US" w:eastAsia="zh-CN"/>
        </w:rPr>
        <w:t>（签章）：</w:t>
      </w:r>
    </w:p>
    <w:p w14:paraId="2F9C6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24"/>
        <w:jc w:val="both"/>
        <w:rPr>
          <w:rFonts w:hint="eastAsia" w:ascii="宋体" w:hAnsi="宋体" w:eastAsia="宋体" w:cs="宋体"/>
          <w:sz w:val="30"/>
          <w:szCs w:val="30"/>
        </w:rPr>
      </w:pPr>
      <w:r>
        <w:rPr>
          <w:rFonts w:hint="eastAsia" w:ascii="宋体" w:hAnsi="宋体" w:eastAsia="宋体" w:cs="宋体"/>
          <w:color w:val="000000"/>
          <w:sz w:val="30"/>
          <w:szCs w:val="30"/>
        </w:rPr>
        <w:t>                   </w:t>
      </w:r>
    </w:p>
    <w:p w14:paraId="092E70B5">
      <w:pPr>
        <w:keepNext w:val="0"/>
        <w:keepLines w:val="0"/>
        <w:widowControl/>
        <w:suppressLineNumbers w:val="0"/>
        <w:spacing w:before="0" w:beforeAutospacing="0" w:after="0" w:afterAutospacing="0"/>
        <w:ind w:left="0" w:right="0"/>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签订日期：</w:t>
      </w:r>
      <w:r>
        <w:rPr>
          <w:rFonts w:hint="eastAsia" w:ascii="宋体" w:hAnsi="宋体" w:eastAsia="宋体" w:cs="宋体"/>
          <w:color w:val="000000"/>
          <w:kern w:val="0"/>
          <w:sz w:val="30"/>
          <w:szCs w:val="30"/>
          <w:u w:val="single"/>
          <w:lang w:val="en-US" w:eastAsia="zh-CN" w:bidi="ar"/>
        </w:rPr>
        <w:t>     </w:t>
      </w:r>
      <w:r>
        <w:rPr>
          <w:rFonts w:hint="eastAsia" w:ascii="宋体" w:hAnsi="宋体" w:eastAsia="宋体" w:cs="宋体"/>
          <w:color w:val="000000"/>
          <w:kern w:val="0"/>
          <w:sz w:val="30"/>
          <w:szCs w:val="30"/>
          <w:lang w:val="en-US" w:eastAsia="zh-CN" w:bidi="ar"/>
        </w:rPr>
        <w:t>年</w:t>
      </w:r>
      <w:r>
        <w:rPr>
          <w:rFonts w:hint="eastAsia" w:ascii="宋体" w:hAnsi="宋体" w:eastAsia="宋体" w:cs="宋体"/>
          <w:color w:val="000000"/>
          <w:kern w:val="0"/>
          <w:sz w:val="30"/>
          <w:szCs w:val="30"/>
          <w:u w:val="single"/>
          <w:lang w:val="en-US" w:eastAsia="zh-CN" w:bidi="ar"/>
        </w:rPr>
        <w:t>   </w:t>
      </w:r>
      <w:r>
        <w:rPr>
          <w:rFonts w:hint="eastAsia" w:ascii="宋体" w:hAnsi="宋体" w:eastAsia="宋体" w:cs="宋体"/>
          <w:color w:val="000000"/>
          <w:kern w:val="0"/>
          <w:sz w:val="30"/>
          <w:szCs w:val="30"/>
          <w:lang w:val="en-US" w:eastAsia="zh-CN" w:bidi="ar"/>
        </w:rPr>
        <w:t>月</w:t>
      </w:r>
      <w:r>
        <w:rPr>
          <w:rFonts w:hint="eastAsia" w:ascii="宋体" w:hAnsi="宋体" w:eastAsia="宋体" w:cs="宋体"/>
          <w:color w:val="000000"/>
          <w:kern w:val="0"/>
          <w:sz w:val="30"/>
          <w:szCs w:val="30"/>
          <w:u w:val="single"/>
          <w:lang w:val="en-US" w:eastAsia="zh-CN" w:bidi="ar"/>
        </w:rPr>
        <w:t>   </w:t>
      </w:r>
      <w:r>
        <w:rPr>
          <w:rFonts w:hint="eastAsia" w:ascii="宋体" w:hAnsi="宋体" w:eastAsia="宋体" w:cs="宋体"/>
          <w:color w:val="000000"/>
          <w:kern w:val="0"/>
          <w:sz w:val="30"/>
          <w:szCs w:val="30"/>
          <w:lang w:val="en-US" w:eastAsia="zh-CN" w:bidi="ar"/>
        </w:rPr>
        <w:t>日</w:t>
      </w:r>
    </w:p>
    <w:p w14:paraId="097A0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p>
    <w:p w14:paraId="1E818E95">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YjZhODE0YTExZjVjMTRlOGQ2MzlmZDIxZTRmMTQifQ=="/>
  </w:docVars>
  <w:rsids>
    <w:rsidRoot w:val="00A41BEE"/>
    <w:rsid w:val="002829DD"/>
    <w:rsid w:val="002D5D1D"/>
    <w:rsid w:val="00A41BEE"/>
    <w:rsid w:val="00FA6043"/>
    <w:rsid w:val="022A648D"/>
    <w:rsid w:val="02427355"/>
    <w:rsid w:val="02606269"/>
    <w:rsid w:val="051E2AC5"/>
    <w:rsid w:val="054D4E40"/>
    <w:rsid w:val="06457E35"/>
    <w:rsid w:val="07273B0E"/>
    <w:rsid w:val="093D129D"/>
    <w:rsid w:val="0B7B2020"/>
    <w:rsid w:val="0C0D2566"/>
    <w:rsid w:val="0E1241F0"/>
    <w:rsid w:val="100052DC"/>
    <w:rsid w:val="10E17EC9"/>
    <w:rsid w:val="12B161F1"/>
    <w:rsid w:val="12E869E6"/>
    <w:rsid w:val="13835C60"/>
    <w:rsid w:val="14123FE7"/>
    <w:rsid w:val="14225E80"/>
    <w:rsid w:val="150362E5"/>
    <w:rsid w:val="15CB4C07"/>
    <w:rsid w:val="165A7F64"/>
    <w:rsid w:val="174E2FE8"/>
    <w:rsid w:val="19D72F27"/>
    <w:rsid w:val="1A1D1B10"/>
    <w:rsid w:val="1ABF4CFD"/>
    <w:rsid w:val="1D844F57"/>
    <w:rsid w:val="1E2F28E2"/>
    <w:rsid w:val="1FF7072F"/>
    <w:rsid w:val="1FFE1BB8"/>
    <w:rsid w:val="2064201F"/>
    <w:rsid w:val="217C5453"/>
    <w:rsid w:val="22F71569"/>
    <w:rsid w:val="2431444B"/>
    <w:rsid w:val="25347BCF"/>
    <w:rsid w:val="25756E08"/>
    <w:rsid w:val="25E901EF"/>
    <w:rsid w:val="277066DA"/>
    <w:rsid w:val="27B34085"/>
    <w:rsid w:val="27FA3FD9"/>
    <w:rsid w:val="2D2728A0"/>
    <w:rsid w:val="2E123BE7"/>
    <w:rsid w:val="2EEC07C9"/>
    <w:rsid w:val="2F6244A6"/>
    <w:rsid w:val="30322304"/>
    <w:rsid w:val="31316208"/>
    <w:rsid w:val="321966BC"/>
    <w:rsid w:val="32556495"/>
    <w:rsid w:val="335214F5"/>
    <w:rsid w:val="34526258"/>
    <w:rsid w:val="35375C8C"/>
    <w:rsid w:val="377B308D"/>
    <w:rsid w:val="3AFB549C"/>
    <w:rsid w:val="3B23542B"/>
    <w:rsid w:val="3BAF2699"/>
    <w:rsid w:val="3BBE06D2"/>
    <w:rsid w:val="3C6A3271"/>
    <w:rsid w:val="3DDA72EB"/>
    <w:rsid w:val="3F06588A"/>
    <w:rsid w:val="3F0B4F57"/>
    <w:rsid w:val="3FD977C9"/>
    <w:rsid w:val="3FFF24E3"/>
    <w:rsid w:val="40644187"/>
    <w:rsid w:val="41294120"/>
    <w:rsid w:val="417A13AA"/>
    <w:rsid w:val="44C50A65"/>
    <w:rsid w:val="46130481"/>
    <w:rsid w:val="46E270F9"/>
    <w:rsid w:val="46F13946"/>
    <w:rsid w:val="4ADE52A4"/>
    <w:rsid w:val="4D1C7257"/>
    <w:rsid w:val="4E291ED1"/>
    <w:rsid w:val="4E5124CA"/>
    <w:rsid w:val="4E7920E4"/>
    <w:rsid w:val="4FD90709"/>
    <w:rsid w:val="4FE90133"/>
    <w:rsid w:val="522A6137"/>
    <w:rsid w:val="557230CF"/>
    <w:rsid w:val="55F942EB"/>
    <w:rsid w:val="57E50378"/>
    <w:rsid w:val="59833E1F"/>
    <w:rsid w:val="59AD2DC3"/>
    <w:rsid w:val="5A0E2F82"/>
    <w:rsid w:val="5AF27DEC"/>
    <w:rsid w:val="5FB30C03"/>
    <w:rsid w:val="605F0A50"/>
    <w:rsid w:val="60E50250"/>
    <w:rsid w:val="61314040"/>
    <w:rsid w:val="630776FE"/>
    <w:rsid w:val="63C516CD"/>
    <w:rsid w:val="64682022"/>
    <w:rsid w:val="65DD2D68"/>
    <w:rsid w:val="665F3C9A"/>
    <w:rsid w:val="67311EF6"/>
    <w:rsid w:val="67697D1D"/>
    <w:rsid w:val="67717FF7"/>
    <w:rsid w:val="67C826FF"/>
    <w:rsid w:val="693B5A91"/>
    <w:rsid w:val="6BA046DE"/>
    <w:rsid w:val="6C133F15"/>
    <w:rsid w:val="6C1E20C6"/>
    <w:rsid w:val="6C615D78"/>
    <w:rsid w:val="6DCD4EEE"/>
    <w:rsid w:val="6F303662"/>
    <w:rsid w:val="6F643761"/>
    <w:rsid w:val="70BB52CA"/>
    <w:rsid w:val="71AF607C"/>
    <w:rsid w:val="72C67BB7"/>
    <w:rsid w:val="741160AD"/>
    <w:rsid w:val="7506386C"/>
    <w:rsid w:val="7660029F"/>
    <w:rsid w:val="76FF2546"/>
    <w:rsid w:val="77757785"/>
    <w:rsid w:val="78C73831"/>
    <w:rsid w:val="7A8318C3"/>
    <w:rsid w:val="7C0D140B"/>
    <w:rsid w:val="7C2B0D47"/>
    <w:rsid w:val="7CA02AD0"/>
    <w:rsid w:val="7CDD07F6"/>
    <w:rsid w:val="7D014E94"/>
    <w:rsid w:val="7F5639A1"/>
    <w:rsid w:val="7FB749FF"/>
    <w:rsid w:val="7FC9519C"/>
    <w:rsid w:val="7FE7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1459</Words>
  <Characters>1470</Characters>
  <Lines>13</Lines>
  <Paragraphs>3</Paragraphs>
  <TotalTime>57</TotalTime>
  <ScaleCrop>false</ScaleCrop>
  <LinksUpToDate>false</LinksUpToDate>
  <CharactersWithSpaces>1507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2023-06-06T03:39:00Z</dcterms:created>
  <dc:creator>Microsoft</dc:creator>
  <cp:lastModifiedBy>Y</cp:lastModifiedBy>
  <cp:lastPrinted>2024-03-11T07:24:00Z</cp:lastPrinted>
  <dcterms:modified xsi:type="dcterms:W3CDTF">2024-12-06T07:53:41Z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86BBE755737743B1B5959BD19F6F875F_13</vt:lpwstr>
  </property>
</Properties>
</file>