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eastAsia" w:ascii="微软雅黑" w:hAnsi="微软雅黑" w:eastAsia="微软雅黑" w:cs="微软雅黑"/>
          <w:b w:val="0"/>
          <w:bCs w:val="0"/>
          <w:i w:val="0"/>
          <w:iCs w:val="0"/>
          <w:caps w:val="0"/>
          <w:color w:val="333333"/>
          <w:spacing w:val="6"/>
          <w:sz w:val="38"/>
          <w:szCs w:val="38"/>
        </w:rPr>
      </w:pPr>
      <w:r>
        <w:rPr>
          <w:rFonts w:hint="eastAsia" w:ascii="微软雅黑" w:hAnsi="微软雅黑" w:eastAsia="微软雅黑" w:cs="微软雅黑"/>
          <w:b w:val="0"/>
          <w:bCs w:val="0"/>
          <w:i w:val="0"/>
          <w:iCs w:val="0"/>
          <w:caps w:val="0"/>
          <w:color w:val="333333"/>
          <w:spacing w:val="6"/>
          <w:sz w:val="38"/>
          <w:szCs w:val="38"/>
          <w:bdr w:val="none" w:color="auto" w:sz="0" w:space="0"/>
          <w:shd w:val="clear" w:fill="FFFFFF"/>
        </w:rPr>
        <w:t>安徽省物价局 安徽省财政厅关于重新明确公安交通管理部门</w:t>
      </w:r>
      <w:r>
        <w:rPr>
          <w:rFonts w:hint="eastAsia" w:ascii="微软雅黑" w:hAnsi="微软雅黑" w:eastAsia="微软雅黑" w:cs="微软雅黑"/>
          <w:b w:val="0"/>
          <w:bCs w:val="0"/>
          <w:i w:val="0"/>
          <w:iCs w:val="0"/>
          <w:caps w:val="0"/>
          <w:color w:val="333333"/>
          <w:spacing w:val="6"/>
          <w:sz w:val="38"/>
          <w:szCs w:val="38"/>
          <w:bdr w:val="none" w:color="auto" w:sz="0" w:space="0"/>
          <w:shd w:val="clear" w:fill="FFFFFF"/>
        </w:rPr>
        <w:br w:type="textWrapping"/>
      </w:r>
      <w:r>
        <w:rPr>
          <w:rFonts w:hint="eastAsia" w:ascii="微软雅黑" w:hAnsi="微软雅黑" w:eastAsia="微软雅黑" w:cs="微软雅黑"/>
          <w:b w:val="0"/>
          <w:bCs w:val="0"/>
          <w:i w:val="0"/>
          <w:iCs w:val="0"/>
          <w:caps w:val="0"/>
          <w:color w:val="333333"/>
          <w:spacing w:val="6"/>
          <w:sz w:val="38"/>
          <w:szCs w:val="38"/>
          <w:bdr w:val="none" w:color="auto" w:sz="0" w:space="0"/>
          <w:shd w:val="clear" w:fill="FFFFFF"/>
        </w:rPr>
        <w:t>行政事业性收费的通知(皖价费〔2013〕72号)</w:t>
      </w:r>
    </w:p>
    <w:p>
      <w:pPr>
        <w:keepNext w:val="0"/>
        <w:keepLines w:val="0"/>
        <w:widowControl/>
        <w:suppressLineNumbers w:val="0"/>
        <w:pBdr>
          <w:top w:val="none" w:color="auto" w:sz="0" w:space="0"/>
          <w:left w:val="none" w:color="auto" w:sz="0" w:space="0"/>
          <w:bottom w:val="single" w:color="E5E5E5" w:sz="4" w:space="9"/>
          <w:right w:val="none" w:color="auto" w:sz="0" w:space="0"/>
        </w:pBdr>
        <w:shd w:val="clear" w:fill="FFFFFF"/>
        <w:spacing w:before="0" w:beforeAutospacing="0" w:after="0" w:afterAutospacing="0" w:line="360" w:lineRule="atLeast"/>
        <w:ind w:left="0" w:right="0" w:firstLine="0"/>
        <w:jc w:val="left"/>
        <w:rPr>
          <w:rFonts w:hint="eastAsia" w:ascii="微软雅黑" w:hAnsi="微软雅黑" w:eastAsia="微软雅黑" w:cs="微软雅黑"/>
          <w:i w:val="0"/>
          <w:iCs w:val="0"/>
          <w:caps w:val="0"/>
          <w:color w:val="999999"/>
          <w:spacing w:val="6"/>
          <w:sz w:val="18"/>
          <w:szCs w:val="18"/>
        </w:rPr>
      </w:pPr>
      <w:r>
        <w:rPr>
          <w:rFonts w:hint="eastAsia" w:ascii="微软雅黑" w:hAnsi="微软雅黑" w:eastAsia="微软雅黑" w:cs="微软雅黑"/>
          <w:i w:val="0"/>
          <w:iCs w:val="0"/>
          <w:caps w:val="0"/>
          <w:color w:val="999999"/>
          <w:spacing w:val="6"/>
          <w:kern w:val="0"/>
          <w:sz w:val="18"/>
          <w:szCs w:val="18"/>
          <w:bdr w:val="none" w:color="auto" w:sz="0" w:space="0"/>
          <w:shd w:val="clear" w:fill="FFFFFF"/>
          <w:lang w:val="en-US" w:eastAsia="zh-CN" w:bidi="ar"/>
        </w:rPr>
        <w:t>2013-11-21 16:30  来源：安徽省政府字号：</w:t>
      </w:r>
      <w:r>
        <w:rPr>
          <w:rFonts w:hint="eastAsia" w:ascii="微软雅黑" w:hAnsi="微软雅黑" w:eastAsia="微软雅黑" w:cs="微软雅黑"/>
          <w:i w:val="0"/>
          <w:iCs w:val="0"/>
          <w:caps w:val="0"/>
          <w:color w:val="999999"/>
          <w:spacing w:val="6"/>
          <w:kern w:val="0"/>
          <w:sz w:val="18"/>
          <w:szCs w:val="18"/>
          <w:u w:val="none"/>
          <w:bdr w:val="single" w:color="E6E6E6" w:sz="4" w:space="0"/>
          <w:shd w:val="clear" w:fill="FFFFFF"/>
          <w:lang w:val="en-US" w:eastAsia="zh-CN" w:bidi="ar"/>
        </w:rPr>
        <w:fldChar w:fldCharType="begin"/>
      </w:r>
      <w:r>
        <w:rPr>
          <w:rFonts w:hint="eastAsia" w:ascii="微软雅黑" w:hAnsi="微软雅黑" w:eastAsia="微软雅黑" w:cs="微软雅黑"/>
          <w:i w:val="0"/>
          <w:iCs w:val="0"/>
          <w:caps w:val="0"/>
          <w:color w:val="999999"/>
          <w:spacing w:val="6"/>
          <w:kern w:val="0"/>
          <w:sz w:val="18"/>
          <w:szCs w:val="18"/>
          <w:u w:val="none"/>
          <w:bdr w:val="single" w:color="E6E6E6" w:sz="4" w:space="0"/>
          <w:shd w:val="clear" w:fill="FFFFFF"/>
          <w:lang w:val="en-US" w:eastAsia="zh-CN" w:bidi="ar"/>
        </w:rPr>
        <w:instrText xml:space="preserve"> HYPERLINK "https://www.ah.gov.cn/szf/zfgb/javascript:void(0);" </w:instrText>
      </w:r>
      <w:r>
        <w:rPr>
          <w:rFonts w:hint="eastAsia" w:ascii="微软雅黑" w:hAnsi="微软雅黑" w:eastAsia="微软雅黑" w:cs="微软雅黑"/>
          <w:i w:val="0"/>
          <w:iCs w:val="0"/>
          <w:caps w:val="0"/>
          <w:color w:val="999999"/>
          <w:spacing w:val="6"/>
          <w:kern w:val="0"/>
          <w:sz w:val="18"/>
          <w:szCs w:val="18"/>
          <w:u w:val="none"/>
          <w:bdr w:val="single" w:color="E6E6E6" w:sz="4" w:space="0"/>
          <w:shd w:val="clear" w:fill="FFFFFF"/>
          <w:lang w:val="en-US" w:eastAsia="zh-CN" w:bidi="ar"/>
        </w:rPr>
        <w:fldChar w:fldCharType="separate"/>
      </w:r>
      <w:r>
        <w:rPr>
          <w:rStyle w:val="7"/>
          <w:rFonts w:hint="eastAsia" w:ascii="微软雅黑" w:hAnsi="微软雅黑" w:eastAsia="微软雅黑" w:cs="微软雅黑"/>
          <w:i w:val="0"/>
          <w:iCs w:val="0"/>
          <w:caps w:val="0"/>
          <w:color w:val="999999"/>
          <w:spacing w:val="6"/>
          <w:sz w:val="18"/>
          <w:szCs w:val="18"/>
          <w:u w:val="none"/>
          <w:bdr w:val="single" w:color="E6E6E6" w:sz="4" w:space="0"/>
          <w:shd w:val="clear" w:fill="FFFFFF"/>
        </w:rPr>
        <w:t>大</w:t>
      </w:r>
      <w:r>
        <w:rPr>
          <w:rFonts w:hint="eastAsia" w:ascii="微软雅黑" w:hAnsi="微软雅黑" w:eastAsia="微软雅黑" w:cs="微软雅黑"/>
          <w:i w:val="0"/>
          <w:iCs w:val="0"/>
          <w:caps w:val="0"/>
          <w:color w:val="999999"/>
          <w:spacing w:val="6"/>
          <w:kern w:val="0"/>
          <w:sz w:val="18"/>
          <w:szCs w:val="18"/>
          <w:u w:val="none"/>
          <w:bdr w:val="single" w:color="E6E6E6" w:sz="4" w:space="0"/>
          <w:shd w:val="clear" w:fill="FFFFFF"/>
          <w:lang w:val="en-US" w:eastAsia="zh-CN" w:bidi="ar"/>
        </w:rPr>
        <w:fldChar w:fldCharType="end"/>
      </w:r>
      <w:r>
        <w:rPr>
          <w:rFonts w:hint="eastAsia" w:ascii="微软雅黑" w:hAnsi="微软雅黑" w:eastAsia="微软雅黑" w:cs="微软雅黑"/>
          <w:i w:val="0"/>
          <w:iCs w:val="0"/>
          <w:caps w:val="0"/>
          <w:color w:val="FE8F00"/>
          <w:spacing w:val="6"/>
          <w:kern w:val="0"/>
          <w:sz w:val="18"/>
          <w:szCs w:val="18"/>
          <w:u w:val="none"/>
          <w:bdr w:val="single" w:color="E6E6E6" w:sz="4" w:space="0"/>
          <w:shd w:val="clear" w:fill="FFFFFF"/>
          <w:lang w:val="en-US" w:eastAsia="zh-CN" w:bidi="ar"/>
        </w:rPr>
        <w:fldChar w:fldCharType="begin"/>
      </w:r>
      <w:r>
        <w:rPr>
          <w:rFonts w:hint="eastAsia" w:ascii="微软雅黑" w:hAnsi="微软雅黑" w:eastAsia="微软雅黑" w:cs="微软雅黑"/>
          <w:i w:val="0"/>
          <w:iCs w:val="0"/>
          <w:caps w:val="0"/>
          <w:color w:val="FE8F00"/>
          <w:spacing w:val="6"/>
          <w:kern w:val="0"/>
          <w:sz w:val="18"/>
          <w:szCs w:val="18"/>
          <w:u w:val="none"/>
          <w:bdr w:val="single" w:color="E6E6E6" w:sz="4" w:space="0"/>
          <w:shd w:val="clear" w:fill="FFFFFF"/>
          <w:lang w:val="en-US" w:eastAsia="zh-CN" w:bidi="ar"/>
        </w:rPr>
        <w:instrText xml:space="preserve"> HYPERLINK "https://www.ah.gov.cn/szf/zfgb/javascript:void(0);" </w:instrText>
      </w:r>
      <w:r>
        <w:rPr>
          <w:rFonts w:hint="eastAsia" w:ascii="微软雅黑" w:hAnsi="微软雅黑" w:eastAsia="微软雅黑" w:cs="微软雅黑"/>
          <w:i w:val="0"/>
          <w:iCs w:val="0"/>
          <w:caps w:val="0"/>
          <w:color w:val="FE8F00"/>
          <w:spacing w:val="6"/>
          <w:kern w:val="0"/>
          <w:sz w:val="18"/>
          <w:szCs w:val="18"/>
          <w:u w:val="none"/>
          <w:bdr w:val="single" w:color="E6E6E6" w:sz="4" w:space="0"/>
          <w:shd w:val="clear" w:fill="FFFFFF"/>
          <w:lang w:val="en-US" w:eastAsia="zh-CN" w:bidi="ar"/>
        </w:rPr>
        <w:fldChar w:fldCharType="separate"/>
      </w:r>
      <w:r>
        <w:rPr>
          <w:rStyle w:val="7"/>
          <w:rFonts w:hint="eastAsia" w:ascii="微软雅黑" w:hAnsi="微软雅黑" w:eastAsia="微软雅黑" w:cs="微软雅黑"/>
          <w:i w:val="0"/>
          <w:iCs w:val="0"/>
          <w:caps w:val="0"/>
          <w:color w:val="FE8F00"/>
          <w:spacing w:val="6"/>
          <w:sz w:val="18"/>
          <w:szCs w:val="18"/>
          <w:u w:val="none"/>
          <w:bdr w:val="single" w:color="E6E6E6" w:sz="4" w:space="0"/>
          <w:shd w:val="clear" w:fill="FFFFFF"/>
        </w:rPr>
        <w:t>中</w:t>
      </w:r>
      <w:r>
        <w:rPr>
          <w:rFonts w:hint="eastAsia" w:ascii="微软雅黑" w:hAnsi="微软雅黑" w:eastAsia="微软雅黑" w:cs="微软雅黑"/>
          <w:i w:val="0"/>
          <w:iCs w:val="0"/>
          <w:caps w:val="0"/>
          <w:color w:val="FE8F00"/>
          <w:spacing w:val="6"/>
          <w:kern w:val="0"/>
          <w:sz w:val="18"/>
          <w:szCs w:val="18"/>
          <w:u w:val="none"/>
          <w:bdr w:val="single" w:color="E6E6E6" w:sz="4" w:space="0"/>
          <w:shd w:val="clear" w:fill="FFFFFF"/>
          <w:lang w:val="en-US" w:eastAsia="zh-CN" w:bidi="ar"/>
        </w:rPr>
        <w:fldChar w:fldCharType="end"/>
      </w:r>
      <w:r>
        <w:rPr>
          <w:rFonts w:hint="eastAsia" w:ascii="微软雅黑" w:hAnsi="微软雅黑" w:eastAsia="微软雅黑" w:cs="微软雅黑"/>
          <w:i w:val="0"/>
          <w:iCs w:val="0"/>
          <w:caps w:val="0"/>
          <w:color w:val="999999"/>
          <w:spacing w:val="6"/>
          <w:kern w:val="0"/>
          <w:sz w:val="18"/>
          <w:szCs w:val="18"/>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999999"/>
          <w:spacing w:val="6"/>
          <w:kern w:val="0"/>
          <w:sz w:val="18"/>
          <w:szCs w:val="18"/>
          <w:u w:val="none"/>
          <w:bdr w:val="none" w:color="auto" w:sz="0" w:space="0"/>
          <w:shd w:val="clear" w:fill="FFFFFF"/>
          <w:lang w:val="en-US" w:eastAsia="zh-CN" w:bidi="ar"/>
        </w:rPr>
        <w:instrText xml:space="preserve"> HYPERLINK "https://www.ah.gov.cn/szf/zfgb/javascript:void(0);" </w:instrText>
      </w:r>
      <w:r>
        <w:rPr>
          <w:rFonts w:hint="eastAsia" w:ascii="微软雅黑" w:hAnsi="微软雅黑" w:eastAsia="微软雅黑" w:cs="微软雅黑"/>
          <w:i w:val="0"/>
          <w:iCs w:val="0"/>
          <w:caps w:val="0"/>
          <w:color w:val="999999"/>
          <w:spacing w:val="6"/>
          <w:kern w:val="0"/>
          <w:sz w:val="18"/>
          <w:szCs w:val="18"/>
          <w:u w:val="none"/>
          <w:bdr w:val="none" w:color="auto" w:sz="0" w:space="0"/>
          <w:shd w:val="clear" w:fill="FFFFFF"/>
          <w:lang w:val="en-US" w:eastAsia="zh-CN" w:bidi="ar"/>
        </w:rPr>
        <w:fldChar w:fldCharType="separate"/>
      </w:r>
      <w:r>
        <w:rPr>
          <w:rStyle w:val="7"/>
          <w:rFonts w:hint="eastAsia" w:ascii="微软雅黑" w:hAnsi="微软雅黑" w:eastAsia="微软雅黑" w:cs="微软雅黑"/>
          <w:i w:val="0"/>
          <w:iCs w:val="0"/>
          <w:caps w:val="0"/>
          <w:color w:val="999999"/>
          <w:spacing w:val="6"/>
          <w:sz w:val="18"/>
          <w:szCs w:val="18"/>
          <w:u w:val="none"/>
          <w:bdr w:val="none" w:color="auto" w:sz="0" w:space="0"/>
          <w:shd w:val="clear" w:fill="FFFFFF"/>
        </w:rPr>
        <w:t>小</w:t>
      </w:r>
      <w:r>
        <w:rPr>
          <w:rFonts w:hint="eastAsia" w:ascii="微软雅黑" w:hAnsi="微软雅黑" w:eastAsia="微软雅黑" w:cs="微软雅黑"/>
          <w:i w:val="0"/>
          <w:iCs w:val="0"/>
          <w:caps w:val="0"/>
          <w:color w:val="999999"/>
          <w:spacing w:val="6"/>
          <w:kern w:val="0"/>
          <w:sz w:val="18"/>
          <w:szCs w:val="18"/>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333333"/>
          <w:spacing w:val="6"/>
          <w:kern w:val="0"/>
          <w:sz w:val="18"/>
          <w:szCs w:val="18"/>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6"/>
          <w:kern w:val="0"/>
          <w:sz w:val="18"/>
          <w:szCs w:val="18"/>
          <w:u w:val="none"/>
          <w:bdr w:val="none" w:color="auto" w:sz="0" w:space="0"/>
          <w:shd w:val="clear" w:fill="FFFFFF"/>
          <w:lang w:val="en-US" w:eastAsia="zh-CN" w:bidi="ar"/>
        </w:rPr>
        <w:instrText xml:space="preserve"> HYPERLINK "https://www.ah.gov.cn/szf/zfgb/javascript:void(0)" </w:instrText>
      </w:r>
      <w:r>
        <w:rPr>
          <w:rFonts w:hint="eastAsia" w:ascii="微软雅黑" w:hAnsi="微软雅黑" w:eastAsia="微软雅黑" w:cs="微软雅黑"/>
          <w:i w:val="0"/>
          <w:iCs w:val="0"/>
          <w:caps w:val="0"/>
          <w:color w:val="333333"/>
          <w:spacing w:val="6"/>
          <w:kern w:val="0"/>
          <w:sz w:val="18"/>
          <w:szCs w:val="18"/>
          <w:u w:val="none"/>
          <w:bdr w:val="none" w:color="auto" w:sz="0" w:space="0"/>
          <w:shd w:val="clear" w:fill="FFFFFF"/>
          <w:lang w:val="en-US" w:eastAsia="zh-CN" w:bidi="ar"/>
        </w:rPr>
        <w:fldChar w:fldCharType="separate"/>
      </w:r>
      <w:r>
        <w:rPr>
          <w:rStyle w:val="7"/>
          <w:rFonts w:hint="eastAsia" w:ascii="微软雅黑" w:hAnsi="微软雅黑" w:eastAsia="微软雅黑" w:cs="微软雅黑"/>
          <w:i w:val="0"/>
          <w:iCs w:val="0"/>
          <w:caps w:val="0"/>
          <w:color w:val="333333"/>
          <w:spacing w:val="6"/>
          <w:sz w:val="18"/>
          <w:szCs w:val="18"/>
          <w:u w:val="none"/>
          <w:bdr w:val="none" w:color="auto" w:sz="0" w:space="0"/>
          <w:shd w:val="clear" w:fill="FFFFFF"/>
        </w:rPr>
        <w:t>打印</w:t>
      </w:r>
      <w:r>
        <w:rPr>
          <w:rFonts w:hint="eastAsia" w:ascii="微软雅黑" w:hAnsi="微软雅黑" w:eastAsia="微软雅黑" w:cs="微软雅黑"/>
          <w:i w:val="0"/>
          <w:iCs w:val="0"/>
          <w:caps w:val="0"/>
          <w:color w:val="333333"/>
          <w:spacing w:val="6"/>
          <w:kern w:val="0"/>
          <w:sz w:val="18"/>
          <w:szCs w:val="18"/>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0"/>
        <w:jc w:val="both"/>
        <w:rPr>
          <w:rFonts w:hint="eastAsia" w:ascii="宋体" w:hAnsi="宋体" w:eastAsia="宋体" w:cs="宋体"/>
          <w:i w:val="0"/>
          <w:iCs w:val="0"/>
          <w:caps w:val="0"/>
          <w:color w:val="333333"/>
          <w:spacing w:val="6"/>
          <w:sz w:val="19"/>
          <w:szCs w:val="19"/>
        </w:rPr>
      </w:pPr>
      <w:r>
        <w:rPr>
          <w:rFonts w:hint="eastAsia" w:ascii="宋体" w:hAnsi="宋体" w:eastAsia="宋体" w:cs="宋体"/>
          <w:i w:val="0"/>
          <w:iCs w:val="0"/>
          <w:caps w:val="0"/>
          <w:color w:val="333333"/>
          <w:spacing w:val="6"/>
          <w:kern w:val="0"/>
          <w:sz w:val="19"/>
          <w:szCs w:val="19"/>
          <w:bdr w:val="none" w:color="auto" w:sz="0" w:space="0"/>
          <w:shd w:val="clear" w:fill="FFFFFF"/>
          <w:lang w:val="en-US" w:eastAsia="zh-CN" w:bidi="ar"/>
        </w:rPr>
        <w:t>省公安厅，各市、县物价局、财政局：</w:t>
      </w:r>
      <w:r>
        <w:rPr>
          <w:rFonts w:hint="eastAsia" w:ascii="宋体" w:hAnsi="宋体" w:eastAsia="宋体" w:cs="宋体"/>
          <w:i w:val="0"/>
          <w:iCs w:val="0"/>
          <w:caps w:val="0"/>
          <w:color w:val="333333"/>
          <w:spacing w:val="6"/>
          <w:kern w:val="0"/>
          <w:sz w:val="19"/>
          <w:szCs w:val="19"/>
          <w:bdr w:val="none" w:color="auto" w:sz="0" w:space="0"/>
          <w:shd w:val="clear" w:fill="FFFFFF"/>
          <w:lang w:val="en-US" w:eastAsia="zh-CN" w:bidi="ar"/>
        </w:rPr>
        <w:br w:type="textWrapping"/>
      </w:r>
      <w:r>
        <w:rPr>
          <w:rFonts w:hint="eastAsia" w:ascii="宋体" w:hAnsi="宋体" w:eastAsia="宋体" w:cs="宋体"/>
          <w:i w:val="0"/>
          <w:iCs w:val="0"/>
          <w:caps w:val="0"/>
          <w:color w:val="333333"/>
          <w:spacing w:val="6"/>
          <w:kern w:val="0"/>
          <w:sz w:val="19"/>
          <w:szCs w:val="19"/>
          <w:bdr w:val="none" w:color="auto" w:sz="0" w:space="0"/>
          <w:shd w:val="clear" w:fill="FFFFFF"/>
          <w:lang w:val="en-US" w:eastAsia="zh-CN" w:bidi="ar"/>
        </w:rPr>
        <w:t>    鉴于《机动车驾驶证申领和使用规定》（公安部令第123号）执行后，机动车驾驶人考试内容和要求发生变化，为进一步加强公安交通管理部门收费管理，规范收费行为，经研究，现将公安交通管理部门行政事业性收费标准及有关事项重新明确如下：</w:t>
      </w:r>
      <w:r>
        <w:rPr>
          <w:rFonts w:hint="eastAsia" w:ascii="宋体" w:hAnsi="宋体" w:eastAsia="宋体" w:cs="宋体"/>
          <w:i w:val="0"/>
          <w:iCs w:val="0"/>
          <w:caps w:val="0"/>
          <w:color w:val="333333"/>
          <w:spacing w:val="6"/>
          <w:kern w:val="0"/>
          <w:sz w:val="19"/>
          <w:szCs w:val="19"/>
          <w:bdr w:val="none" w:color="auto" w:sz="0" w:space="0"/>
          <w:shd w:val="clear" w:fill="FFFFFF"/>
          <w:lang w:val="en-US" w:eastAsia="zh-CN" w:bidi="ar"/>
        </w:rPr>
        <w:br w:type="textWrapping"/>
      </w:r>
      <w:r>
        <w:rPr>
          <w:rFonts w:hint="eastAsia" w:ascii="宋体" w:hAnsi="宋体" w:eastAsia="宋体" w:cs="宋体"/>
          <w:i w:val="0"/>
          <w:iCs w:val="0"/>
          <w:caps w:val="0"/>
          <w:color w:val="333333"/>
          <w:spacing w:val="6"/>
          <w:kern w:val="0"/>
          <w:sz w:val="19"/>
          <w:szCs w:val="19"/>
          <w:bdr w:val="none" w:color="auto" w:sz="0" w:space="0"/>
          <w:shd w:val="clear" w:fill="FFFFFF"/>
          <w:lang w:val="en-US" w:eastAsia="zh-CN" w:bidi="ar"/>
        </w:rPr>
        <w:t>    一、各级公安交通管理部门应严格按照重新明确的收费项目和标准（详见附件）执行，严禁擅自立项、扩大收费范围和提高收费标准。</w:t>
      </w:r>
      <w:r>
        <w:rPr>
          <w:rFonts w:hint="eastAsia" w:ascii="宋体" w:hAnsi="宋体" w:eastAsia="宋体" w:cs="宋体"/>
          <w:i w:val="0"/>
          <w:iCs w:val="0"/>
          <w:caps w:val="0"/>
          <w:color w:val="333333"/>
          <w:spacing w:val="6"/>
          <w:kern w:val="0"/>
          <w:sz w:val="19"/>
          <w:szCs w:val="19"/>
          <w:bdr w:val="none" w:color="auto" w:sz="0" w:space="0"/>
          <w:shd w:val="clear" w:fill="FFFFFF"/>
          <w:lang w:val="en-US" w:eastAsia="zh-CN" w:bidi="ar"/>
        </w:rPr>
        <w:br w:type="textWrapping"/>
      </w:r>
      <w:r>
        <w:rPr>
          <w:rFonts w:hint="eastAsia" w:ascii="宋体" w:hAnsi="宋体" w:eastAsia="宋体" w:cs="宋体"/>
          <w:i w:val="0"/>
          <w:iCs w:val="0"/>
          <w:caps w:val="0"/>
          <w:color w:val="333333"/>
          <w:spacing w:val="6"/>
          <w:kern w:val="0"/>
          <w:sz w:val="19"/>
          <w:szCs w:val="19"/>
          <w:bdr w:val="none" w:color="auto" w:sz="0" w:space="0"/>
          <w:shd w:val="clear" w:fill="FFFFFF"/>
          <w:lang w:val="en-US" w:eastAsia="zh-CN" w:bidi="ar"/>
        </w:rPr>
        <w:t>    二、收费单位应及时到当地物价部门办理《收费许可证》变更手续，严格按照公布的收费项目和标准实施收费，并在收费场所显著位置通过公示栏、公示牌等方式公布收费项目、收费标准、收费范围、收费依据以及所在地物价部门的投诉举报电话和咨询服务电话，接受服务对象和社会监督。</w:t>
      </w:r>
      <w:r>
        <w:rPr>
          <w:rFonts w:hint="eastAsia" w:ascii="宋体" w:hAnsi="宋体" w:eastAsia="宋体" w:cs="宋体"/>
          <w:i w:val="0"/>
          <w:iCs w:val="0"/>
          <w:caps w:val="0"/>
          <w:color w:val="333333"/>
          <w:spacing w:val="6"/>
          <w:kern w:val="0"/>
          <w:sz w:val="19"/>
          <w:szCs w:val="19"/>
          <w:bdr w:val="none" w:color="auto" w:sz="0" w:space="0"/>
          <w:shd w:val="clear" w:fill="FFFFFF"/>
          <w:lang w:val="en-US" w:eastAsia="zh-CN" w:bidi="ar"/>
        </w:rPr>
        <w:br w:type="textWrapping"/>
      </w:r>
      <w:r>
        <w:rPr>
          <w:rFonts w:hint="eastAsia" w:ascii="宋体" w:hAnsi="宋体" w:eastAsia="宋体" w:cs="宋体"/>
          <w:i w:val="0"/>
          <w:iCs w:val="0"/>
          <w:caps w:val="0"/>
          <w:color w:val="333333"/>
          <w:spacing w:val="6"/>
          <w:kern w:val="0"/>
          <w:sz w:val="19"/>
          <w:szCs w:val="19"/>
          <w:bdr w:val="none" w:color="auto" w:sz="0" w:space="0"/>
          <w:shd w:val="clear" w:fill="FFFFFF"/>
          <w:lang w:val="en-US" w:eastAsia="zh-CN" w:bidi="ar"/>
        </w:rPr>
        <w:t>    三、收费时，使用省财政厅统一印制的政府非税收入票据，资金全额缴入省国库，纳入财政预算管理。缴库时，按收费项目分别列“政府收支分类科目”103类“非税收入”04款“行政事业性收费收入”01项“公安行政事业性收费收入”11目“机动车号牌工本费”、50目“其他缴入国库的公安行政事业性收费”、12目“机动车行驶证工本费”、16目“机动车驾驶证工本费”、13目“机动车登记证书工本费”、14目“机动车抵押登记费”、15目“机动车安全技术检验费”和17目“驾驶许可考试费”。</w:t>
      </w:r>
      <w:r>
        <w:rPr>
          <w:rFonts w:hint="eastAsia" w:ascii="宋体" w:hAnsi="宋体" w:eastAsia="宋体" w:cs="宋体"/>
          <w:i w:val="0"/>
          <w:iCs w:val="0"/>
          <w:caps w:val="0"/>
          <w:color w:val="333333"/>
          <w:spacing w:val="6"/>
          <w:kern w:val="0"/>
          <w:sz w:val="19"/>
          <w:szCs w:val="19"/>
          <w:bdr w:val="none" w:color="auto" w:sz="0" w:space="0"/>
          <w:shd w:val="clear" w:fill="FFFFFF"/>
          <w:lang w:val="en-US" w:eastAsia="zh-CN" w:bidi="ar"/>
        </w:rPr>
        <w:br w:type="textWrapping"/>
      </w:r>
      <w:r>
        <w:rPr>
          <w:rFonts w:hint="eastAsia" w:ascii="宋体" w:hAnsi="宋体" w:eastAsia="宋体" w:cs="宋体"/>
          <w:i w:val="0"/>
          <w:iCs w:val="0"/>
          <w:caps w:val="0"/>
          <w:color w:val="333333"/>
          <w:spacing w:val="6"/>
          <w:kern w:val="0"/>
          <w:sz w:val="19"/>
          <w:szCs w:val="19"/>
          <w:bdr w:val="none" w:color="auto" w:sz="0" w:space="0"/>
          <w:shd w:val="clear" w:fill="FFFFFF"/>
          <w:lang w:val="en-US" w:eastAsia="zh-CN" w:bidi="ar"/>
        </w:rPr>
        <w:t>    四、本文自6月1日起执行。原省物价局、财政厅《关于公安交通管理部门行政事业性收费有关问题的通知》（皖价费函〔2011〕296号）同时废止。</w:t>
      </w:r>
      <w:r>
        <w:rPr>
          <w:rFonts w:hint="eastAsia" w:ascii="宋体" w:hAnsi="宋体" w:eastAsia="宋体" w:cs="宋体"/>
          <w:i w:val="0"/>
          <w:iCs w:val="0"/>
          <w:caps w:val="0"/>
          <w:color w:val="333333"/>
          <w:spacing w:val="6"/>
          <w:kern w:val="0"/>
          <w:sz w:val="19"/>
          <w:szCs w:val="19"/>
          <w:bdr w:val="none" w:color="auto" w:sz="0" w:space="0"/>
          <w:shd w:val="clear" w:fill="FFFFFF"/>
          <w:lang w:val="en-US" w:eastAsia="zh-CN" w:bidi="ar"/>
        </w:rPr>
        <w:br w:type="textWrapping"/>
      </w:r>
      <w:r>
        <w:rPr>
          <w:rFonts w:hint="eastAsia" w:ascii="宋体" w:hAnsi="宋体" w:eastAsia="宋体" w:cs="宋体"/>
          <w:i w:val="0"/>
          <w:iCs w:val="0"/>
          <w:caps w:val="0"/>
          <w:color w:val="333333"/>
          <w:spacing w:val="6"/>
          <w:kern w:val="0"/>
          <w:sz w:val="19"/>
          <w:szCs w:val="19"/>
          <w:bdr w:val="none" w:color="auto" w:sz="0" w:space="0"/>
          <w:shd w:val="clear" w:fill="FFFFFF"/>
          <w:lang w:val="en-US" w:eastAsia="zh-CN" w:bidi="ar"/>
        </w:rPr>
        <w:t>    附件：公安交通管理行政事业性收费项目及收费标准</w:t>
      </w:r>
      <w:r>
        <w:rPr>
          <w:rFonts w:hint="eastAsia" w:ascii="宋体" w:hAnsi="宋体" w:eastAsia="宋体" w:cs="宋体"/>
          <w:i w:val="0"/>
          <w:iCs w:val="0"/>
          <w:caps w:val="0"/>
          <w:color w:val="333333"/>
          <w:spacing w:val="6"/>
          <w:kern w:val="0"/>
          <w:sz w:val="19"/>
          <w:szCs w:val="19"/>
          <w:bdr w:val="none" w:color="auto" w:sz="0" w:space="0"/>
          <w:shd w:val="clear" w:fill="FFFFFF"/>
          <w:lang w:val="en-US" w:eastAsia="zh-CN" w:bidi="ar"/>
        </w:rPr>
        <w:br w:type="textWrapping"/>
      </w:r>
      <w:r>
        <w:rPr>
          <w:rFonts w:hint="eastAsia" w:ascii="宋体" w:hAnsi="宋体" w:eastAsia="宋体" w:cs="宋体"/>
          <w:i w:val="0"/>
          <w:iCs w:val="0"/>
          <w:caps w:val="0"/>
          <w:color w:val="333333"/>
          <w:spacing w:val="6"/>
          <w:kern w:val="0"/>
          <w:sz w:val="19"/>
          <w:szCs w:val="19"/>
          <w:bdr w:val="none" w:color="auto" w:sz="0" w:space="0"/>
          <w:shd w:val="clear" w:fill="FFFFFF"/>
          <w:lang w:val="en-US" w:eastAsia="zh-CN" w:bidi="ar"/>
        </w:rPr>
        <w:t>    省物价局</w:t>
      </w:r>
      <w:r>
        <w:rPr>
          <w:rFonts w:hint="eastAsia" w:ascii="宋体" w:hAnsi="宋体" w:eastAsia="宋体" w:cs="宋体"/>
          <w:i w:val="0"/>
          <w:iCs w:val="0"/>
          <w:caps w:val="0"/>
          <w:color w:val="333333"/>
          <w:spacing w:val="6"/>
          <w:kern w:val="0"/>
          <w:sz w:val="19"/>
          <w:szCs w:val="19"/>
          <w:bdr w:val="none" w:color="auto" w:sz="0" w:space="0"/>
          <w:shd w:val="clear" w:fill="FFFFFF"/>
          <w:lang w:val="en-US" w:eastAsia="zh-CN" w:bidi="ar"/>
        </w:rPr>
        <w:br w:type="textWrapping"/>
      </w:r>
      <w:r>
        <w:rPr>
          <w:rFonts w:hint="eastAsia" w:ascii="宋体" w:hAnsi="宋体" w:eastAsia="宋体" w:cs="宋体"/>
          <w:i w:val="0"/>
          <w:iCs w:val="0"/>
          <w:caps w:val="0"/>
          <w:color w:val="333333"/>
          <w:spacing w:val="6"/>
          <w:kern w:val="0"/>
          <w:sz w:val="19"/>
          <w:szCs w:val="19"/>
          <w:bdr w:val="none" w:color="auto" w:sz="0" w:space="0"/>
          <w:shd w:val="clear" w:fill="FFFFFF"/>
          <w:lang w:val="en-US" w:eastAsia="zh-CN" w:bidi="ar"/>
        </w:rPr>
        <w:t>    省财政厅</w:t>
      </w:r>
      <w:r>
        <w:rPr>
          <w:rFonts w:hint="eastAsia" w:ascii="宋体" w:hAnsi="宋体" w:eastAsia="宋体" w:cs="宋体"/>
          <w:i w:val="0"/>
          <w:iCs w:val="0"/>
          <w:caps w:val="0"/>
          <w:color w:val="333333"/>
          <w:spacing w:val="6"/>
          <w:kern w:val="0"/>
          <w:sz w:val="19"/>
          <w:szCs w:val="19"/>
          <w:bdr w:val="none" w:color="auto" w:sz="0" w:space="0"/>
          <w:shd w:val="clear" w:fill="FFFFFF"/>
          <w:lang w:val="en-US" w:eastAsia="zh-CN" w:bidi="ar"/>
        </w:rPr>
        <w:br w:type="textWrapping"/>
      </w:r>
      <w:r>
        <w:rPr>
          <w:rFonts w:hint="eastAsia" w:ascii="宋体" w:hAnsi="宋体" w:eastAsia="宋体" w:cs="宋体"/>
          <w:i w:val="0"/>
          <w:iCs w:val="0"/>
          <w:caps w:val="0"/>
          <w:color w:val="333333"/>
          <w:spacing w:val="6"/>
          <w:kern w:val="0"/>
          <w:sz w:val="19"/>
          <w:szCs w:val="19"/>
          <w:bdr w:val="none" w:color="auto" w:sz="0" w:space="0"/>
          <w:shd w:val="clear" w:fill="FFFFFF"/>
          <w:lang w:val="en-US" w:eastAsia="zh-CN" w:bidi="ar"/>
        </w:rPr>
        <w:t>    2013年5月2日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60" w:lineRule="atLeast"/>
        <w:ind w:left="0" w:right="0" w:firstLine="0"/>
        <w:jc w:val="both"/>
        <w:rPr>
          <w:rFonts w:ascii="Calibri" w:hAnsi="Calibri" w:cs="Calibri"/>
          <w:i w:val="0"/>
          <w:iCs w:val="0"/>
          <w:caps w:val="0"/>
          <w:color w:val="333333"/>
          <w:spacing w:val="0"/>
          <w:sz w:val="21"/>
          <w:szCs w:val="21"/>
        </w:rPr>
      </w:pPr>
      <w:r>
        <w:rPr>
          <w:rFonts w:ascii="黑体" w:hAnsi="宋体" w:eastAsia="黑体" w:cs="黑体"/>
          <w:i w:val="0"/>
          <w:iCs w:val="0"/>
          <w:caps w:val="0"/>
          <w:color w:val="333333"/>
          <w:spacing w:val="0"/>
          <w:sz w:val="32"/>
          <w:szCs w:val="32"/>
          <w:bdr w:val="none" w:color="auto" w:sz="0" w:space="0"/>
          <w:shd w:val="clear" w:fill="FFFFFF"/>
        </w:rPr>
        <w:t>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center"/>
        <w:rPr>
          <w:rFonts w:hint="default" w:ascii="Calibri" w:hAnsi="Calibri" w:cs="Calibri"/>
          <w:i w:val="0"/>
          <w:iCs w:val="0"/>
          <w:caps w:val="0"/>
          <w:color w:val="333333"/>
          <w:spacing w:val="0"/>
          <w:sz w:val="21"/>
          <w:szCs w:val="21"/>
        </w:rPr>
      </w:pPr>
      <w:r>
        <w:rPr>
          <w:rFonts w:hint="eastAsia" w:ascii="宋体" w:hAnsi="宋体" w:eastAsia="宋体" w:cs="宋体"/>
          <w:b/>
          <w:bCs/>
          <w:i w:val="0"/>
          <w:iCs w:val="0"/>
          <w:caps w:val="0"/>
          <w:color w:val="333333"/>
          <w:spacing w:val="0"/>
          <w:sz w:val="44"/>
          <w:szCs w:val="44"/>
          <w:bdr w:val="none" w:color="auto" w:sz="0" w:space="0"/>
          <w:shd w:val="clear" w:fill="FFFFFF"/>
        </w:rPr>
        <w:t>公安交通管理行政事业性收费项目及收费标准</w:t>
      </w:r>
    </w:p>
    <w:tbl>
      <w:tblPr>
        <w:tblW w:w="0" w:type="auto"/>
        <w:jc w:val="center"/>
        <w:tblBorders>
          <w:top w:val="none" w:color="auto" w:sz="0" w:space="0"/>
          <w:left w:val="none" w:color="auto" w:sz="0" w:space="0"/>
          <w:bottom w:val="single" w:color="E5E5E5" w:sz="4" w:space="0"/>
          <w:right w:val="single" w:color="E5E5E5" w:sz="4"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72"/>
        <w:gridCol w:w="2520"/>
        <w:gridCol w:w="864"/>
        <w:gridCol w:w="576"/>
        <w:gridCol w:w="2808"/>
      </w:tblGrid>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shd w:val="clear" w:color="auto" w:fill="FFFFFF"/>
          <w:tblCellMar>
            <w:top w:w="0" w:type="dxa"/>
            <w:left w:w="0" w:type="dxa"/>
            <w:bottom w:w="0" w:type="dxa"/>
            <w:right w:w="0" w:type="dxa"/>
          </w:tblCellMar>
        </w:tblPrEx>
        <w:trPr>
          <w:trHeight w:val="228" w:hRule="atLeast"/>
          <w:tblHeader/>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ascii="微软雅黑" w:hAnsi="微软雅黑" w:eastAsia="微软雅黑" w:cs="微软雅黑"/>
                <w:b/>
                <w:bCs/>
                <w:color w:val="333333"/>
                <w:sz w:val="16"/>
                <w:szCs w:val="16"/>
                <w:bdr w:val="none" w:color="auto" w:sz="0" w:space="0"/>
              </w:rPr>
              <w:t>序号</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b/>
                <w:bCs/>
                <w:color w:val="333333"/>
                <w:sz w:val="16"/>
                <w:szCs w:val="16"/>
                <w:bdr w:val="none" w:color="auto" w:sz="0" w:space="0"/>
              </w:rPr>
              <w:t>收费项目</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b/>
                <w:bCs/>
                <w:color w:val="333333"/>
                <w:sz w:val="16"/>
                <w:szCs w:val="16"/>
                <w:bdr w:val="none" w:color="auto" w:sz="0" w:space="0"/>
              </w:rPr>
              <w:t>计费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b/>
                <w:bCs/>
                <w:color w:val="333333"/>
                <w:sz w:val="16"/>
                <w:szCs w:val="16"/>
                <w:bdr w:val="none" w:color="auto" w:sz="0" w:space="0"/>
              </w:rPr>
              <w:t>单位</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b/>
                <w:bCs/>
                <w:color w:val="333333"/>
                <w:sz w:val="16"/>
                <w:szCs w:val="16"/>
                <w:bdr w:val="none" w:color="auto" w:sz="0" w:space="0"/>
              </w:rPr>
              <w:t>收费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b/>
                <w:bCs/>
                <w:color w:val="333333"/>
                <w:sz w:val="16"/>
                <w:szCs w:val="16"/>
                <w:bdr w:val="none" w:color="auto" w:sz="0" w:space="0"/>
              </w:rPr>
              <w:t>标准</w:t>
            </w:r>
          </w:p>
        </w:tc>
        <w:tc>
          <w:tcPr>
            <w:tcW w:w="2808"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b/>
                <w:bCs/>
                <w:color w:val="333333"/>
                <w:sz w:val="16"/>
                <w:szCs w:val="16"/>
                <w:bdr w:val="none" w:color="auto" w:sz="0" w:space="0"/>
              </w:rPr>
              <w:t>备  注</w:t>
            </w: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shd w:val="clear" w:color="auto" w:fill="FFFFFF"/>
          <w:tblCellMar>
            <w:top w:w="0" w:type="dxa"/>
            <w:left w:w="0" w:type="dxa"/>
            <w:bottom w:w="0" w:type="dxa"/>
            <w:right w:w="0" w:type="dxa"/>
          </w:tblCellMar>
        </w:tblPrEx>
        <w:trPr>
          <w:trHeight w:val="228"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b/>
                <w:bCs/>
                <w:color w:val="333333"/>
                <w:sz w:val="16"/>
                <w:szCs w:val="16"/>
                <w:bdr w:val="none" w:color="auto" w:sz="0" w:space="0"/>
              </w:rPr>
              <w:t>一</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b/>
                <w:bCs/>
                <w:color w:val="333333"/>
                <w:sz w:val="16"/>
                <w:szCs w:val="16"/>
                <w:bdr w:val="none" w:color="auto" w:sz="0" w:space="0"/>
              </w:rPr>
              <w:t>机动车号牌工本费</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 </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 </w:t>
            </w:r>
          </w:p>
        </w:tc>
        <w:tc>
          <w:tcPr>
            <w:tcW w:w="2808" w:type="dxa"/>
            <w:vMerge w:val="restart"/>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1．号牌工本费标准均包括号牌专用固封装置(压有发牌机关代号)及号牌安装费。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2．单独补发号牌专用固封装置(压有发牌机关代号)，每个1元。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3．教练车和试车号牌，按同类机动车号牌收费标准执行。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4．补发机动车牌均按规定的标准收费，不得加收任何费用。</w:t>
            </w: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shd w:val="clear" w:color="auto" w:fill="FFFFFF"/>
          <w:tblCellMar>
            <w:top w:w="0" w:type="dxa"/>
            <w:left w:w="0" w:type="dxa"/>
            <w:bottom w:w="0" w:type="dxa"/>
            <w:right w:w="0" w:type="dxa"/>
          </w:tblCellMar>
        </w:tblPrEx>
        <w:trPr>
          <w:trHeight w:val="228"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(一)</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反光号牌</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 </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 </w:t>
            </w:r>
          </w:p>
        </w:tc>
        <w:tc>
          <w:tcPr>
            <w:tcW w:w="2808" w:type="dxa"/>
            <w:vMerge w:val="continue"/>
            <w:tcBorders>
              <w:top w:val="inset" w:color="auto" w:sz="8" w:space="0"/>
              <w:left w:val="inset" w:color="auto" w:sz="8" w:space="0"/>
              <w:bottom w:val="inset" w:color="auto" w:sz="8" w:space="0"/>
              <w:right w:val="inset" w:color="auto" w:sz="8" w:space="0"/>
            </w:tcBorders>
            <w:shd w:val="clear" w:color="auto" w:fill="FFFFFF"/>
            <w:vAlign w:val="center"/>
          </w:tcPr>
          <w:p>
            <w:pPr>
              <w:rPr>
                <w:rFonts w:hint="eastAsia" w:ascii="宋体"/>
                <w:sz w:val="24"/>
                <w:szCs w:val="24"/>
              </w:rPr>
            </w:pP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shd w:val="clear" w:color="auto" w:fill="FFFFFF"/>
          <w:tblCellMar>
            <w:top w:w="0" w:type="dxa"/>
            <w:left w:w="0" w:type="dxa"/>
            <w:bottom w:w="0" w:type="dxa"/>
            <w:right w:w="0" w:type="dxa"/>
          </w:tblCellMar>
        </w:tblPrEx>
        <w:trPr>
          <w:trHeight w:val="228"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1</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汽车</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元/副</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100</w:t>
            </w:r>
          </w:p>
        </w:tc>
        <w:tc>
          <w:tcPr>
            <w:tcW w:w="2808" w:type="dxa"/>
            <w:vMerge w:val="continue"/>
            <w:tcBorders>
              <w:top w:val="inset" w:color="auto" w:sz="8" w:space="0"/>
              <w:left w:val="inset" w:color="auto" w:sz="8" w:space="0"/>
              <w:bottom w:val="inset" w:color="auto" w:sz="8" w:space="0"/>
              <w:right w:val="inset" w:color="auto" w:sz="8" w:space="0"/>
            </w:tcBorders>
            <w:shd w:val="clear" w:color="auto" w:fill="FFFFFF"/>
            <w:vAlign w:val="center"/>
          </w:tcPr>
          <w:p>
            <w:pPr>
              <w:rPr>
                <w:rFonts w:hint="eastAsia" w:ascii="宋体"/>
                <w:sz w:val="24"/>
                <w:szCs w:val="24"/>
              </w:rPr>
            </w:pP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shd w:val="clear" w:color="auto" w:fill="FFFFFF"/>
          <w:tblCellMar>
            <w:top w:w="0" w:type="dxa"/>
            <w:left w:w="0" w:type="dxa"/>
            <w:bottom w:w="0" w:type="dxa"/>
            <w:right w:w="0" w:type="dxa"/>
          </w:tblCellMar>
        </w:tblPrEx>
        <w:trPr>
          <w:trHeight w:val="228"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2</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挂车</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元/面</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50</w:t>
            </w:r>
          </w:p>
        </w:tc>
        <w:tc>
          <w:tcPr>
            <w:tcW w:w="2808" w:type="dxa"/>
            <w:vMerge w:val="continue"/>
            <w:tcBorders>
              <w:top w:val="inset" w:color="auto" w:sz="8" w:space="0"/>
              <w:left w:val="inset" w:color="auto" w:sz="8" w:space="0"/>
              <w:bottom w:val="inset" w:color="auto" w:sz="8" w:space="0"/>
              <w:right w:val="inset" w:color="auto" w:sz="8" w:space="0"/>
            </w:tcBorders>
            <w:shd w:val="clear" w:color="auto" w:fill="FFFFFF"/>
            <w:vAlign w:val="center"/>
          </w:tcPr>
          <w:p>
            <w:pPr>
              <w:rPr>
                <w:rFonts w:hint="eastAsia" w:ascii="宋体"/>
                <w:sz w:val="24"/>
                <w:szCs w:val="24"/>
              </w:rPr>
            </w:pP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shd w:val="clear" w:color="auto" w:fill="FFFFFF"/>
          <w:tblCellMar>
            <w:top w:w="0" w:type="dxa"/>
            <w:left w:w="0" w:type="dxa"/>
            <w:bottom w:w="0" w:type="dxa"/>
            <w:right w:w="0" w:type="dxa"/>
          </w:tblCellMar>
        </w:tblPrEx>
        <w:trPr>
          <w:trHeight w:val="228"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3</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三轮汽车、低速货车、拖拉机</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元/副</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40</w:t>
            </w:r>
          </w:p>
        </w:tc>
        <w:tc>
          <w:tcPr>
            <w:tcW w:w="2808" w:type="dxa"/>
            <w:vMerge w:val="continue"/>
            <w:tcBorders>
              <w:top w:val="inset" w:color="auto" w:sz="8" w:space="0"/>
              <w:left w:val="inset" w:color="auto" w:sz="8" w:space="0"/>
              <w:bottom w:val="inset" w:color="auto" w:sz="8" w:space="0"/>
              <w:right w:val="inset" w:color="auto" w:sz="8" w:space="0"/>
            </w:tcBorders>
            <w:shd w:val="clear" w:color="auto" w:fill="FFFFFF"/>
            <w:vAlign w:val="center"/>
          </w:tcPr>
          <w:p>
            <w:pPr>
              <w:rPr>
                <w:rFonts w:hint="eastAsia" w:ascii="宋体"/>
                <w:sz w:val="24"/>
                <w:szCs w:val="24"/>
              </w:rPr>
            </w:pP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shd w:val="clear" w:color="auto" w:fill="FFFFFF"/>
          <w:tblCellMar>
            <w:top w:w="0" w:type="dxa"/>
            <w:left w:w="0" w:type="dxa"/>
            <w:bottom w:w="0" w:type="dxa"/>
            <w:right w:w="0" w:type="dxa"/>
          </w:tblCellMar>
        </w:tblPrEx>
        <w:trPr>
          <w:trHeight w:val="228"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4</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摩托车</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元/副</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70</w:t>
            </w:r>
          </w:p>
        </w:tc>
        <w:tc>
          <w:tcPr>
            <w:tcW w:w="2808" w:type="dxa"/>
            <w:vMerge w:val="continue"/>
            <w:tcBorders>
              <w:top w:val="inset" w:color="auto" w:sz="8" w:space="0"/>
              <w:left w:val="inset" w:color="auto" w:sz="8" w:space="0"/>
              <w:bottom w:val="inset" w:color="auto" w:sz="8" w:space="0"/>
              <w:right w:val="inset" w:color="auto" w:sz="8" w:space="0"/>
            </w:tcBorders>
            <w:shd w:val="clear" w:color="auto" w:fill="FFFFFF"/>
            <w:vAlign w:val="center"/>
          </w:tcPr>
          <w:p>
            <w:pPr>
              <w:rPr>
                <w:rFonts w:hint="eastAsia" w:ascii="宋体"/>
                <w:sz w:val="24"/>
                <w:szCs w:val="24"/>
              </w:rPr>
            </w:pP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shd w:val="clear" w:color="auto" w:fill="FFFFFF"/>
          <w:tblCellMar>
            <w:top w:w="0" w:type="dxa"/>
            <w:left w:w="0" w:type="dxa"/>
            <w:bottom w:w="0" w:type="dxa"/>
            <w:right w:w="0" w:type="dxa"/>
          </w:tblCellMar>
        </w:tblPrEx>
        <w:trPr>
          <w:trHeight w:val="228"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(二)</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不反光号牌</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 </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 </w:t>
            </w:r>
          </w:p>
        </w:tc>
        <w:tc>
          <w:tcPr>
            <w:tcW w:w="2808" w:type="dxa"/>
            <w:vMerge w:val="continue"/>
            <w:tcBorders>
              <w:top w:val="inset" w:color="auto" w:sz="8" w:space="0"/>
              <w:left w:val="inset" w:color="auto" w:sz="8" w:space="0"/>
              <w:bottom w:val="inset" w:color="auto" w:sz="8" w:space="0"/>
              <w:right w:val="inset" w:color="auto" w:sz="8" w:space="0"/>
            </w:tcBorders>
            <w:shd w:val="clear" w:color="auto" w:fill="FFFFFF"/>
            <w:vAlign w:val="center"/>
          </w:tcPr>
          <w:p>
            <w:pPr>
              <w:rPr>
                <w:rFonts w:hint="eastAsia" w:ascii="宋体"/>
                <w:sz w:val="24"/>
                <w:szCs w:val="24"/>
              </w:rPr>
            </w:pP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shd w:val="clear" w:color="auto" w:fill="FFFFFF"/>
          <w:tblCellMar>
            <w:top w:w="0" w:type="dxa"/>
            <w:left w:w="0" w:type="dxa"/>
            <w:bottom w:w="0" w:type="dxa"/>
            <w:right w:w="0" w:type="dxa"/>
          </w:tblCellMar>
        </w:tblPrEx>
        <w:trPr>
          <w:trHeight w:val="228"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1</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汽车</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元/副</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80</w:t>
            </w:r>
          </w:p>
        </w:tc>
        <w:tc>
          <w:tcPr>
            <w:tcW w:w="2808" w:type="dxa"/>
            <w:vMerge w:val="continue"/>
            <w:tcBorders>
              <w:top w:val="inset" w:color="auto" w:sz="8" w:space="0"/>
              <w:left w:val="inset" w:color="auto" w:sz="8" w:space="0"/>
              <w:bottom w:val="inset" w:color="auto" w:sz="8" w:space="0"/>
              <w:right w:val="inset" w:color="auto" w:sz="8" w:space="0"/>
            </w:tcBorders>
            <w:shd w:val="clear" w:color="auto" w:fill="FFFFFF"/>
            <w:vAlign w:val="center"/>
          </w:tcPr>
          <w:p>
            <w:pPr>
              <w:rPr>
                <w:rFonts w:hint="eastAsia" w:ascii="宋体"/>
                <w:sz w:val="24"/>
                <w:szCs w:val="24"/>
              </w:rPr>
            </w:pP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shd w:val="clear" w:color="auto" w:fill="FFFFFF"/>
          <w:tblCellMar>
            <w:top w:w="0" w:type="dxa"/>
            <w:left w:w="0" w:type="dxa"/>
            <w:bottom w:w="0" w:type="dxa"/>
            <w:right w:w="0" w:type="dxa"/>
          </w:tblCellMar>
        </w:tblPrEx>
        <w:trPr>
          <w:trHeight w:val="228"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2</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挂车</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元/面</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30</w:t>
            </w:r>
          </w:p>
        </w:tc>
        <w:tc>
          <w:tcPr>
            <w:tcW w:w="2808" w:type="dxa"/>
            <w:vMerge w:val="continue"/>
            <w:tcBorders>
              <w:top w:val="inset" w:color="auto" w:sz="8" w:space="0"/>
              <w:left w:val="inset" w:color="auto" w:sz="8" w:space="0"/>
              <w:bottom w:val="inset" w:color="auto" w:sz="8" w:space="0"/>
              <w:right w:val="inset" w:color="auto" w:sz="8" w:space="0"/>
            </w:tcBorders>
            <w:shd w:val="clear" w:color="auto" w:fill="FFFFFF"/>
            <w:vAlign w:val="center"/>
          </w:tcPr>
          <w:p>
            <w:pPr>
              <w:rPr>
                <w:rFonts w:hint="eastAsia" w:ascii="宋体"/>
                <w:sz w:val="24"/>
                <w:szCs w:val="24"/>
              </w:rPr>
            </w:pP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shd w:val="clear" w:color="auto" w:fill="FFFFFF"/>
          <w:tblCellMar>
            <w:top w:w="0" w:type="dxa"/>
            <w:left w:w="0" w:type="dxa"/>
            <w:bottom w:w="0" w:type="dxa"/>
            <w:right w:w="0" w:type="dxa"/>
          </w:tblCellMar>
        </w:tblPrEx>
        <w:trPr>
          <w:trHeight w:val="228"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3</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三轮汽车、低速货车、拖拉机</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元/副</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25</w:t>
            </w:r>
          </w:p>
        </w:tc>
        <w:tc>
          <w:tcPr>
            <w:tcW w:w="2808" w:type="dxa"/>
            <w:vMerge w:val="continue"/>
            <w:tcBorders>
              <w:top w:val="inset" w:color="auto" w:sz="8" w:space="0"/>
              <w:left w:val="inset" w:color="auto" w:sz="8" w:space="0"/>
              <w:bottom w:val="inset" w:color="auto" w:sz="8" w:space="0"/>
              <w:right w:val="inset" w:color="auto" w:sz="8" w:space="0"/>
            </w:tcBorders>
            <w:shd w:val="clear" w:color="auto" w:fill="FFFFFF"/>
            <w:vAlign w:val="center"/>
          </w:tcPr>
          <w:p>
            <w:pPr>
              <w:rPr>
                <w:rFonts w:hint="eastAsia" w:ascii="宋体"/>
                <w:sz w:val="24"/>
                <w:szCs w:val="24"/>
              </w:rPr>
            </w:pP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shd w:val="clear" w:color="auto" w:fill="FFFFFF"/>
          <w:tblCellMar>
            <w:top w:w="0" w:type="dxa"/>
            <w:left w:w="0" w:type="dxa"/>
            <w:bottom w:w="0" w:type="dxa"/>
            <w:right w:w="0" w:type="dxa"/>
          </w:tblCellMar>
        </w:tblPrEx>
        <w:trPr>
          <w:trHeight w:val="228"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4</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摩托车</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元/副</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50</w:t>
            </w:r>
          </w:p>
        </w:tc>
        <w:tc>
          <w:tcPr>
            <w:tcW w:w="2808" w:type="dxa"/>
            <w:vMerge w:val="continue"/>
            <w:tcBorders>
              <w:top w:val="inset" w:color="auto" w:sz="8" w:space="0"/>
              <w:left w:val="inset" w:color="auto" w:sz="8" w:space="0"/>
              <w:bottom w:val="inset" w:color="auto" w:sz="8" w:space="0"/>
              <w:right w:val="inset" w:color="auto" w:sz="8" w:space="0"/>
            </w:tcBorders>
            <w:shd w:val="clear" w:color="auto" w:fill="FFFFFF"/>
            <w:vAlign w:val="center"/>
          </w:tcPr>
          <w:p>
            <w:pPr>
              <w:rPr>
                <w:rFonts w:hint="eastAsia" w:ascii="宋体"/>
                <w:sz w:val="24"/>
                <w:szCs w:val="24"/>
              </w:rPr>
            </w:pP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shd w:val="clear" w:color="auto" w:fill="FFFFFF"/>
          <w:tblCellMar>
            <w:top w:w="0" w:type="dxa"/>
            <w:left w:w="0" w:type="dxa"/>
            <w:bottom w:w="0" w:type="dxa"/>
            <w:right w:w="0" w:type="dxa"/>
          </w:tblCellMar>
        </w:tblPrEx>
        <w:trPr>
          <w:trHeight w:val="228"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(三)</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机动车临时号牌</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元/张</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5</w:t>
            </w:r>
          </w:p>
        </w:tc>
        <w:tc>
          <w:tcPr>
            <w:tcW w:w="2808" w:type="dxa"/>
            <w:vMerge w:val="continue"/>
            <w:tcBorders>
              <w:top w:val="inset" w:color="auto" w:sz="8" w:space="0"/>
              <w:left w:val="inset" w:color="auto" w:sz="8" w:space="0"/>
              <w:bottom w:val="inset" w:color="auto" w:sz="8" w:space="0"/>
              <w:right w:val="inset" w:color="auto" w:sz="8" w:space="0"/>
            </w:tcBorders>
            <w:shd w:val="clear" w:color="auto" w:fill="FFFFFF"/>
            <w:vAlign w:val="center"/>
          </w:tcPr>
          <w:p>
            <w:pPr>
              <w:rPr>
                <w:rFonts w:hint="eastAsia" w:ascii="宋体"/>
                <w:sz w:val="24"/>
                <w:szCs w:val="24"/>
              </w:rPr>
            </w:pP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shd w:val="clear" w:color="auto" w:fill="FFFFFF"/>
          <w:tblCellMar>
            <w:top w:w="0" w:type="dxa"/>
            <w:left w:w="0" w:type="dxa"/>
            <w:bottom w:w="0" w:type="dxa"/>
            <w:right w:w="0" w:type="dxa"/>
          </w:tblCellMar>
        </w:tblPrEx>
        <w:trPr>
          <w:trHeight w:val="228"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b/>
                <w:bCs/>
                <w:color w:val="333333"/>
                <w:sz w:val="16"/>
                <w:szCs w:val="16"/>
                <w:bdr w:val="none" w:color="auto" w:sz="0" w:space="0"/>
              </w:rPr>
              <w:t>二</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b/>
                <w:bCs/>
                <w:color w:val="333333"/>
                <w:sz w:val="16"/>
                <w:szCs w:val="16"/>
                <w:bdr w:val="none" w:color="auto" w:sz="0" w:space="0"/>
              </w:rPr>
              <w:t>非机动车号牌工本费</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 </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 </w:t>
            </w:r>
          </w:p>
        </w:tc>
        <w:tc>
          <w:tcPr>
            <w:tcW w:w="2808"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1．号牌和登记证因损坏、遗失需要补发按此标准执行。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2．对列入城乡低保的人员，在办理非机动车登记时，凭本人身份证及城乡低保卡(证)，免收非机动车号牌、临时通行标志工本费。残疾人机动轮椅车免收非机动车工本费。</w:t>
            </w: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shd w:val="clear" w:color="auto" w:fill="FFFFFF"/>
          <w:tblCellMar>
            <w:top w:w="0" w:type="dxa"/>
            <w:left w:w="0" w:type="dxa"/>
            <w:bottom w:w="0" w:type="dxa"/>
            <w:right w:w="0" w:type="dxa"/>
          </w:tblCellMar>
        </w:tblPrEx>
        <w:trPr>
          <w:trHeight w:val="228"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(一)</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非机动车号牌</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元/车</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12</w:t>
            </w:r>
          </w:p>
        </w:tc>
        <w:tc>
          <w:tcPr>
            <w:tcW w:w="2808"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含登记证工本费2元。</w:t>
            </w: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shd w:val="clear" w:color="auto" w:fill="FFFFFF"/>
          <w:tblCellMar>
            <w:top w:w="0" w:type="dxa"/>
            <w:left w:w="0" w:type="dxa"/>
            <w:bottom w:w="0" w:type="dxa"/>
            <w:right w:w="0" w:type="dxa"/>
          </w:tblCellMar>
        </w:tblPrEx>
        <w:trPr>
          <w:trHeight w:val="228"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(二)</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临时通行标志</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元/车</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32</w:t>
            </w:r>
          </w:p>
        </w:tc>
        <w:tc>
          <w:tcPr>
            <w:tcW w:w="2808"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针对不符合非机动车产品国家标准，未列入国家机动车产品公告的有动力驱动装置的车辆，含登记证工本费2元。</w:t>
            </w: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shd w:val="clear" w:color="auto" w:fill="FFFFFF"/>
          <w:tblCellMar>
            <w:top w:w="0" w:type="dxa"/>
            <w:left w:w="0" w:type="dxa"/>
            <w:bottom w:w="0" w:type="dxa"/>
            <w:right w:w="0" w:type="dxa"/>
          </w:tblCellMar>
        </w:tblPrEx>
        <w:trPr>
          <w:trHeight w:val="288"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b/>
                <w:bCs/>
                <w:color w:val="333333"/>
                <w:sz w:val="16"/>
                <w:szCs w:val="16"/>
                <w:bdr w:val="none" w:color="auto" w:sz="0" w:space="0"/>
              </w:rPr>
              <w:t>三</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b/>
                <w:bCs/>
                <w:color w:val="333333"/>
                <w:sz w:val="16"/>
                <w:szCs w:val="16"/>
                <w:bdr w:val="none" w:color="auto" w:sz="0" w:space="0"/>
              </w:rPr>
              <w:t>证书工本费</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 </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 </w:t>
            </w:r>
          </w:p>
        </w:tc>
        <w:tc>
          <w:tcPr>
            <w:tcW w:w="2808" w:type="dxa"/>
            <w:vMerge w:val="restart"/>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1．补发机动车行驶证和驾驶证均按规定的标准收费，不得加收任何费用。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2．行驶证、临时行驶证工本费标准包括机动车行驶证、临时行驶证所附照片的拍摄费用和照片塑封费用。</w:t>
            </w: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shd w:val="clear" w:color="auto" w:fill="FFFFFF"/>
          <w:tblCellMar>
            <w:top w:w="0" w:type="dxa"/>
            <w:left w:w="0" w:type="dxa"/>
            <w:bottom w:w="0" w:type="dxa"/>
            <w:right w:w="0" w:type="dxa"/>
          </w:tblCellMar>
        </w:tblPrEx>
        <w:trPr>
          <w:trHeight w:val="288"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(一)</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机动车行驶证工本费</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元/本</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15</w:t>
            </w:r>
          </w:p>
        </w:tc>
        <w:tc>
          <w:tcPr>
            <w:tcW w:w="2808" w:type="dxa"/>
            <w:vMerge w:val="continue"/>
            <w:tcBorders>
              <w:top w:val="inset" w:color="auto" w:sz="8" w:space="0"/>
              <w:left w:val="inset" w:color="auto" w:sz="8" w:space="0"/>
              <w:bottom w:val="inset" w:color="auto" w:sz="8" w:space="0"/>
              <w:right w:val="inset" w:color="auto" w:sz="8" w:space="0"/>
            </w:tcBorders>
            <w:shd w:val="clear" w:color="auto" w:fill="FFFFFF"/>
            <w:vAlign w:val="center"/>
          </w:tcPr>
          <w:p>
            <w:pPr>
              <w:rPr>
                <w:rFonts w:hint="eastAsia" w:ascii="宋体"/>
                <w:sz w:val="24"/>
                <w:szCs w:val="24"/>
              </w:rPr>
            </w:pP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shd w:val="clear" w:color="auto" w:fill="FFFFFF"/>
          <w:tblCellMar>
            <w:top w:w="0" w:type="dxa"/>
            <w:left w:w="0" w:type="dxa"/>
            <w:bottom w:w="0" w:type="dxa"/>
            <w:right w:w="0" w:type="dxa"/>
          </w:tblCellMar>
        </w:tblPrEx>
        <w:trPr>
          <w:trHeight w:val="288"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(二)</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临时行驶证工本费</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元/本</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10</w:t>
            </w:r>
          </w:p>
        </w:tc>
        <w:tc>
          <w:tcPr>
            <w:tcW w:w="2808" w:type="dxa"/>
            <w:vMerge w:val="continue"/>
            <w:tcBorders>
              <w:top w:val="inset" w:color="auto" w:sz="8" w:space="0"/>
              <w:left w:val="inset" w:color="auto" w:sz="8" w:space="0"/>
              <w:bottom w:val="inset" w:color="auto" w:sz="8" w:space="0"/>
              <w:right w:val="inset" w:color="auto" w:sz="8" w:space="0"/>
            </w:tcBorders>
            <w:shd w:val="clear" w:color="auto" w:fill="FFFFFF"/>
            <w:vAlign w:val="center"/>
          </w:tcPr>
          <w:p>
            <w:pPr>
              <w:rPr>
                <w:rFonts w:hint="eastAsia" w:ascii="宋体"/>
                <w:sz w:val="24"/>
                <w:szCs w:val="24"/>
              </w:rPr>
            </w:pP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shd w:val="clear" w:color="auto" w:fill="FFFFFF"/>
          <w:tblCellMar>
            <w:top w:w="0" w:type="dxa"/>
            <w:left w:w="0" w:type="dxa"/>
            <w:bottom w:w="0" w:type="dxa"/>
            <w:right w:w="0" w:type="dxa"/>
          </w:tblCellMar>
        </w:tblPrEx>
        <w:trPr>
          <w:trHeight w:val="288"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(三)</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机动车驾驶证工本费</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元/证</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10</w:t>
            </w:r>
          </w:p>
        </w:tc>
        <w:tc>
          <w:tcPr>
            <w:tcW w:w="2808" w:type="dxa"/>
            <w:vMerge w:val="continue"/>
            <w:tcBorders>
              <w:top w:val="inset" w:color="auto" w:sz="8" w:space="0"/>
              <w:left w:val="inset" w:color="auto" w:sz="8" w:space="0"/>
              <w:bottom w:val="inset" w:color="auto" w:sz="8" w:space="0"/>
              <w:right w:val="inset" w:color="auto" w:sz="8" w:space="0"/>
            </w:tcBorders>
            <w:shd w:val="clear" w:color="auto" w:fill="FFFFFF"/>
            <w:vAlign w:val="center"/>
          </w:tcPr>
          <w:p>
            <w:pPr>
              <w:rPr>
                <w:rFonts w:hint="eastAsia" w:ascii="宋体"/>
                <w:sz w:val="24"/>
                <w:szCs w:val="24"/>
              </w:rPr>
            </w:pP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shd w:val="clear" w:color="auto" w:fill="FFFFFF"/>
          <w:tblCellMar>
            <w:top w:w="0" w:type="dxa"/>
            <w:left w:w="0" w:type="dxa"/>
            <w:bottom w:w="0" w:type="dxa"/>
            <w:right w:w="0" w:type="dxa"/>
          </w:tblCellMar>
        </w:tblPrEx>
        <w:trPr>
          <w:trHeight w:val="288"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(四)</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机动车登记证书工本费</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元/本</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10</w:t>
            </w:r>
          </w:p>
        </w:tc>
        <w:tc>
          <w:tcPr>
            <w:tcW w:w="2808" w:type="dxa"/>
            <w:vMerge w:val="continue"/>
            <w:tcBorders>
              <w:top w:val="inset" w:color="auto" w:sz="8" w:space="0"/>
              <w:left w:val="inset" w:color="auto" w:sz="8" w:space="0"/>
              <w:bottom w:val="inset" w:color="auto" w:sz="8" w:space="0"/>
              <w:right w:val="inset" w:color="auto" w:sz="8" w:space="0"/>
            </w:tcBorders>
            <w:shd w:val="clear" w:color="auto" w:fill="FFFFFF"/>
            <w:vAlign w:val="center"/>
          </w:tcPr>
          <w:p>
            <w:pPr>
              <w:rPr>
                <w:rFonts w:hint="eastAsia" w:ascii="宋体"/>
                <w:sz w:val="24"/>
                <w:szCs w:val="24"/>
              </w:rPr>
            </w:pP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shd w:val="clear" w:color="auto" w:fill="FFFFFF"/>
          <w:tblCellMar>
            <w:top w:w="0" w:type="dxa"/>
            <w:left w:w="0" w:type="dxa"/>
            <w:bottom w:w="0" w:type="dxa"/>
            <w:right w:w="0" w:type="dxa"/>
          </w:tblCellMar>
        </w:tblPrEx>
        <w:trPr>
          <w:trHeight w:val="288"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(五)</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机动车抵押登记费</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元/辆·次</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100</w:t>
            </w:r>
          </w:p>
        </w:tc>
        <w:tc>
          <w:tcPr>
            <w:tcW w:w="2808" w:type="dxa"/>
            <w:vMerge w:val="continue"/>
            <w:tcBorders>
              <w:top w:val="inset" w:color="auto" w:sz="8" w:space="0"/>
              <w:left w:val="inset" w:color="auto" w:sz="8" w:space="0"/>
              <w:bottom w:val="inset" w:color="auto" w:sz="8" w:space="0"/>
              <w:right w:val="inset" w:color="auto" w:sz="8" w:space="0"/>
            </w:tcBorders>
            <w:shd w:val="clear" w:color="auto" w:fill="FFFFFF"/>
            <w:vAlign w:val="center"/>
          </w:tcPr>
          <w:p>
            <w:pPr>
              <w:rPr>
                <w:rFonts w:hint="eastAsia" w:ascii="宋体"/>
                <w:sz w:val="24"/>
                <w:szCs w:val="24"/>
              </w:rPr>
            </w:pP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shd w:val="clear" w:color="auto" w:fill="FFFFFF"/>
          <w:tblCellMar>
            <w:top w:w="0" w:type="dxa"/>
            <w:left w:w="0" w:type="dxa"/>
            <w:bottom w:w="0" w:type="dxa"/>
            <w:right w:w="0" w:type="dxa"/>
          </w:tblCellMar>
        </w:tblPrEx>
        <w:trPr>
          <w:trHeight w:val="552"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b/>
                <w:bCs/>
                <w:color w:val="333333"/>
                <w:sz w:val="16"/>
                <w:szCs w:val="16"/>
                <w:bdr w:val="none" w:color="auto" w:sz="0" w:space="0"/>
              </w:rPr>
              <w:t>四</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b/>
                <w:bCs/>
                <w:color w:val="333333"/>
                <w:sz w:val="16"/>
                <w:szCs w:val="16"/>
                <w:bdr w:val="none" w:color="auto" w:sz="0" w:space="0"/>
              </w:rPr>
              <w:t>机动车安全技术检验费</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 </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 </w:t>
            </w:r>
          </w:p>
        </w:tc>
        <w:tc>
          <w:tcPr>
            <w:tcW w:w="2808" w:type="dxa"/>
            <w:vMerge w:val="restart"/>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1．机动车安全技术检验机构没有检测设备而进行人工检验按规定的收费标准减半收取。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2．凡机动车安全技术检验首次检验不合格车辆，免费复检一次；第二次及以上复检，按照同类车型检验收费标准的50%收取。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3．使用检测设备检验或人工检验，只能选择一种，不得重复检验。</w:t>
            </w: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shd w:val="clear" w:color="auto" w:fill="FFFFFF"/>
          <w:tblCellMar>
            <w:top w:w="0" w:type="dxa"/>
            <w:left w:w="0" w:type="dxa"/>
            <w:bottom w:w="0" w:type="dxa"/>
            <w:right w:w="0" w:type="dxa"/>
          </w:tblCellMar>
        </w:tblPrEx>
        <w:trPr>
          <w:trHeight w:val="552"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(一)</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汽车</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元/车·次</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100</w:t>
            </w:r>
          </w:p>
        </w:tc>
        <w:tc>
          <w:tcPr>
            <w:tcW w:w="2808" w:type="dxa"/>
            <w:vMerge w:val="continue"/>
            <w:tcBorders>
              <w:top w:val="inset" w:color="auto" w:sz="8" w:space="0"/>
              <w:left w:val="inset" w:color="auto" w:sz="8" w:space="0"/>
              <w:bottom w:val="inset" w:color="auto" w:sz="8" w:space="0"/>
              <w:right w:val="inset" w:color="auto" w:sz="8" w:space="0"/>
            </w:tcBorders>
            <w:shd w:val="clear" w:color="auto" w:fill="FFFFFF"/>
            <w:vAlign w:val="center"/>
          </w:tcPr>
          <w:p>
            <w:pPr>
              <w:rPr>
                <w:rFonts w:hint="eastAsia" w:ascii="宋体"/>
                <w:sz w:val="24"/>
                <w:szCs w:val="24"/>
              </w:rPr>
            </w:pP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shd w:val="clear" w:color="auto" w:fill="FFFFFF"/>
          <w:tblCellMar>
            <w:top w:w="0" w:type="dxa"/>
            <w:left w:w="0" w:type="dxa"/>
            <w:bottom w:w="0" w:type="dxa"/>
            <w:right w:w="0" w:type="dxa"/>
          </w:tblCellMar>
        </w:tblPrEx>
        <w:trPr>
          <w:trHeight w:val="552"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(二)</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三轮汽车、低速货车</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元/车·次</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60</w:t>
            </w:r>
          </w:p>
        </w:tc>
        <w:tc>
          <w:tcPr>
            <w:tcW w:w="2808" w:type="dxa"/>
            <w:vMerge w:val="continue"/>
            <w:tcBorders>
              <w:top w:val="inset" w:color="auto" w:sz="8" w:space="0"/>
              <w:left w:val="inset" w:color="auto" w:sz="8" w:space="0"/>
              <w:bottom w:val="inset" w:color="auto" w:sz="8" w:space="0"/>
              <w:right w:val="inset" w:color="auto" w:sz="8" w:space="0"/>
            </w:tcBorders>
            <w:shd w:val="clear" w:color="auto" w:fill="FFFFFF"/>
            <w:vAlign w:val="center"/>
          </w:tcPr>
          <w:p>
            <w:pPr>
              <w:rPr>
                <w:rFonts w:hint="eastAsia" w:ascii="宋体"/>
                <w:sz w:val="24"/>
                <w:szCs w:val="24"/>
              </w:rPr>
            </w:pP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shd w:val="clear" w:color="auto" w:fill="FFFFFF"/>
          <w:tblCellMar>
            <w:top w:w="0" w:type="dxa"/>
            <w:left w:w="0" w:type="dxa"/>
            <w:bottom w:w="0" w:type="dxa"/>
            <w:right w:w="0" w:type="dxa"/>
          </w:tblCellMar>
        </w:tblPrEx>
        <w:trPr>
          <w:trHeight w:val="552"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(三)</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摩托车</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元/车·次</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60</w:t>
            </w:r>
          </w:p>
        </w:tc>
        <w:tc>
          <w:tcPr>
            <w:tcW w:w="2808" w:type="dxa"/>
            <w:vMerge w:val="continue"/>
            <w:tcBorders>
              <w:top w:val="inset" w:color="auto" w:sz="8" w:space="0"/>
              <w:left w:val="inset" w:color="auto" w:sz="8" w:space="0"/>
              <w:bottom w:val="inset" w:color="auto" w:sz="8" w:space="0"/>
              <w:right w:val="inset" w:color="auto" w:sz="8" w:space="0"/>
            </w:tcBorders>
            <w:shd w:val="clear" w:color="auto" w:fill="FFFFFF"/>
            <w:vAlign w:val="center"/>
          </w:tcPr>
          <w:p>
            <w:pPr>
              <w:rPr>
                <w:rFonts w:hint="eastAsia" w:ascii="宋体"/>
                <w:sz w:val="24"/>
                <w:szCs w:val="24"/>
              </w:rPr>
            </w:pP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shd w:val="clear" w:color="auto" w:fill="FFFFFF"/>
          <w:tblCellMar>
            <w:top w:w="0" w:type="dxa"/>
            <w:left w:w="0" w:type="dxa"/>
            <w:bottom w:w="0" w:type="dxa"/>
            <w:right w:w="0" w:type="dxa"/>
          </w:tblCellMar>
        </w:tblPrEx>
        <w:trPr>
          <w:trHeight w:val="228"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b/>
                <w:bCs/>
                <w:color w:val="333333"/>
                <w:sz w:val="16"/>
                <w:szCs w:val="16"/>
                <w:bdr w:val="none" w:color="auto" w:sz="0" w:space="0"/>
              </w:rPr>
              <w:t>五</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b/>
                <w:bCs/>
                <w:color w:val="333333"/>
                <w:sz w:val="16"/>
                <w:szCs w:val="16"/>
                <w:bdr w:val="none" w:color="auto" w:sz="0" w:space="0"/>
              </w:rPr>
              <w:t>驾驶许可(机动车驾驶人)考试费</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 </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 </w:t>
            </w:r>
          </w:p>
        </w:tc>
        <w:tc>
          <w:tcPr>
            <w:tcW w:w="2808" w:type="dxa"/>
            <w:vMerge w:val="restart"/>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1．增驾考试按所增驾车型规定的考试科目收取考试费。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2．科目一收费标准已包括报名、申请表、审核、登记费等。此项收费残疾人减半收取。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3．每个科目考试一次，考试不合格的，可以免费补考一次。不参加补考或者补考仍不合格的，本次考试终止，申请人应当重新预约考试，并缴纳该科目考试费。</w:t>
            </w: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shd w:val="clear" w:color="auto" w:fill="FFFFFF"/>
          <w:tblCellMar>
            <w:top w:w="0" w:type="dxa"/>
            <w:left w:w="0" w:type="dxa"/>
            <w:bottom w:w="0" w:type="dxa"/>
            <w:right w:w="0" w:type="dxa"/>
          </w:tblCellMar>
        </w:tblPrEx>
        <w:trPr>
          <w:trHeight w:val="228"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(一)</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科目一(</w:t>
            </w:r>
            <w:r>
              <w:rPr>
                <w:rFonts w:hint="eastAsia" w:ascii="微软雅黑" w:hAnsi="微软雅黑" w:eastAsia="微软雅黑" w:cs="微软雅黑"/>
                <w:color w:val="333333"/>
                <w:sz w:val="16"/>
                <w:szCs w:val="16"/>
                <w:u w:val="none"/>
                <w:bdr w:val="none" w:color="auto" w:sz="0" w:space="0"/>
              </w:rPr>
              <w:fldChar w:fldCharType="begin"/>
            </w:r>
            <w:r>
              <w:rPr>
                <w:rFonts w:hint="eastAsia" w:ascii="微软雅黑" w:hAnsi="微软雅黑" w:eastAsia="微软雅黑" w:cs="微软雅黑"/>
                <w:color w:val="333333"/>
                <w:sz w:val="16"/>
                <w:szCs w:val="16"/>
                <w:u w:val="none"/>
                <w:bdr w:val="none" w:color="auto" w:sz="0" w:space="0"/>
              </w:rPr>
              <w:instrText xml:space="preserve"> HYPERLINK "http://law.esnai.com/law_show.aspx?LawID=97158" \o "法规:道路交通安全法" \t "https://www.ahqimen.gov.cn/zwgk/public/6616611/_blank" </w:instrText>
            </w:r>
            <w:r>
              <w:rPr>
                <w:rFonts w:hint="eastAsia" w:ascii="微软雅黑" w:hAnsi="微软雅黑" w:eastAsia="微软雅黑" w:cs="微软雅黑"/>
                <w:color w:val="333333"/>
                <w:sz w:val="16"/>
                <w:szCs w:val="16"/>
                <w:u w:val="none"/>
                <w:bdr w:val="none" w:color="auto" w:sz="0" w:space="0"/>
              </w:rPr>
              <w:fldChar w:fldCharType="separate"/>
            </w:r>
            <w:r>
              <w:rPr>
                <w:rStyle w:val="7"/>
                <w:rFonts w:hint="eastAsia" w:ascii="微软雅黑" w:hAnsi="微软雅黑" w:eastAsia="微软雅黑" w:cs="微软雅黑"/>
                <w:color w:val="004276"/>
                <w:sz w:val="16"/>
                <w:szCs w:val="16"/>
                <w:u w:val="none"/>
                <w:bdr w:val="none" w:color="auto" w:sz="0" w:space="0"/>
              </w:rPr>
              <w:t>道路交通安全法</w:t>
            </w:r>
            <w:r>
              <w:rPr>
                <w:rFonts w:hint="eastAsia" w:ascii="微软雅黑" w:hAnsi="微软雅黑" w:eastAsia="微软雅黑" w:cs="微软雅黑"/>
                <w:color w:val="333333"/>
                <w:sz w:val="16"/>
                <w:szCs w:val="16"/>
                <w:u w:val="none"/>
                <w:bdr w:val="none" w:color="auto" w:sz="0" w:space="0"/>
              </w:rPr>
              <w:fldChar w:fldCharType="end"/>
            </w:r>
            <w:r>
              <w:rPr>
                <w:rFonts w:hint="eastAsia" w:ascii="微软雅黑" w:hAnsi="微软雅黑" w:eastAsia="微软雅黑" w:cs="微软雅黑"/>
                <w:color w:val="333333"/>
                <w:sz w:val="16"/>
                <w:szCs w:val="16"/>
                <w:bdr w:val="none" w:color="auto" w:sz="0" w:space="0"/>
              </w:rPr>
              <w:t>律、法规和相关知识)</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元/人·次</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40</w:t>
            </w:r>
          </w:p>
        </w:tc>
        <w:tc>
          <w:tcPr>
            <w:tcW w:w="2808" w:type="dxa"/>
            <w:vMerge w:val="continue"/>
            <w:tcBorders>
              <w:top w:val="inset" w:color="auto" w:sz="8" w:space="0"/>
              <w:left w:val="inset" w:color="auto" w:sz="8" w:space="0"/>
              <w:bottom w:val="inset" w:color="auto" w:sz="8" w:space="0"/>
              <w:right w:val="inset" w:color="auto" w:sz="8" w:space="0"/>
            </w:tcBorders>
            <w:shd w:val="clear" w:color="auto" w:fill="FFFFFF"/>
            <w:vAlign w:val="center"/>
          </w:tcPr>
          <w:p>
            <w:pPr>
              <w:rPr>
                <w:rFonts w:hint="eastAsia" w:ascii="宋体"/>
                <w:sz w:val="24"/>
                <w:szCs w:val="24"/>
              </w:rPr>
            </w:pP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shd w:val="clear" w:color="auto" w:fill="FFFFFF"/>
          <w:tblCellMar>
            <w:top w:w="0" w:type="dxa"/>
            <w:left w:w="0" w:type="dxa"/>
            <w:bottom w:w="0" w:type="dxa"/>
            <w:right w:w="0" w:type="dxa"/>
          </w:tblCellMar>
        </w:tblPrEx>
        <w:trPr>
          <w:trHeight w:val="228"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(二)</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科目二(场地驾驶技能)</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 </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 </w:t>
            </w:r>
          </w:p>
        </w:tc>
        <w:tc>
          <w:tcPr>
            <w:tcW w:w="2808" w:type="dxa"/>
            <w:vMerge w:val="continue"/>
            <w:tcBorders>
              <w:top w:val="inset" w:color="auto" w:sz="8" w:space="0"/>
              <w:left w:val="inset" w:color="auto" w:sz="8" w:space="0"/>
              <w:bottom w:val="inset" w:color="auto" w:sz="8" w:space="0"/>
              <w:right w:val="inset" w:color="auto" w:sz="8" w:space="0"/>
            </w:tcBorders>
            <w:shd w:val="clear" w:color="auto" w:fill="FFFFFF"/>
            <w:vAlign w:val="center"/>
          </w:tcPr>
          <w:p>
            <w:pPr>
              <w:rPr>
                <w:rFonts w:hint="eastAsia" w:ascii="宋体"/>
                <w:sz w:val="24"/>
                <w:szCs w:val="24"/>
              </w:rPr>
            </w:pP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shd w:val="clear" w:color="auto" w:fill="FFFFFF"/>
          <w:tblCellMar>
            <w:top w:w="0" w:type="dxa"/>
            <w:left w:w="0" w:type="dxa"/>
            <w:bottom w:w="0" w:type="dxa"/>
            <w:right w:w="0" w:type="dxa"/>
          </w:tblCellMar>
        </w:tblPrEx>
        <w:trPr>
          <w:trHeight w:val="228"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1</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大型客车、牵引车、城市公交、中型客车、大型货车</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元/人·次</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280</w:t>
            </w:r>
          </w:p>
        </w:tc>
        <w:tc>
          <w:tcPr>
            <w:tcW w:w="2808" w:type="dxa"/>
            <w:vMerge w:val="continue"/>
            <w:tcBorders>
              <w:top w:val="inset" w:color="auto" w:sz="8" w:space="0"/>
              <w:left w:val="inset" w:color="auto" w:sz="8" w:space="0"/>
              <w:bottom w:val="inset" w:color="auto" w:sz="8" w:space="0"/>
              <w:right w:val="inset" w:color="auto" w:sz="8" w:space="0"/>
            </w:tcBorders>
            <w:shd w:val="clear" w:color="auto" w:fill="FFFFFF"/>
            <w:vAlign w:val="center"/>
          </w:tcPr>
          <w:p>
            <w:pPr>
              <w:rPr>
                <w:rFonts w:hint="eastAsia" w:ascii="宋体"/>
                <w:sz w:val="24"/>
                <w:szCs w:val="24"/>
              </w:rPr>
            </w:pP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shd w:val="clear" w:color="auto" w:fill="FFFFFF"/>
          <w:tblCellMar>
            <w:top w:w="0" w:type="dxa"/>
            <w:left w:w="0" w:type="dxa"/>
            <w:bottom w:w="0" w:type="dxa"/>
            <w:right w:w="0" w:type="dxa"/>
          </w:tblCellMar>
        </w:tblPrEx>
        <w:trPr>
          <w:trHeight w:val="228"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2</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小型汽车、小型自动挡汽车</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元/人·次</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240</w:t>
            </w:r>
          </w:p>
        </w:tc>
        <w:tc>
          <w:tcPr>
            <w:tcW w:w="2808" w:type="dxa"/>
            <w:vMerge w:val="continue"/>
            <w:tcBorders>
              <w:top w:val="inset" w:color="auto" w:sz="8" w:space="0"/>
              <w:left w:val="inset" w:color="auto" w:sz="8" w:space="0"/>
              <w:bottom w:val="inset" w:color="auto" w:sz="8" w:space="0"/>
              <w:right w:val="inset" w:color="auto" w:sz="8" w:space="0"/>
            </w:tcBorders>
            <w:shd w:val="clear" w:color="auto" w:fill="FFFFFF"/>
            <w:vAlign w:val="center"/>
          </w:tcPr>
          <w:p>
            <w:pPr>
              <w:rPr>
                <w:rFonts w:hint="eastAsia" w:ascii="宋体"/>
                <w:sz w:val="24"/>
                <w:szCs w:val="24"/>
              </w:rPr>
            </w:pP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shd w:val="clear" w:color="auto" w:fill="FFFFFF"/>
          <w:tblCellMar>
            <w:top w:w="0" w:type="dxa"/>
            <w:left w:w="0" w:type="dxa"/>
            <w:bottom w:w="0" w:type="dxa"/>
            <w:right w:w="0" w:type="dxa"/>
          </w:tblCellMar>
        </w:tblPrEx>
        <w:trPr>
          <w:trHeight w:val="228"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3</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残疾人专用小型自动挡载客汽车</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元/人·次</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120</w:t>
            </w:r>
          </w:p>
        </w:tc>
        <w:tc>
          <w:tcPr>
            <w:tcW w:w="2808" w:type="dxa"/>
            <w:vMerge w:val="continue"/>
            <w:tcBorders>
              <w:top w:val="inset" w:color="auto" w:sz="8" w:space="0"/>
              <w:left w:val="inset" w:color="auto" w:sz="8" w:space="0"/>
              <w:bottom w:val="inset" w:color="auto" w:sz="8" w:space="0"/>
              <w:right w:val="inset" w:color="auto" w:sz="8" w:space="0"/>
            </w:tcBorders>
            <w:shd w:val="clear" w:color="auto" w:fill="FFFFFF"/>
            <w:vAlign w:val="center"/>
          </w:tcPr>
          <w:p>
            <w:pPr>
              <w:rPr>
                <w:rFonts w:hint="eastAsia" w:ascii="宋体"/>
                <w:sz w:val="24"/>
                <w:szCs w:val="24"/>
              </w:rPr>
            </w:pP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shd w:val="clear" w:color="auto" w:fill="FFFFFF"/>
          <w:tblCellMar>
            <w:top w:w="0" w:type="dxa"/>
            <w:left w:w="0" w:type="dxa"/>
            <w:bottom w:w="0" w:type="dxa"/>
            <w:right w:w="0" w:type="dxa"/>
          </w:tblCellMar>
        </w:tblPrEx>
        <w:trPr>
          <w:trHeight w:val="228"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4</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低速载货汽车</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元/人·次</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150</w:t>
            </w:r>
          </w:p>
        </w:tc>
        <w:tc>
          <w:tcPr>
            <w:tcW w:w="2808" w:type="dxa"/>
            <w:vMerge w:val="continue"/>
            <w:tcBorders>
              <w:top w:val="inset" w:color="auto" w:sz="8" w:space="0"/>
              <w:left w:val="inset" w:color="auto" w:sz="8" w:space="0"/>
              <w:bottom w:val="inset" w:color="auto" w:sz="8" w:space="0"/>
              <w:right w:val="inset" w:color="auto" w:sz="8" w:space="0"/>
            </w:tcBorders>
            <w:shd w:val="clear" w:color="auto" w:fill="FFFFFF"/>
            <w:vAlign w:val="center"/>
          </w:tcPr>
          <w:p>
            <w:pPr>
              <w:rPr>
                <w:rFonts w:hint="eastAsia" w:ascii="宋体"/>
                <w:sz w:val="24"/>
                <w:szCs w:val="24"/>
              </w:rPr>
            </w:pP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shd w:val="clear" w:color="auto" w:fill="FFFFFF"/>
          <w:tblCellMar>
            <w:top w:w="0" w:type="dxa"/>
            <w:left w:w="0" w:type="dxa"/>
            <w:bottom w:w="0" w:type="dxa"/>
            <w:right w:w="0" w:type="dxa"/>
          </w:tblCellMar>
        </w:tblPrEx>
        <w:trPr>
          <w:trHeight w:val="228"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5</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三轮汽车、摩托车</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元/人·次</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120</w:t>
            </w:r>
          </w:p>
        </w:tc>
        <w:tc>
          <w:tcPr>
            <w:tcW w:w="2808" w:type="dxa"/>
            <w:vMerge w:val="continue"/>
            <w:tcBorders>
              <w:top w:val="inset" w:color="auto" w:sz="8" w:space="0"/>
              <w:left w:val="inset" w:color="auto" w:sz="8" w:space="0"/>
              <w:bottom w:val="inset" w:color="auto" w:sz="8" w:space="0"/>
              <w:right w:val="inset" w:color="auto" w:sz="8" w:space="0"/>
            </w:tcBorders>
            <w:shd w:val="clear" w:color="auto" w:fill="FFFFFF"/>
            <w:vAlign w:val="center"/>
          </w:tcPr>
          <w:p>
            <w:pPr>
              <w:rPr>
                <w:rFonts w:hint="eastAsia" w:ascii="宋体"/>
                <w:sz w:val="24"/>
                <w:szCs w:val="24"/>
              </w:rPr>
            </w:pP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tblCellMar>
            <w:top w:w="0" w:type="dxa"/>
            <w:left w:w="0" w:type="dxa"/>
            <w:bottom w:w="0" w:type="dxa"/>
            <w:right w:w="0" w:type="dxa"/>
          </w:tblCellMar>
        </w:tblPrEx>
        <w:trPr>
          <w:trHeight w:val="228"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(三)</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科目三(道路驾驶技能和安全文明驾驶常识考试)</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 </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 </w:t>
            </w:r>
          </w:p>
        </w:tc>
        <w:tc>
          <w:tcPr>
            <w:tcW w:w="2808" w:type="dxa"/>
            <w:vMerge w:val="continue"/>
            <w:tcBorders>
              <w:top w:val="inset" w:color="auto" w:sz="8" w:space="0"/>
              <w:left w:val="inset" w:color="auto" w:sz="8" w:space="0"/>
              <w:bottom w:val="inset" w:color="auto" w:sz="8" w:space="0"/>
              <w:right w:val="inset" w:color="auto" w:sz="8" w:space="0"/>
            </w:tcBorders>
            <w:shd w:val="clear" w:color="auto" w:fill="FFFFFF"/>
            <w:vAlign w:val="center"/>
          </w:tcPr>
          <w:p>
            <w:pPr>
              <w:rPr>
                <w:rFonts w:hint="eastAsia" w:ascii="宋体"/>
                <w:sz w:val="24"/>
                <w:szCs w:val="24"/>
              </w:rPr>
            </w:pP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tblCellMar>
            <w:top w:w="0" w:type="dxa"/>
            <w:left w:w="0" w:type="dxa"/>
            <w:bottom w:w="0" w:type="dxa"/>
            <w:right w:w="0" w:type="dxa"/>
          </w:tblCellMar>
        </w:tblPrEx>
        <w:trPr>
          <w:trHeight w:val="228"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1</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大型客车、牵引车、城市公交、中型客车、大型货车</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元/人·次</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280</w:t>
            </w:r>
          </w:p>
        </w:tc>
        <w:tc>
          <w:tcPr>
            <w:tcW w:w="2808" w:type="dxa"/>
            <w:vMerge w:val="continue"/>
            <w:tcBorders>
              <w:top w:val="inset" w:color="auto" w:sz="8" w:space="0"/>
              <w:left w:val="inset" w:color="auto" w:sz="8" w:space="0"/>
              <w:bottom w:val="inset" w:color="auto" w:sz="8" w:space="0"/>
              <w:right w:val="inset" w:color="auto" w:sz="8" w:space="0"/>
            </w:tcBorders>
            <w:shd w:val="clear" w:color="auto" w:fill="FFFFFF"/>
            <w:vAlign w:val="center"/>
          </w:tcPr>
          <w:p>
            <w:pPr>
              <w:rPr>
                <w:rFonts w:hint="eastAsia" w:ascii="宋体"/>
                <w:sz w:val="24"/>
                <w:szCs w:val="24"/>
              </w:rPr>
            </w:pP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tblCellMar>
            <w:top w:w="0" w:type="dxa"/>
            <w:left w:w="0" w:type="dxa"/>
            <w:bottom w:w="0" w:type="dxa"/>
            <w:right w:w="0" w:type="dxa"/>
          </w:tblCellMar>
        </w:tblPrEx>
        <w:trPr>
          <w:trHeight w:val="228"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2</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小型汽车、小型自动挡汽车</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元/人·次</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240</w:t>
            </w:r>
          </w:p>
        </w:tc>
        <w:tc>
          <w:tcPr>
            <w:tcW w:w="2808" w:type="dxa"/>
            <w:vMerge w:val="continue"/>
            <w:tcBorders>
              <w:top w:val="inset" w:color="auto" w:sz="8" w:space="0"/>
              <w:left w:val="inset" w:color="auto" w:sz="8" w:space="0"/>
              <w:bottom w:val="inset" w:color="auto" w:sz="8" w:space="0"/>
              <w:right w:val="inset" w:color="auto" w:sz="8" w:space="0"/>
            </w:tcBorders>
            <w:shd w:val="clear" w:color="auto" w:fill="FFFFFF"/>
            <w:vAlign w:val="center"/>
          </w:tcPr>
          <w:p>
            <w:pPr>
              <w:rPr>
                <w:rFonts w:hint="eastAsia" w:ascii="宋体"/>
                <w:sz w:val="24"/>
                <w:szCs w:val="24"/>
              </w:rPr>
            </w:pP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tblCellMar>
            <w:top w:w="0" w:type="dxa"/>
            <w:left w:w="0" w:type="dxa"/>
            <w:bottom w:w="0" w:type="dxa"/>
            <w:right w:w="0" w:type="dxa"/>
          </w:tblCellMar>
        </w:tblPrEx>
        <w:trPr>
          <w:trHeight w:val="228"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3</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残疾人专用小型自动挡载客汽车</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元/人·次</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120</w:t>
            </w:r>
          </w:p>
        </w:tc>
        <w:tc>
          <w:tcPr>
            <w:tcW w:w="2808" w:type="dxa"/>
            <w:vMerge w:val="continue"/>
            <w:tcBorders>
              <w:top w:val="inset" w:color="auto" w:sz="8" w:space="0"/>
              <w:left w:val="inset" w:color="auto" w:sz="8" w:space="0"/>
              <w:bottom w:val="inset" w:color="auto" w:sz="8" w:space="0"/>
              <w:right w:val="inset" w:color="auto" w:sz="8" w:space="0"/>
            </w:tcBorders>
            <w:shd w:val="clear" w:color="auto" w:fill="FFFFFF"/>
            <w:vAlign w:val="center"/>
          </w:tcPr>
          <w:p>
            <w:pPr>
              <w:rPr>
                <w:rFonts w:hint="eastAsia" w:ascii="宋体"/>
                <w:sz w:val="24"/>
                <w:szCs w:val="24"/>
              </w:rPr>
            </w:pP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tblCellMar>
            <w:top w:w="0" w:type="dxa"/>
            <w:left w:w="0" w:type="dxa"/>
            <w:bottom w:w="0" w:type="dxa"/>
            <w:right w:w="0" w:type="dxa"/>
          </w:tblCellMar>
        </w:tblPrEx>
        <w:trPr>
          <w:trHeight w:val="228"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4</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低速载货汽车</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元/人·次</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150</w:t>
            </w:r>
          </w:p>
        </w:tc>
        <w:tc>
          <w:tcPr>
            <w:tcW w:w="2808" w:type="dxa"/>
            <w:vMerge w:val="continue"/>
            <w:tcBorders>
              <w:top w:val="inset" w:color="auto" w:sz="8" w:space="0"/>
              <w:left w:val="inset" w:color="auto" w:sz="8" w:space="0"/>
              <w:bottom w:val="inset" w:color="auto" w:sz="8" w:space="0"/>
              <w:right w:val="inset" w:color="auto" w:sz="8" w:space="0"/>
            </w:tcBorders>
            <w:shd w:val="clear" w:color="auto" w:fill="FFFFFF"/>
            <w:vAlign w:val="center"/>
          </w:tcPr>
          <w:p>
            <w:pPr>
              <w:rPr>
                <w:rFonts w:hint="eastAsia" w:ascii="宋体"/>
                <w:sz w:val="24"/>
                <w:szCs w:val="24"/>
              </w:rPr>
            </w:pP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tblCellMar>
            <w:top w:w="0" w:type="dxa"/>
            <w:left w:w="0" w:type="dxa"/>
            <w:bottom w:w="0" w:type="dxa"/>
            <w:right w:w="0" w:type="dxa"/>
          </w:tblCellMar>
        </w:tblPrEx>
        <w:trPr>
          <w:trHeight w:val="228"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5</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三轮汽车、摩托车</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元/人·次</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130</w:t>
            </w:r>
          </w:p>
        </w:tc>
        <w:tc>
          <w:tcPr>
            <w:tcW w:w="2808" w:type="dxa"/>
            <w:vMerge w:val="continue"/>
            <w:tcBorders>
              <w:top w:val="inset" w:color="auto" w:sz="8" w:space="0"/>
              <w:left w:val="inset" w:color="auto" w:sz="8" w:space="0"/>
              <w:bottom w:val="inset" w:color="auto" w:sz="8" w:space="0"/>
              <w:right w:val="inset" w:color="auto" w:sz="8" w:space="0"/>
            </w:tcBorders>
            <w:shd w:val="clear" w:color="auto" w:fill="FFFFFF"/>
            <w:vAlign w:val="center"/>
          </w:tcPr>
          <w:p>
            <w:pPr>
              <w:rPr>
                <w:rFonts w:hint="eastAsia" w:ascii="宋体"/>
                <w:sz w:val="24"/>
                <w:szCs w:val="24"/>
              </w:rPr>
            </w:pPr>
          </w:p>
        </w:tc>
      </w:tr>
      <w:tr>
        <w:tblPrEx>
          <w:tblBorders>
            <w:top w:val="none" w:color="auto" w:sz="0" w:space="0"/>
            <w:left w:val="none" w:color="auto" w:sz="0" w:space="0"/>
            <w:bottom w:val="single" w:color="E5E5E5" w:sz="4" w:space="0"/>
            <w:right w:val="single" w:color="E5E5E5" w:sz="4" w:space="0"/>
            <w:insideH w:val="none" w:color="auto" w:sz="0" w:space="0"/>
            <w:insideV w:val="none" w:color="auto" w:sz="0" w:space="0"/>
          </w:tblBorders>
          <w:tblCellMar>
            <w:top w:w="0" w:type="dxa"/>
            <w:left w:w="0" w:type="dxa"/>
            <w:bottom w:w="0" w:type="dxa"/>
            <w:right w:w="0" w:type="dxa"/>
          </w:tblCellMar>
        </w:tblPrEx>
        <w:trPr>
          <w:trHeight w:val="228" w:hRule="atLeast"/>
          <w:jc w:val="center"/>
        </w:trPr>
        <w:tc>
          <w:tcPr>
            <w:tcW w:w="672"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b/>
                <w:bCs/>
                <w:color w:val="333333"/>
                <w:sz w:val="16"/>
                <w:szCs w:val="16"/>
                <w:bdr w:val="none" w:color="auto" w:sz="0" w:space="0"/>
              </w:rPr>
              <w:t>六</w:t>
            </w:r>
          </w:p>
        </w:tc>
        <w:tc>
          <w:tcPr>
            <w:tcW w:w="2520"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b/>
                <w:bCs/>
                <w:color w:val="333333"/>
                <w:sz w:val="16"/>
                <w:szCs w:val="16"/>
                <w:bdr w:val="none" w:color="auto" w:sz="0" w:space="0"/>
              </w:rPr>
              <w:t>机动驾驶人道路交通安全教育培训费</w:t>
            </w:r>
          </w:p>
        </w:tc>
        <w:tc>
          <w:tcPr>
            <w:tcW w:w="864"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元/人·期</w:t>
            </w:r>
          </w:p>
        </w:tc>
        <w:tc>
          <w:tcPr>
            <w:tcW w:w="576"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150</w:t>
            </w:r>
          </w:p>
        </w:tc>
        <w:tc>
          <w:tcPr>
            <w:tcW w:w="2808" w:type="dxa"/>
            <w:tcBorders>
              <w:top w:val="inset" w:color="auto" w:sz="8" w:space="0"/>
              <w:left w:val="inset" w:color="auto" w:sz="8" w:space="0"/>
              <w:bottom w:val="inset" w:color="auto" w:sz="8" w:space="0"/>
              <w:right w:val="in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color w:val="333333"/>
                <w:sz w:val="16"/>
                <w:szCs w:val="16"/>
                <w:bdr w:val="none" w:color="auto" w:sz="0" w:space="0"/>
              </w:rPr>
              <w:t>在一个记分周期内，记分达到12分的机动车驾驶员，参加为期7天的道路交通安全法律、法规教育培训。</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00007A87" w:usb1="80000000" w:usb2="00000008"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2458B6"/>
    <w:rsid w:val="1F3048DD"/>
    <w:rsid w:val="232458B6"/>
    <w:rsid w:val="30A10730"/>
    <w:rsid w:val="64C047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Office_11.1.0.10950_F1E327BC-269C-435d-A152-05C5408002CA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2022-03-30T07:24:00Z</dcterms:created>
  <dc:creator>kyuu.n</dc:creator>
  <cp:lastModifiedBy>kyuu.n</cp:lastModifiedBy>
  <dcterms:modified xsi:type="dcterms:W3CDTF">2022-03-30T07:40:02Z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2052-11.1.0.10950</vt:lpwstr>
  </property>
  <property fmtid="{D5CDD505-2E9C-101B-9397-08002B2CF9AE}" pid="3" name="ICV">
    <vt:lpwstr>A1AFEC19ED064627A361A6C8B2EB89B1</vt:lpwstr>
  </property>
</Properties>
</file>