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jpeg" ContentType="image/jpeg"/>
  <Default Extension="rels" ContentType="application/vnd.openxmlformats-package.relationships+xml"/>
  <Default Extension="bin" ContentType="application/vnd.openxmlformats-officedocument.oleObject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endnotes.xml" ContentType="application/vnd.openxmlformats-officedocument.wordprocessingml.end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ackground w:color="ffffff"/>
  <w:body>
    <w:p>
      <w:pPr>
        <w:pBdr/>
        <w:spacing/>
        <w:ind/>
        <w:jc w:val="center"/>
        <w:rPr>
          <w:rFonts w:hint="default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  <w:lang w:val="en-US" w:eastAsia="zh-CN"/>
        </w:rPr>
        <w:t xml:space="preserve">怀远县中医院门诊就医须知及流程</w:t>
      </w:r>
      <w:bookmarkStart w:id="0" w:name="_GoBack"/>
      <w:r/>
      <w:bookmarkEnd w:id="0"/>
      <w:r/>
      <w:r>
        <w:rPr>
          <w:rFonts w:hint="default" w:eastAsiaTheme="minorEastAsia"/>
          <w:sz w:val="44"/>
          <w:szCs w:val="44"/>
          <w:lang w:val="en-US" w:eastAsia="zh-CN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240" w:lineRule="auto"/>
        <w:ind w:right="0" w:firstLine="64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体温≥37.3℃者请到发热门诊就诊。急危重症患者请到急诊就诊。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一、挂号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（一）预约挂号方式如下：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1.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现场预约挂号: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现场任意一台自助机可进行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办理就诊卡充值缴费及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挂号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 xml:space="preserve">；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2.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现场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人工窗口直接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挂号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eastAsia="zh-CN"/>
        </w:rPr>
        <w:t xml:space="preserve">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二、门诊工作时间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（一）门诊开放时间：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工作日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周一至周五8:00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-11:30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，1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4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:30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-17:30；</w:t>
      </w:r>
      <w:r>
        <w:rPr>
          <w:rFonts w:hint="default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（二）收费窗口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门诊一大厅：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br/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周一至周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日：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8:00～17:30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三</w:t>
      </w: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、缴费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（一）常规检查治疗等可直接到收费窗口或门诊自助机缴费。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四</w:t>
      </w: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、取药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处方缴费后，请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携带就诊卡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到门诊一层药房指定窗口排队取药。取药时需出示取药凭条。请您仔细核对药品的名称、规格、剂型及数量等，如有疑问，需立即与药房工作人员沟通。药品发出后，概不退换。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五</w:t>
      </w: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、抽血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地点位于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住院部2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楼南侧门诊抽血室，具体项目的抽血时间及需否空腹等注意事项见导诊单备注或遵医嘱。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六</w:t>
      </w: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、检验结果查询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（一）电子版：个人手机客户端、门诊医生工作站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（二）纸质版：门诊自助机可打印1个月内的报告单。如打印不成功请咨询门诊服务中心。各类检验出报告的时长不同，以回执单标注的具体时间为准。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七</w:t>
      </w: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、X线、CT、核磁结果领取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（一）胶片及报告单打印：凭装片袋上条形码在医学影像自助机上打印。如打印不成功，请到相应检查科室登记台咨询。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（二）医学影像自助机摆放地点：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一楼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放射科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及CT室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  <w:lang w:val="en-US" w:eastAsia="zh-CN"/>
        </w:rPr>
        <w:t xml:space="preserve">八</w:t>
      </w:r>
      <w:r>
        <w:rPr>
          <w:rStyle w:val="623"/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、退费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（一）检验、检查及治疗项目如因故取消，联系医生在系统提交退费申请后，方可到退费窗口办理退费（已预约的检查项目请先到执行科室取消预约）。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Style w:val="622"/>
        <w:keepNext w:val="false"/>
        <w:keepLines w:val="false"/>
        <w:widowControl w:val="true"/>
        <w:suppressLineNumbers w:val="false"/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spacing w:after="0" w:afterAutospacing="0" w:before="0" w:beforeAutospacing="0" w:line="450" w:lineRule="atLeast"/>
        <w:ind w:right="0" w:left="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333333"/>
          <w:spacing w:val="0"/>
          <w:sz w:val="32"/>
          <w:szCs w:val="32"/>
        </w:rPr>
        <w:t xml:space="preserve">（二）药品如缴费后未取，可于1周内持缴费收据到门诊办公室审核盖章后到退费窗口办理退费。</w:t>
      </w:r>
      <w:r>
        <w:rPr>
          <w:rFonts w:hint="eastAsia" w:ascii="仿宋_GB2312" w:hAnsi="仿宋_GB2312" w:eastAsia="仿宋_GB2312" w:cs="仿宋_GB2312"/>
          <w:sz w:val="32"/>
          <w:szCs w:val="32"/>
        </w:rPr>
      </w:r>
    </w:p>
    <w:p>
      <w:pPr>
        <w:pBdr/>
        <w:spacing/>
        <w:ind/>
        <w:rPr/>
      </w:pPr>
      <w:r/>
      <w:r/>
    </w:p>
    <w:sectPr>
      <w:footnotePr/>
      <w:endnotePr/>
      <w:type w:val="nextPage"/>
      <w:pgSz w:h="16838" w:orient="landscape" w:w="11906"/>
      <w:pgMar w:top="1440" w:right="1800" w:bottom="1440" w:left="1800" w:header="851" w:footer="992" w:gutter="0"/>
      <w:cols w:num="1" w:sep="0" w:space="425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仿宋_GB2312">
    <w:panose1 w:val="02010609030101010101"/>
  </w:font>
  <w:font w:name="Arial">
    <w:panose1 w:val="020B0604020202020204"/>
  </w:font>
  <w:font w:name="等线">
    <w:panose1 w:val="020B0604020202020204"/>
  </w:font>
  <w:font w:name="宋体">
    <w:panose1 w:val="02010600030101010101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/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 w:enforcement="0"/>
  <w:defaultTabStop w:val="4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balanceSingleByteDoubleByteWidth w:val="true"/>
    <w:ulTrailSpace w:val="true"/>
    <w:doNotExpandShiftReturn w:val="true"/>
    <w:useFELayout w:val="true"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宋体" w:cs="Times New Roman"/>
      </w:rPr>
    </w:rPrDefault>
    <w:pPrDefault>
      <w:pPr>
        <w:pBdr/>
        <w:spacing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8"/>
    <w:next w:val="618"/>
    <w:link w:val="14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等线" w:hAnsi="等线" w:eastAsia="等线" w:cs="等线"/>
      <w:sz w:val="40"/>
      <w:szCs w:val="40"/>
    </w:rPr>
  </w:style>
  <w:style w:type="character" w:styleId="14">
    <w:name w:val="Heading 1 Char"/>
    <w:basedOn w:val="620"/>
    <w:link w:val="13"/>
    <w:uiPriority w:val="9"/>
    <w:pPr>
      <w:pBdr/>
      <w:spacing/>
      <w:ind/>
    </w:pPr>
    <w:rPr>
      <w:rFonts w:ascii="等线" w:hAnsi="等线" w:eastAsia="等线" w:cs="等线"/>
      <w:sz w:val="40"/>
      <w:szCs w:val="40"/>
    </w:rPr>
  </w:style>
  <w:style w:type="paragraph" w:styleId="15">
    <w:name w:val="Heading 2"/>
    <w:basedOn w:val="618"/>
    <w:next w:val="618"/>
    <w:link w:val="16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等线" w:hAnsi="等线" w:eastAsia="等线" w:cs="等线"/>
      <w:sz w:val="34"/>
    </w:rPr>
  </w:style>
  <w:style w:type="character" w:styleId="16">
    <w:name w:val="Heading 2 Char"/>
    <w:basedOn w:val="620"/>
    <w:link w:val="15"/>
    <w:uiPriority w:val="9"/>
    <w:pPr>
      <w:pBdr/>
      <w:spacing/>
      <w:ind/>
    </w:pPr>
    <w:rPr>
      <w:rFonts w:ascii="等线" w:hAnsi="等线" w:eastAsia="等线" w:cs="等线"/>
      <w:sz w:val="34"/>
    </w:rPr>
  </w:style>
  <w:style w:type="character" w:styleId="18">
    <w:name w:val="Heading 3 Char"/>
    <w:basedOn w:val="620"/>
    <w:link w:val="619"/>
    <w:uiPriority w:val="9"/>
    <w:pPr>
      <w:pBdr/>
      <w:spacing/>
      <w:ind/>
    </w:pPr>
    <w:rPr>
      <w:rFonts w:ascii="等线" w:hAnsi="等线" w:eastAsia="等线" w:cs="等线"/>
      <w:sz w:val="30"/>
      <w:szCs w:val="30"/>
    </w:rPr>
  </w:style>
  <w:style w:type="paragraph" w:styleId="19">
    <w:name w:val="Heading 4"/>
    <w:basedOn w:val="618"/>
    <w:next w:val="618"/>
    <w:link w:val="20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等线" w:hAnsi="等线" w:eastAsia="等线" w:cs="等线"/>
      <w:b/>
      <w:bCs/>
      <w:sz w:val="26"/>
      <w:szCs w:val="26"/>
    </w:rPr>
  </w:style>
  <w:style w:type="character" w:styleId="20">
    <w:name w:val="Heading 4 Char"/>
    <w:basedOn w:val="620"/>
    <w:link w:val="19"/>
    <w:uiPriority w:val="9"/>
    <w:pPr>
      <w:pBdr/>
      <w:spacing/>
      <w:ind/>
    </w:pPr>
    <w:rPr>
      <w:rFonts w:ascii="等线" w:hAnsi="等线" w:eastAsia="等线" w:cs="等线"/>
      <w:b/>
      <w:bCs/>
      <w:sz w:val="26"/>
      <w:szCs w:val="26"/>
    </w:rPr>
  </w:style>
  <w:style w:type="paragraph" w:styleId="21">
    <w:name w:val="Heading 5"/>
    <w:basedOn w:val="618"/>
    <w:next w:val="618"/>
    <w:link w:val="22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等线" w:hAnsi="等线" w:eastAsia="等线" w:cs="等线"/>
      <w:b/>
      <w:bCs/>
      <w:sz w:val="24"/>
      <w:szCs w:val="24"/>
    </w:rPr>
  </w:style>
  <w:style w:type="character" w:styleId="22">
    <w:name w:val="Heading 5 Char"/>
    <w:basedOn w:val="620"/>
    <w:link w:val="21"/>
    <w:uiPriority w:val="9"/>
    <w:pPr>
      <w:pBdr/>
      <w:spacing/>
      <w:ind/>
    </w:pPr>
    <w:rPr>
      <w:rFonts w:ascii="等线" w:hAnsi="等线" w:eastAsia="等线" w:cs="等线"/>
      <w:b/>
      <w:bCs/>
      <w:sz w:val="24"/>
      <w:szCs w:val="24"/>
    </w:rPr>
  </w:style>
  <w:style w:type="paragraph" w:styleId="23">
    <w:name w:val="Heading 6"/>
    <w:basedOn w:val="618"/>
    <w:next w:val="618"/>
    <w:link w:val="24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等线" w:hAnsi="等线" w:eastAsia="等线" w:cs="等线"/>
      <w:b/>
      <w:bCs/>
      <w:sz w:val="22"/>
      <w:szCs w:val="22"/>
    </w:rPr>
  </w:style>
  <w:style w:type="character" w:styleId="24">
    <w:name w:val="Heading 6 Char"/>
    <w:basedOn w:val="620"/>
    <w:link w:val="23"/>
    <w:uiPriority w:val="9"/>
    <w:pPr>
      <w:pBdr/>
      <w:spacing/>
      <w:ind/>
    </w:pPr>
    <w:rPr>
      <w:rFonts w:ascii="等线" w:hAnsi="等线" w:eastAsia="等线" w:cs="等线"/>
      <w:b/>
      <w:bCs/>
      <w:sz w:val="22"/>
      <w:szCs w:val="22"/>
    </w:rPr>
  </w:style>
  <w:style w:type="paragraph" w:styleId="25">
    <w:name w:val="Heading 7"/>
    <w:basedOn w:val="618"/>
    <w:next w:val="618"/>
    <w:link w:val="26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等线" w:hAnsi="等线" w:eastAsia="等线" w:cs="等线"/>
      <w:b/>
      <w:bCs/>
      <w:i/>
      <w:iCs/>
      <w:sz w:val="22"/>
      <w:szCs w:val="22"/>
    </w:rPr>
  </w:style>
  <w:style w:type="character" w:styleId="26">
    <w:name w:val="Heading 7 Char"/>
    <w:basedOn w:val="620"/>
    <w:link w:val="25"/>
    <w:uiPriority w:val="9"/>
    <w:pPr>
      <w:pBdr/>
      <w:spacing/>
      <w:ind/>
    </w:pPr>
    <w:rPr>
      <w:rFonts w:ascii="等线" w:hAnsi="等线" w:eastAsia="等线" w:cs="等线"/>
      <w:b/>
      <w:bCs/>
      <w:i/>
      <w:iCs/>
      <w:sz w:val="22"/>
      <w:szCs w:val="22"/>
    </w:rPr>
  </w:style>
  <w:style w:type="paragraph" w:styleId="27">
    <w:name w:val="Heading 8"/>
    <w:basedOn w:val="618"/>
    <w:next w:val="618"/>
    <w:link w:val="28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等线" w:hAnsi="等线" w:eastAsia="等线" w:cs="等线"/>
      <w:i/>
      <w:iCs/>
      <w:sz w:val="22"/>
      <w:szCs w:val="22"/>
    </w:rPr>
  </w:style>
  <w:style w:type="character" w:styleId="28">
    <w:name w:val="Heading 8 Char"/>
    <w:basedOn w:val="620"/>
    <w:link w:val="27"/>
    <w:uiPriority w:val="9"/>
    <w:pPr>
      <w:pBdr/>
      <w:spacing/>
      <w:ind/>
    </w:pPr>
    <w:rPr>
      <w:rFonts w:ascii="等线" w:hAnsi="等线" w:eastAsia="等线" w:cs="等线"/>
      <w:i/>
      <w:iCs/>
      <w:sz w:val="22"/>
      <w:szCs w:val="22"/>
    </w:rPr>
  </w:style>
  <w:style w:type="paragraph" w:styleId="29">
    <w:name w:val="Heading 9"/>
    <w:basedOn w:val="618"/>
    <w:next w:val="618"/>
    <w:link w:val="30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等线" w:hAnsi="等线" w:eastAsia="等线" w:cs="等线"/>
      <w:i/>
      <w:iCs/>
      <w:sz w:val="21"/>
      <w:szCs w:val="21"/>
    </w:rPr>
  </w:style>
  <w:style w:type="character" w:styleId="30">
    <w:name w:val="Heading 9 Char"/>
    <w:basedOn w:val="620"/>
    <w:link w:val="29"/>
    <w:uiPriority w:val="9"/>
    <w:pPr>
      <w:pBdr/>
      <w:spacing/>
      <w:ind/>
    </w:pPr>
    <w:rPr>
      <w:rFonts w:ascii="等线" w:hAnsi="等线" w:eastAsia="等线" w:cs="等线"/>
      <w:i/>
      <w:iCs/>
      <w:sz w:val="21"/>
      <w:szCs w:val="21"/>
    </w:rPr>
  </w:style>
  <w:style w:type="paragraph" w:styleId="31">
    <w:name w:val="List Paragraph"/>
    <w:basedOn w:val="618"/>
    <w:uiPriority w:val="34"/>
    <w:qFormat/>
    <w:pPr>
      <w:pBdr/>
      <w:spacing/>
      <w:ind w:left="720"/>
      <w:contextualSpacing w:val="true"/>
    </w:pPr>
  </w:style>
  <w:style w:type="paragraph" w:styleId="33">
    <w:name w:val="No Spacing"/>
    <w:uiPriority w:val="1"/>
    <w:qFormat/>
    <w:pPr>
      <w:pBdr/>
      <w:spacing w:after="0" w:before="0" w:line="240" w:lineRule="auto"/>
      <w:ind/>
    </w:pPr>
  </w:style>
  <w:style w:type="paragraph" w:styleId="34">
    <w:name w:val="Title"/>
    <w:basedOn w:val="618"/>
    <w:next w:val="618"/>
    <w:link w:val="35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35">
    <w:name w:val="Title Char"/>
    <w:basedOn w:val="620"/>
    <w:link w:val="34"/>
    <w:uiPriority w:val="10"/>
    <w:pPr>
      <w:pBdr/>
      <w:spacing/>
      <w:ind/>
    </w:pPr>
    <w:rPr>
      <w:sz w:val="48"/>
      <w:szCs w:val="48"/>
    </w:rPr>
  </w:style>
  <w:style w:type="paragraph" w:styleId="36">
    <w:name w:val="Subtitle"/>
    <w:basedOn w:val="618"/>
    <w:next w:val="618"/>
    <w:link w:val="37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37">
    <w:name w:val="Subtitle Char"/>
    <w:basedOn w:val="620"/>
    <w:link w:val="36"/>
    <w:uiPriority w:val="11"/>
    <w:pPr>
      <w:pBdr/>
      <w:spacing/>
      <w:ind/>
    </w:pPr>
    <w:rPr>
      <w:sz w:val="24"/>
      <w:szCs w:val="24"/>
    </w:rPr>
  </w:style>
  <w:style w:type="paragraph" w:styleId="38">
    <w:name w:val="Quote"/>
    <w:basedOn w:val="618"/>
    <w:next w:val="618"/>
    <w:link w:val="39"/>
    <w:uiPriority w:val="29"/>
    <w:qFormat/>
    <w:pPr>
      <w:pBdr/>
      <w:spacing/>
      <w:ind w:right="720" w:left="720"/>
    </w:pPr>
    <w:rPr>
      <w:i/>
    </w:rPr>
  </w:style>
  <w:style w:type="character" w:styleId="39">
    <w:name w:val="Quote Char"/>
    <w:link w:val="38"/>
    <w:uiPriority w:val="29"/>
    <w:pPr>
      <w:pBdr/>
      <w:spacing/>
      <w:ind/>
    </w:pPr>
    <w:rPr>
      <w:i/>
    </w:rPr>
  </w:style>
  <w:style w:type="paragraph" w:styleId="40">
    <w:name w:val="Intense Quote"/>
    <w:basedOn w:val="618"/>
    <w:next w:val="618"/>
    <w:link w:val="41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41">
    <w:name w:val="Intense Quote Char"/>
    <w:link w:val="40"/>
    <w:uiPriority w:val="30"/>
    <w:pPr>
      <w:pBdr/>
      <w:spacing/>
      <w:ind/>
    </w:pPr>
    <w:rPr>
      <w:i/>
    </w:rPr>
  </w:style>
  <w:style w:type="paragraph" w:styleId="42">
    <w:name w:val="Header"/>
    <w:basedOn w:val="618"/>
    <w:link w:val="43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43">
    <w:name w:val="Header Char"/>
    <w:basedOn w:val="620"/>
    <w:link w:val="42"/>
    <w:uiPriority w:val="99"/>
    <w:pPr>
      <w:pBdr/>
      <w:spacing/>
      <w:ind/>
    </w:pPr>
  </w:style>
  <w:style w:type="paragraph" w:styleId="44">
    <w:name w:val="Footer"/>
    <w:basedOn w:val="618"/>
    <w:link w:val="47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45">
    <w:name w:val="Footer Char"/>
    <w:basedOn w:val="620"/>
    <w:link w:val="44"/>
    <w:uiPriority w:val="99"/>
    <w:pPr>
      <w:pBdr/>
      <w:spacing/>
      <w:ind/>
    </w:pPr>
  </w:style>
  <w:style w:type="paragraph" w:styleId="46">
    <w:name w:val="Caption"/>
    <w:basedOn w:val="618"/>
    <w:next w:val="618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  <w:pPr>
      <w:pBdr/>
      <w:spacing/>
      <w:ind/>
    </w:pPr>
  </w:style>
  <w:style w:type="table" w:styleId="48">
    <w:name w:val="Table Grid"/>
    <w:basedOn w:val="62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49">
    <w:name w:val="Table Grid Light"/>
    <w:basedOn w:val="62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0">
    <w:name w:val="Plain Table 1"/>
    <w:basedOn w:val="62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1">
    <w:name w:val="Plain Table 2"/>
    <w:basedOn w:val="62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2">
    <w:name w:val="Plain Table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3">
    <w:name w:val="Plain Table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4">
    <w:name w:val="Plain Table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5">
    <w:name w:val="Grid Table 1 Light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6">
    <w:name w:val="Grid Table 1 Light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7">
    <w:name w:val="Grid Table 1 Light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8">
    <w:name w:val="Grid Table 1 Light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59">
    <w:name w:val="Grid Table 1 Light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0">
    <w:name w:val="Grid Table 1 Light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1">
    <w:name w:val="Grid Table 1 Light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2">
    <w:name w:val="Grid Table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3">
    <w:name w:val="Grid Table 2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4">
    <w:name w:val="Grid Table 2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5">
    <w:name w:val="Grid Table 2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6">
    <w:name w:val="Grid Table 2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7">
    <w:name w:val="Grid Table 2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8">
    <w:name w:val="Grid Table 2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69">
    <w:name w:val="Grid Table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">
    <w:name w:val="Grid Table 3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">
    <w:name w:val="Grid Table 3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">
    <w:name w:val="Grid Table 3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">
    <w:name w:val="Grid Table 3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">
    <w:name w:val="Grid Table 3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">
    <w:name w:val="Grid Table 3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">
    <w:name w:val="Grid Table 4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">
    <w:name w:val="Grid Table 4 - Accent 1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be4f4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be4f4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">
    <w:name w:val="Grid Table 4 - Accent 2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">
    <w:name w:val="Grid Table 4 - Accent 3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">
    <w:name w:val="Grid Table 4 - Accent 4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">
    <w:name w:val="Grid Table 4 - Accent 5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">
    <w:name w:val="Grid Table 4 - Accent 6"/>
    <w:basedOn w:val="62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">
    <w:name w:val="Grid Table 5 Dark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4">
    <w:name w:val="Grid Table 5 Dark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9e3f4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aac0e7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aac0e7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5">
    <w:name w:val="Grid Table 5 Dark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6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49e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49e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e822f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e822f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e822f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e822f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6">
    <w:name w:val="Grid Table 5 Dark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fef1c9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fde08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fde08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f2ba02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f2ba02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f2ba02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f2ba02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7">
    <w:name w:val="Grid Table 5 Dark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3f1d8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bfe0a7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bfe0a7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75bd42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75bd42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75bd42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75bd42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8">
    <w:name w:val="Grid Table 5 Dark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2f3f0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9be6de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9be6de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9">
    <w:name w:val="Grid Table 5 Dark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9dade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f3acb5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f3acb5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0">
    <w:name w:val="Grid Table 6 Colorful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1">
    <w:name w:val="Grid Table 6 Colorful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62b0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62b0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362b0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62b0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2">
    <w:name w:val="Grid Table 6 Colorful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3">
    <w:name w:val="Grid Table 6 Colorful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8c6a01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8c6a01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8c6a01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8c6a01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4">
    <w:name w:val="Grid Table 6 Colorful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5">
    <w:name w:val="Grid Table 6 Colorful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6">
    <w:name w:val="Grid Table 6 Colorful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1c7067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97">
    <w:name w:val="Grid Table 7 Colorful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8">
    <w:name w:val="Grid Table 7 Colorful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362b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9e3f4" w:themeFill="accent1" w:themeFillTint="34"/>
        <w:tcBorders/>
      </w:tcPr>
    </w:tblStylePr>
    <w:tblStylePr w:type="band2Horz">
      <w:rPr>
        <w:rFonts w:ascii="Arial" w:hAnsi="Arial"/>
        <w:color w:val="3362b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62b0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362b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362b0" w:themeColor="accen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362b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99">
    <w:name w:val="Grid Table 7 Colorful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Horz">
      <w:rPr>
        <w:rFonts w:ascii="Arial" w:hAnsi="Arial"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85f11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0">
    <w:name w:val="Grid Table 7 Colorful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8c6a0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Horz">
      <w:rPr>
        <w:rFonts w:ascii="Arial" w:hAnsi="Arial"/>
        <w:color w:val="8c6a01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8c6a01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8c6a0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8c6a01" w:themeColor="accent3" w:themeTint="FE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8c6a01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1">
    <w:name w:val="Grid Table 7 Colorful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Horz">
      <w:rPr>
        <w:rFonts w:ascii="Arial" w:hAnsi="Arial"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1983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2">
    <w:name w:val="Grid Table 7 Colorful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1c706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Horz">
      <w:rPr>
        <w:rFonts w:ascii="Arial" w:hAnsi="Arial"/>
        <w:color w:val="1c7067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1c7067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1c706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1c7067" w:themeColor="accent5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1c7067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3">
    <w:name w:val="Grid Table 7 Colorful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9b1626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Horz">
      <w:rPr>
        <w:rFonts w:ascii="Arial" w:hAnsi="Arial"/>
        <w:color w:val="9b1626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9b1626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9b1626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9b1626" w:themeColor="accent6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b1626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4">
    <w:name w:val="List Table 1 Light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5">
    <w:name w:val="List Table 1 Light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6">
    <w:name w:val="List Table 1 Light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7">
    <w:name w:val="List Table 1 Light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8">
    <w:name w:val="List Table 1 Light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09">
    <w:name w:val="List Table 1 Light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0">
    <w:name w:val="List Table 1 Light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1">
    <w:name w:val="List Table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2">
    <w:name w:val="List Table 2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3">
    <w:name w:val="List Table 2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4">
    <w:name w:val="List Table 2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5">
    <w:name w:val="List Table 2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6">
    <w:name w:val="List Table 2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7">
    <w:name w:val="List Table 2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8">
    <w:name w:val="List Table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19">
    <w:name w:val="List Table 3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0">
    <w:name w:val="List Table 3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1">
    <w:name w:val="List Table 3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fdd762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2">
    <w:name w:val="List Table 3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3">
    <w:name w:val="List Table 3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7bded3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4">
    <w:name w:val="List Table 3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ef949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5">
    <w:name w:val="List Table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6">
    <w:name w:val="List Table 4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7">
    <w:name w:val="List Table 4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e822f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8">
    <w:name w:val="List Table 4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f2ba02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29">
    <w:name w:val="List Table 4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75bd42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0">
    <w:name w:val="List Table 4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1">
    <w:name w:val="List Table 4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2">
    <w:name w:val="List Table 5 Dark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3">
    <w:name w:val="List Table 5 Dark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874cb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4874cb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4">
    <w:name w:val="List Table 5 Dark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383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5">
    <w:name w:val="List Table 5 Dark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fdd762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fdd762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fdd762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fdd762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fdd762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6">
    <w:name w:val="List Table 5 Dark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acd78c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7">
    <w:name w:val="List Table 5 Dark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7bded3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7bded3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7bded3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7bded3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7bded3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8">
    <w:name w:val="List Table 5 Dark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ef949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ef949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ef949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ef949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ef949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39">
    <w:name w:val="List Table 6 Colorful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">
    <w:name w:val="List Table 6 Colorful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3427c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3427c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3427c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3427c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">
    <w:name w:val="List Table 6 Colorful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85f11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">
    <w:name w:val="List Table 6 Colorful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99802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99802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c99802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99802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">
    <w:name w:val="List Table 6 Colorful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19835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">
    <w:name w:val="List Table 6 Colorful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8a191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8a191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28a191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8a191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">
    <w:name w:val="List Table 6 Colorful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41d35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41d35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c41d35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41d35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">
    <w:name w:val="List Table 7 Colorful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">
    <w:name w:val="List Table 7 Colorful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3427c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0dcf1" w:themeFill="accent1" w:themeFillTint="40"/>
        <w:tcBorders/>
      </w:tcPr>
    </w:tblStylePr>
    <w:tblStylePr w:type="band2Horz">
      <w:rPr>
        <w:rFonts w:ascii="Arial" w:hAnsi="Arial"/>
        <w:color w:val="23427c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3427c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3427c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3427c" w:themeColor="accent1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3427c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3427c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">
    <w:name w:val="List Table 7 Colorful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fcb" w:themeFill="accent2" w:themeFillTint="40"/>
        <w:tcBorders/>
      </w:tcPr>
    </w:tblStylePr>
    <w:tblStylePr w:type="band2Horz">
      <w:rPr>
        <w:rFonts w:ascii="Arial" w:hAnsi="Arial"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85f11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85f11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9">
    <w:name w:val="List Table 7 Colorful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c99802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feeebd" w:themeFill="accent3" w:themeFillTint="40"/>
        <w:tcBorders/>
      </w:tcPr>
    </w:tblStylePr>
    <w:tblStylePr w:type="band2Horz">
      <w:rPr>
        <w:rFonts w:ascii="Arial" w:hAnsi="Arial"/>
        <w:color w:val="c99802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99802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c99802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c99802" w:themeColor="accent3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9802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99802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0">
    <w:name w:val="List Table 7 Colorful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dceecf" w:themeFill="accent4" w:themeFillTint="40"/>
        <w:tcBorders/>
      </w:tcPr>
    </w:tblStylePr>
    <w:tblStylePr w:type="band2Horz">
      <w:rPr>
        <w:rFonts w:ascii="Arial" w:hAnsi="Arial"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19835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619835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1">
    <w:name w:val="List Table 7 Colorful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28a191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c8f1ed" w:themeFill="accent5" w:themeFillTint="40"/>
        <w:tcBorders/>
      </w:tcPr>
    </w:tblStylePr>
    <w:tblStylePr w:type="band2Horz">
      <w:rPr>
        <w:rFonts w:ascii="Arial" w:hAnsi="Arial"/>
        <w:color w:val="28a191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8a191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28a191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28a191" w:themeColor="accent5" w:themeTint="9A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8a191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8a191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2">
    <w:name w:val="List Table 7 Colorful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c41d35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f8d1d6" w:themeFill="accent6" w:themeFillTint="40"/>
        <w:tcBorders/>
      </w:tcPr>
    </w:tblStylePr>
    <w:tblStylePr w:type="band2Horz">
      <w:rPr>
        <w:rFonts w:ascii="Arial" w:hAnsi="Arial"/>
        <w:color w:val="c41d35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41d35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c41d35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c41d35" w:themeColor="accent6" w:themeTint="98" w:themeShade="95"/>
        <w:sz w:val="22"/>
      </w:rPr>
      <w:pPr>
        <w:pBdr/>
        <w:spacing/>
        <w:ind/>
      </w:pPr>
      <w:tblPr>
        <w:tblBorders/>
      </w:tbl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41d35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41d35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53">
    <w:name w:val="Lined - Accent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4">
    <w:name w:val="Lined - Accent 1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5d3ee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5d3ee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5">
    <w:name w:val="Lined - Accent 2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6">
    <w:name w:val="Lined - Accent 3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7">
    <w:name w:val="Lined - Accent 4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8">
    <w:name w:val="Lined - Accent 5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9">
    <w:name w:val="Lined - Accent 6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0">
    <w:name w:val="Bordered &amp; Lined - Accent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1">
    <w:name w:val="Bordered &amp; Lined - Accent 1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5d3ee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5d3ee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5681cf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2">
    <w:name w:val="Bordered &amp; Lined - Accent 2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6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383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3">
    <w:name w:val="Bordered &amp; Lined - Accent 3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fef1c9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f3b802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4">
    <w:name w:val="Bordered &amp; Lined - Accent 4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e3f1d8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acd78c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5">
    <w:name w:val="Bordered &amp; Lined - Accent 5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2f3f0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30c0b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6">
    <w:name w:val="Bordered &amp; Lined - Accent 6"/>
    <w:basedOn w:val="62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f9dade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e54c5e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7">
    <w:name w:val="Bordered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8">
    <w:name w:val="Bordered - Accent 1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69">
    <w:name w:val="Bordered - Accent 2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0">
    <w:name w:val="Bordered - Accent 3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1">
    <w:name w:val="Bordered - Accent 4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2">
    <w:name w:val="Bordered - Accent 5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73">
    <w:name w:val="Bordered - Accent 6"/>
    <w:basedOn w:val="62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74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175">
    <w:name w:val="footnote text"/>
    <w:basedOn w:val="618"/>
    <w:link w:val="176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76">
    <w:name w:val="Footnote Text Char"/>
    <w:link w:val="175"/>
    <w:uiPriority w:val="99"/>
    <w:pPr>
      <w:pBdr/>
      <w:spacing/>
      <w:ind/>
    </w:pPr>
    <w:rPr>
      <w:sz w:val="18"/>
    </w:rPr>
  </w:style>
  <w:style w:type="character" w:styleId="177">
    <w:name w:val="footnote reference"/>
    <w:basedOn w:val="620"/>
    <w:uiPriority w:val="99"/>
    <w:unhideWhenUsed/>
    <w:pPr>
      <w:pBdr/>
      <w:spacing/>
      <w:ind/>
    </w:pPr>
    <w:rPr>
      <w:vertAlign w:val="superscript"/>
    </w:rPr>
  </w:style>
  <w:style w:type="paragraph" w:styleId="178">
    <w:name w:val="endnote text"/>
    <w:basedOn w:val="618"/>
    <w:link w:val="179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79">
    <w:name w:val="Endnote Text Char"/>
    <w:link w:val="178"/>
    <w:uiPriority w:val="99"/>
    <w:pPr>
      <w:pBdr/>
      <w:spacing/>
      <w:ind/>
    </w:pPr>
    <w:rPr>
      <w:sz w:val="20"/>
    </w:rPr>
  </w:style>
  <w:style w:type="character" w:styleId="180">
    <w:name w:val="endnote reference"/>
    <w:basedOn w:val="620"/>
    <w:uiPriority w:val="99"/>
    <w:semiHidden/>
    <w:unhideWhenUsed/>
    <w:pPr>
      <w:pBdr/>
      <w:spacing/>
      <w:ind/>
    </w:pPr>
    <w:rPr>
      <w:vertAlign w:val="superscript"/>
    </w:rPr>
  </w:style>
  <w:style w:type="paragraph" w:styleId="181">
    <w:name w:val="toc 1"/>
    <w:basedOn w:val="618"/>
    <w:next w:val="618"/>
    <w:uiPriority w:val="39"/>
    <w:unhideWhenUsed/>
    <w:pPr>
      <w:pBdr/>
      <w:spacing w:after="57"/>
      <w:ind w:right="0" w:firstLine="0" w:left="0"/>
    </w:pPr>
  </w:style>
  <w:style w:type="paragraph" w:styleId="182">
    <w:name w:val="toc 2"/>
    <w:basedOn w:val="618"/>
    <w:next w:val="618"/>
    <w:uiPriority w:val="39"/>
    <w:unhideWhenUsed/>
    <w:pPr>
      <w:pBdr/>
      <w:spacing w:after="57"/>
      <w:ind w:right="0" w:firstLine="0" w:left="283"/>
    </w:pPr>
  </w:style>
  <w:style w:type="paragraph" w:styleId="183">
    <w:name w:val="toc 3"/>
    <w:basedOn w:val="618"/>
    <w:next w:val="618"/>
    <w:uiPriority w:val="39"/>
    <w:unhideWhenUsed/>
    <w:pPr>
      <w:pBdr/>
      <w:spacing w:after="57"/>
      <w:ind w:right="0" w:firstLine="0" w:left="567"/>
    </w:pPr>
  </w:style>
  <w:style w:type="paragraph" w:styleId="184">
    <w:name w:val="toc 4"/>
    <w:basedOn w:val="618"/>
    <w:next w:val="618"/>
    <w:uiPriority w:val="39"/>
    <w:unhideWhenUsed/>
    <w:pPr>
      <w:pBdr/>
      <w:spacing w:after="57"/>
      <w:ind w:right="0" w:firstLine="0" w:left="850"/>
    </w:pPr>
  </w:style>
  <w:style w:type="paragraph" w:styleId="185">
    <w:name w:val="toc 5"/>
    <w:basedOn w:val="618"/>
    <w:next w:val="618"/>
    <w:uiPriority w:val="39"/>
    <w:unhideWhenUsed/>
    <w:pPr>
      <w:pBdr/>
      <w:spacing w:after="57"/>
      <w:ind w:right="0" w:firstLine="0" w:left="1134"/>
    </w:pPr>
  </w:style>
  <w:style w:type="paragraph" w:styleId="186">
    <w:name w:val="toc 6"/>
    <w:basedOn w:val="618"/>
    <w:next w:val="618"/>
    <w:uiPriority w:val="39"/>
    <w:unhideWhenUsed/>
    <w:pPr>
      <w:pBdr/>
      <w:spacing w:after="57"/>
      <w:ind w:right="0" w:firstLine="0" w:left="1417"/>
    </w:pPr>
  </w:style>
  <w:style w:type="paragraph" w:styleId="187">
    <w:name w:val="toc 7"/>
    <w:basedOn w:val="618"/>
    <w:next w:val="618"/>
    <w:uiPriority w:val="39"/>
    <w:unhideWhenUsed/>
    <w:pPr>
      <w:pBdr/>
      <w:spacing w:after="57"/>
      <w:ind w:right="0" w:firstLine="0" w:left="1701"/>
    </w:pPr>
  </w:style>
  <w:style w:type="paragraph" w:styleId="188">
    <w:name w:val="toc 8"/>
    <w:basedOn w:val="618"/>
    <w:next w:val="618"/>
    <w:uiPriority w:val="39"/>
    <w:unhideWhenUsed/>
    <w:pPr>
      <w:pBdr/>
      <w:spacing w:after="57"/>
      <w:ind w:right="0" w:firstLine="0" w:left="1984"/>
    </w:pPr>
  </w:style>
  <w:style w:type="paragraph" w:styleId="189">
    <w:name w:val="toc 9"/>
    <w:basedOn w:val="618"/>
    <w:next w:val="618"/>
    <w:uiPriority w:val="39"/>
    <w:unhideWhenUsed/>
    <w:pPr>
      <w:pBdr/>
      <w:spacing w:after="57"/>
      <w:ind w:right="0" w:firstLine="0" w:left="2268"/>
    </w:pPr>
  </w:style>
  <w:style w:type="paragraph" w:styleId="190">
    <w:name w:val="TOC Heading"/>
    <w:uiPriority w:val="39"/>
    <w:unhideWhenUsed/>
    <w:pPr>
      <w:pBdr/>
      <w:spacing/>
      <w:ind/>
    </w:pPr>
  </w:style>
  <w:style w:type="paragraph" w:styleId="191">
    <w:name w:val="table of figures"/>
    <w:basedOn w:val="618"/>
    <w:next w:val="618"/>
    <w:uiPriority w:val="99"/>
    <w:unhideWhenUsed/>
    <w:pPr>
      <w:pBdr/>
      <w:spacing w:after="0" w:afterAutospacing="0"/>
      <w:ind/>
    </w:pPr>
  </w:style>
  <w:style w:type="paragraph" w:styleId="618" w:default="1">
    <w:name w:val="Normal"/>
    <w:uiPriority w:val="0"/>
    <w:qFormat/>
    <w:pPr>
      <w:widowControl w:val="false"/>
      <w:pBdr/>
      <w:spacing/>
      <w:ind/>
      <w:jc w:val="both"/>
    </w:pPr>
    <w:rPr>
      <w:rFonts w:asciiTheme="minorHAnsi" w:hAnsiTheme="minorHAnsi" w:eastAsiaTheme="minorEastAsia" w:cstheme="minorBidi"/>
      <w:sz w:val="21"/>
      <w:szCs w:val="24"/>
      <w:lang w:val="en-US" w:eastAsia="zh-CN" w:bidi="ar-SA"/>
    </w:rPr>
  </w:style>
  <w:style w:type="paragraph" w:styleId="619">
    <w:name w:val="Heading 3"/>
    <w:basedOn w:val="618"/>
    <w:next w:val="618"/>
    <w:uiPriority w:val="0"/>
    <w:semiHidden/>
    <w:unhideWhenUsed/>
    <w:qFormat/>
    <w:pPr>
      <w:pBdr/>
      <w:spacing w:after="0" w:afterAutospacing="1" w:before="0" w:beforeAutospacing="1"/>
      <w:ind/>
      <w:jc w:val="left"/>
    </w:pPr>
    <w:rPr>
      <w:rFonts w:hint="eastAsia" w:ascii="宋体" w:hAnsi="宋体" w:eastAsia="宋体" w:cs="宋体"/>
      <w:b/>
      <w:bCs/>
      <w:sz w:val="27"/>
      <w:szCs w:val="27"/>
      <w:lang w:val="en-US" w:eastAsia="zh-CN" w:bidi="ar"/>
    </w:rPr>
  </w:style>
  <w:style w:type="character" w:styleId="620" w:default="1">
    <w:name w:val="Default Paragraph Font"/>
    <w:uiPriority w:val="0"/>
    <w:semiHidden/>
    <w:pPr>
      <w:pBdr/>
      <w:spacing/>
      <w:ind/>
    </w:pPr>
  </w:style>
  <w:style w:type="table" w:styleId="621" w:default="1">
    <w:name w:val="Normal Table"/>
    <w:uiPriority w:val="0"/>
    <w:semiHidden/>
    <w:qFormat/>
    <w:pPr>
      <w:pBdr/>
      <w:spacing/>
      <w:ind/>
    </w:pPr>
    <w:tblPr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622">
    <w:name w:val="Normal (Web)"/>
    <w:basedOn w:val="618"/>
    <w:uiPriority w:val="0"/>
    <w:qFormat/>
    <w:pPr>
      <w:pBdr/>
      <w:spacing w:after="0" w:afterAutospacing="1" w:before="0" w:beforeAutospacing="1"/>
      <w:ind w:right="0" w:left="0"/>
      <w:jc w:val="left"/>
    </w:pPr>
    <w:rPr>
      <w:sz w:val="24"/>
      <w:lang w:val="en-US" w:eastAsia="zh-CN" w:bidi="ar"/>
    </w:rPr>
  </w:style>
  <w:style w:type="character" w:styleId="623">
    <w:name w:val="Strong"/>
    <w:basedOn w:val="620"/>
    <w:uiPriority w:val="0"/>
    <w:qFormat/>
    <w:pPr>
      <w:pBdr/>
      <w:spacing/>
      <w:ind/>
    </w:pPr>
    <w:rPr>
      <w:b/>
    </w:rPr>
  </w:style>
  <w:style w:type="numbering" w:styleId="772" w:default="1">
    <w:name w:val="No List"/>
    <w:uiPriority w:val="99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等线 Light"/>
        <a:ea typeface="等线 Light"/>
        <a:cs typeface="Arial"/>
      </a:majorFont>
      <a:minorFont>
        <a:latin typeface="等线"/>
        <a:ea typeface="等线"/>
        <a:cs typeface="Arial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ONLYOFFICE/7.5.1.23</Application>
  <DocSecurity>0</DocSecurity>
  <LinksUpToDate>false</LinksUpToDate>
  <ScaleCrop>false</ScaleCrop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漫丽</dc:creator>
  <cp:lastModifiedBy>匿名</cp:lastModifiedBy>
  <cp:revision>2</cp:revision>
  <dcterms:created xsi:type="dcterms:W3CDTF">2024-07-25T07:58:00Z</dcterms:created>
  <dcterms:modified xsi:type="dcterms:W3CDTF">2025-05-20T03:04:23Z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BD74CF2AFA074119B7E197A82834FC54_11</vt:lpwstr>
  </property>
</Properties>
</file>