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2F847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3422650</wp:posOffset>
            </wp:positionH>
            <wp:positionV relativeFrom="paragraph">
              <wp:posOffset>-107315</wp:posOffset>
            </wp:positionV>
            <wp:extent cx="1495425" cy="1495425"/>
            <wp:effectExtent l="0" t="0" r="9525" b="9525"/>
            <wp:wrapNone/>
            <wp:docPr id="2" name="图片 3" descr="怀远县统计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怀远县统计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2022年度怀远县统计局“谁执法谁普法”普法责任清单</w:t>
      </w:r>
    </w:p>
    <w:p w14:paraId="3118DB28">
      <w:pPr>
        <w:jc w:val="center"/>
        <w:rPr>
          <w:rFonts w:hint="default"/>
          <w:lang w:val="en-US" w:eastAsia="zh-CN"/>
        </w:rPr>
      </w:pPr>
    </w:p>
    <w:tbl>
      <w:tblPr>
        <w:tblStyle w:val="2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3"/>
        <w:gridCol w:w="2243"/>
        <w:gridCol w:w="2153"/>
        <w:gridCol w:w="2910"/>
      </w:tblGrid>
      <w:tr w14:paraId="5855E8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2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责任单位名称（盖章）</w:t>
            </w:r>
          </w:p>
        </w:tc>
        <w:tc>
          <w:tcPr>
            <w:tcW w:w="50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9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怀远县统计局</w:t>
            </w:r>
          </w:p>
        </w:tc>
      </w:tr>
      <w:tr w14:paraId="5E7555E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15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1E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 </w:t>
            </w:r>
          </w:p>
          <w:p w14:paraId="34BDA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 </w:t>
            </w:r>
          </w:p>
          <w:p w14:paraId="512F1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重点</w:t>
            </w:r>
          </w:p>
          <w:p w14:paraId="4020D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普法内容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6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共性内容</w:t>
            </w:r>
          </w:p>
        </w:tc>
        <w:tc>
          <w:tcPr>
            <w:tcW w:w="50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0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习近平法治思想、党的十九届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中全会精神；宪法、民法典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/>
              </w:rPr>
              <w:t>等基本法律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/>
              </w:rPr>
              <w:t>党章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《中国共产党纪律处分条例》等党内法规以及2021年出台或修订的法律法规</w:t>
            </w:r>
          </w:p>
        </w:tc>
      </w:tr>
      <w:tr w14:paraId="2CEA2E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B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B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 </w:t>
            </w:r>
          </w:p>
          <w:p w14:paraId="09BAA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个性内容</w:t>
            </w:r>
          </w:p>
          <w:p w14:paraId="19251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（根据本单位职能列举相关法律法规）</w:t>
            </w:r>
          </w:p>
        </w:tc>
        <w:tc>
          <w:tcPr>
            <w:tcW w:w="50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《中华人民共和国统计法》《中华人民共和国统计法实施条例》《关于深化统计管理体制改革提高统计数据真实性的意见》《统计违纪违法责任人处分处理建议办法》《防范和惩治统计造假、弄虚作假督察工作规定》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/>
              </w:rPr>
              <w:t>关于更加有效发挥统计监督职能作用的意见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《统计造假、弄虚作假警示案例选编》</w:t>
            </w:r>
          </w:p>
        </w:tc>
      </w:tr>
      <w:tr w14:paraId="2DBBED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3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67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本单位本年度重要</w:t>
            </w:r>
          </w:p>
          <w:p w14:paraId="7ABB7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普法时间节点</w:t>
            </w:r>
          </w:p>
        </w:tc>
        <w:tc>
          <w:tcPr>
            <w:tcW w:w="50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4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/>
              </w:rPr>
              <w:t>“5.12”防灾减灾日、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“9.20”统计开放日、“12·4”国家宪法日、“12.8”</w:t>
            </w:r>
          </w:p>
          <w:p w14:paraId="7E004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《统计法》颁布纪念日等重要节点</w:t>
            </w:r>
          </w:p>
        </w:tc>
      </w:tr>
      <w:tr w14:paraId="15308EF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3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C7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本单位计划组织开展的</w:t>
            </w:r>
          </w:p>
          <w:p w14:paraId="0C919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重点普法项目和</w:t>
            </w:r>
          </w:p>
          <w:p w14:paraId="12674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主题活动</w:t>
            </w:r>
          </w:p>
        </w:tc>
        <w:tc>
          <w:tcPr>
            <w:tcW w:w="50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0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“12.4”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/>
              </w:rPr>
              <w:t>宪法宣传周系列活动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、“12.8”《统计法》颁布纪念日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/>
              </w:rPr>
              <w:t>组织旁听庭审、邀请专业讲师开展法治专题讲座</w:t>
            </w:r>
          </w:p>
        </w:tc>
      </w:tr>
      <w:tr w14:paraId="774830F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</w:trPr>
        <w:tc>
          <w:tcPr>
            <w:tcW w:w="3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5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本单位普法平台</w:t>
            </w:r>
          </w:p>
        </w:tc>
        <w:tc>
          <w:tcPr>
            <w:tcW w:w="50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7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/>
              </w:rPr>
              <w:t>怀远县人民政府网</w:t>
            </w:r>
          </w:p>
        </w:tc>
      </w:tr>
      <w:tr w14:paraId="0CD8BB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79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F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责任领导、部门及</w:t>
            </w:r>
          </w:p>
          <w:p w14:paraId="288E4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普法联络员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D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分管领导：</w:t>
            </w:r>
          </w:p>
        </w:tc>
        <w:tc>
          <w:tcPr>
            <w:tcW w:w="2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8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芸</w:t>
            </w:r>
          </w:p>
        </w:tc>
      </w:tr>
      <w:tr w14:paraId="16E74A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E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D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责任部门：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2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县统计局</w:t>
            </w:r>
          </w:p>
        </w:tc>
      </w:tr>
      <w:tr w14:paraId="23A39C6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4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D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E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/>
              </w:rPr>
              <w:t>8661566</w:t>
            </w:r>
          </w:p>
        </w:tc>
      </w:tr>
      <w:tr w14:paraId="1CD860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9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3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</w:rPr>
              <w:t>普法联络员：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1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lang w:val="en-US" w:eastAsia="zh-CN"/>
              </w:rPr>
              <w:t>陶  璐</w:t>
            </w:r>
          </w:p>
        </w:tc>
      </w:tr>
    </w:tbl>
    <w:p w14:paraId="47A3A130">
      <w:pPr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CC"/>
    <w:rsid w:val="005032CC"/>
    <w:rsid w:val="006C2BF9"/>
    <w:rsid w:val="047C22FD"/>
    <w:rsid w:val="057D00FE"/>
    <w:rsid w:val="07EC502E"/>
    <w:rsid w:val="1E087E4C"/>
    <w:rsid w:val="22C31939"/>
    <w:rsid w:val="25695ABE"/>
    <w:rsid w:val="3145605C"/>
    <w:rsid w:val="35CB29B5"/>
    <w:rsid w:val="3A513121"/>
    <w:rsid w:val="40924768"/>
    <w:rsid w:val="41D162A9"/>
    <w:rsid w:val="43E6316A"/>
    <w:rsid w:val="54FF1C27"/>
    <w:rsid w:val="65DF0A5F"/>
    <w:rsid w:val="734D221C"/>
    <w:rsid w:val="7DF0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489</Characters>
  <Lines>3</Lines>
  <Paragraphs>1</Paragraphs>
  <TotalTime>1</TotalTime>
  <ScaleCrop>false</ScaleCrop>
  <LinksUpToDate>false</LinksUpToDate>
  <CharactersWithSpaces>496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2022-04-02T00:46:00Z</dcterms:created>
  <dc:creator>Administrator</dc:creator>
  <cp:lastModifiedBy>瑞瑞睡不醒</cp:lastModifiedBy>
  <dcterms:modified xsi:type="dcterms:W3CDTF">2025-05-21T08:06:15Z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D70F59F988704689884A18C5395AF0DA_13</vt:lpwstr>
  </property>
  <property fmtid="{D5CDD505-2E9C-101B-9397-08002B2CF9AE}" pid="4" name="KSOTemplateDocerSaveRecord">
    <vt:lpwstr>eyJoZGlkIjoiOWFmNGZiNDVlMWE3ZWZmMjBjNzE0MTk5NzI0NjMzYmUiLCJ1c2VySWQiOiIxMTcwODI3ODQ0In0=</vt:lpwstr>
  </property>
</Properties>
</file>