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A28F" w14:textId="246C1758" w:rsidR="00A9217C" w:rsidRDefault="009E2052" w:rsidP="00910BF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唐集镇</w:t>
      </w:r>
      <w:r>
        <w:rPr>
          <w:rFonts w:eastAsia="方正小标宋简体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年午季秸秆禁烧和综合利用工作方案</w:t>
      </w:r>
      <w:r w:rsidR="00910BF9" w:rsidRPr="00910BF9">
        <w:rPr>
          <w:rFonts w:ascii="方正小标宋简体" w:eastAsia="方正小标宋简体" w:hAnsi="方正小标宋简体" w:cs="方正小标宋简体" w:hint="eastAsia"/>
          <w:sz w:val="44"/>
          <w:szCs w:val="44"/>
        </w:rPr>
        <w:t>(征求意见稿)</w:t>
      </w:r>
    </w:p>
    <w:p w14:paraId="4FA70ADC" w14:textId="77777777" w:rsidR="00A9217C" w:rsidRDefault="00A9217C">
      <w:pPr>
        <w:spacing w:line="560" w:lineRule="exact"/>
        <w:rPr>
          <w:rFonts w:eastAsia="仿宋"/>
          <w:sz w:val="32"/>
          <w:szCs w:val="32"/>
        </w:rPr>
      </w:pPr>
    </w:p>
    <w:p w14:paraId="56587BA1" w14:textId="77777777" w:rsidR="00A9217C" w:rsidRDefault="009E20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切实做好</w:t>
      </w:r>
      <w:r>
        <w:rPr>
          <w:rFonts w:eastAsia="仿宋_GB2312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年午季秸秆禁烧和综合利用工作，促进秸秆资源化利用，有效防治环境污染，维护人民群众环境权益和生命财产安全，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根据根据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省、市、县秸秆禁烧和综合利用工作部署要求，结合我镇实际，制定本方案。</w:t>
      </w:r>
    </w:p>
    <w:p w14:paraId="1B8BA3EF" w14:textId="77777777" w:rsidR="00A9217C" w:rsidRDefault="009E2052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一、工作目标</w:t>
      </w:r>
    </w:p>
    <w:p w14:paraId="571CD67F" w14:textId="77777777" w:rsidR="00A9217C" w:rsidRDefault="009E20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深入贯彻怀远县</w:t>
      </w:r>
      <w:r>
        <w:rPr>
          <w:rFonts w:eastAsia="仿宋_GB2312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年秸秆禁烧和综合利用工作部署，全面禁止露天焚烧，确保全镇</w:t>
      </w:r>
      <w:r>
        <w:rPr>
          <w:rFonts w:eastAsia="仿宋_GB2312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个村</w:t>
      </w:r>
      <w:r>
        <w:rPr>
          <w:rFonts w:eastAsia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5589</w:t>
      </w:r>
      <w:r>
        <w:rPr>
          <w:rFonts w:ascii="仿宋_GB2312" w:eastAsia="仿宋_GB2312" w:hAnsi="仿宋_GB2312" w:cs="仿宋_GB2312" w:hint="eastAsia"/>
          <w:sz w:val="32"/>
          <w:szCs w:val="32"/>
        </w:rPr>
        <w:t>万亩农作物秸秆不焚烧，实现全域、全年、全天候卫星遥感监测及上级督查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通报零火点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。持续提升秸秆产业化利用水平，助力村级集体经济实力发展壮大。</w:t>
      </w:r>
    </w:p>
    <w:p w14:paraId="085DBBB4" w14:textId="77777777" w:rsidR="00A9217C" w:rsidRDefault="009E2052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二、工作任务</w:t>
      </w:r>
    </w:p>
    <w:p w14:paraId="0EF69BA5" w14:textId="77777777" w:rsidR="00A9217C" w:rsidRDefault="009E205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（一）加强组织领导。</w:t>
      </w:r>
      <w:r>
        <w:rPr>
          <w:rFonts w:ascii="仿宋_GB2312" w:eastAsia="仿宋_GB2312" w:hAnsi="仿宋_GB2312" w:cs="仿宋_GB2312" w:hint="eastAsia"/>
          <w:sz w:val="32"/>
          <w:szCs w:val="32"/>
        </w:rPr>
        <w:t>调整完善由镇党委政府主要领导为组长的唐集镇</w:t>
      </w:r>
      <w:r>
        <w:rPr>
          <w:rFonts w:eastAsia="仿宋_GB2312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秸秆禁烧和综合利用工作专班，负责全镇秸秆禁烧和综合利用的组织领导工作。各村要建立健全的工作队伍，具体负责秸秆禁烧和综合利用工作。各村党组织书记是本村秸秆禁烧和综合利用工作第一责任人，其他村“两委”干部是各组直接责任人。</w:t>
      </w:r>
    </w:p>
    <w:p w14:paraId="25BDC5B6" w14:textId="77777777" w:rsidR="00A9217C" w:rsidRDefault="009E20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（二）广泛宣传动员。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要将禁烧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录音在广播反复宣传，在主要路口、公共场所、村委会等显而易见位置张贴宣传横幅，让“秸秆不能烧、不准烧、不烧还有用”的观念家喻户晓。强化社会监督，通过公开栏、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微信群、抖音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平台等向社会公布监督举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报电话，鼓励和支持公众举报露天焚烧行为。充分发挥“一组一会”作用，形成党组织主导、理事会带头、群众全员参与秸秆禁烧，全面参与秸秆综合利用的良好局面。</w:t>
      </w:r>
    </w:p>
    <w:p w14:paraId="7C569681" w14:textId="77777777" w:rsidR="00A9217C" w:rsidRDefault="009E20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（三）精准作业方式。</w:t>
      </w:r>
      <w:r>
        <w:rPr>
          <w:rFonts w:ascii="仿宋_GB2312" w:eastAsia="仿宋_GB2312" w:hAnsi="仿宋_GB2312" w:cs="仿宋_GB2312" w:hint="eastAsia"/>
          <w:sz w:val="32"/>
          <w:szCs w:val="32"/>
        </w:rPr>
        <w:t>今年我镇实行打捆离田和粉碎还田相结合的模式，秸秆离田的村要将责任落实到主体，保障相应机械投入。沿山各村收割留茬高度，要严格控制在</w:t>
      </w:r>
      <w:r>
        <w:rPr>
          <w:rFonts w:eastAsia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厘米以下，其余各村收割留茬高度，要严格控制在</w:t>
      </w:r>
      <w:r>
        <w:rPr>
          <w:rFonts w:eastAsia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厘米以下，各村要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严把控茬高度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，实行村干部“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机一人”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跟机全程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监控，保证秸秆处理效果，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严格奖补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和打捆离田押金兑付制度，确保秸秆离田，地块田间地头无散落秸秆。</w:t>
      </w:r>
    </w:p>
    <w:p w14:paraId="20D8C654" w14:textId="77777777" w:rsidR="00A9217C" w:rsidRDefault="009E20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（四）应对天气变化。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村要积极应对天气变化，制定应急处置预案，科学调度农业机械，妥善化解秸秆禁烧与农民抢收抢种矛盾，及时处置农作物秸秆。要成立抢收抢运、互助离田队伍，落实帮扶责任，对未及时处置的农作物秸秆，迅速组织人员帮助、督促农户或打捆经纪人组织清运离田，做到“四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集中”（离田、离路、离河、离林和集中规范堆放），消除秸秆焚烧和污染隐患。</w:t>
      </w:r>
    </w:p>
    <w:p w14:paraId="373D5AE9" w14:textId="77777777" w:rsidR="00A9217C" w:rsidRDefault="009E2052">
      <w:pPr>
        <w:autoSpaceDE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（五）强化</w:t>
      </w:r>
      <w:proofErr w:type="gramStart"/>
      <w:r>
        <w:rPr>
          <w:rFonts w:eastAsia="楷体_GB2312"/>
          <w:color w:val="000000"/>
          <w:sz w:val="32"/>
          <w:szCs w:val="32"/>
        </w:rPr>
        <w:t>禁烧管控</w:t>
      </w:r>
      <w:proofErr w:type="gramEnd"/>
      <w:r>
        <w:rPr>
          <w:rFonts w:eastAsia="楷体_GB2312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落实“乡镇为主、村落实、联户联防”禁烧工作三级网格化管理责任体系，各村组责任包保要到每一个田块，确保镇不漏村、村不漏户、户不漏田。按照每</w:t>
      </w:r>
      <w:r>
        <w:rPr>
          <w:rFonts w:eastAsia="仿宋_GB2312"/>
          <w:sz w:val="32"/>
          <w:szCs w:val="32"/>
        </w:rPr>
        <w:t>600</w:t>
      </w:r>
      <w:r>
        <w:rPr>
          <w:rFonts w:ascii="仿宋_GB2312" w:eastAsia="仿宋_GB2312" w:hAnsi="仿宋_GB2312" w:cs="仿宋_GB2312" w:hint="eastAsia"/>
          <w:sz w:val="32"/>
          <w:szCs w:val="32"/>
        </w:rPr>
        <w:t>亩设置一个禁烧防控点的标准合理设置禁烧防控点，每个防控点要安排</w:t>
      </w: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人以上值守和巡查，值守人员以年轻党员或者村民代表为主，可适当安排有劳动能力的困难群众参与，但须具备较强责任心和身体素质，并备齐防火扑火灭火工具和交通工具。各村要组建</w:t>
      </w:r>
      <w:r>
        <w:rPr>
          <w:rFonts w:eastAsia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人以上的应急灭火队伍，并登记造册，指定年富力强的村干部负责带队、召集，要保持</w:t>
      </w:r>
      <w:r>
        <w:rPr>
          <w:rFonts w:eastAsia="仿宋_GB2312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小时通讯畅通（</w:t>
      </w: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日）。每村配备不少于</w:t>
      </w: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台应急旋耕机备用，指定专人操作，要求机随人在，随时待命处置突发事件。</w:t>
      </w:r>
    </w:p>
    <w:p w14:paraId="47D560AE" w14:textId="77777777" w:rsidR="00A9217C" w:rsidRDefault="009E20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（六）压实包保责任。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全县秸秆禁烧监管网格体系建立要求，继续实施村“两委”干部和镇直抽调人员包保到户到地块的网格化管理责任体系。村“两委”干部、承包大户、全体党员、村民代表要带头落实禁烧秸秆承诺。以村为单位，逐项落实《唐集镇</w:t>
      </w:r>
      <w:r>
        <w:rPr>
          <w:rFonts w:eastAsia="仿宋_GB2312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年秸秆禁烧和夏收夏种村级任务清单》。</w:t>
      </w:r>
    </w:p>
    <w:p w14:paraId="5FEACA5A" w14:textId="77777777" w:rsidR="00A9217C" w:rsidRDefault="009E2052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三、实施步骤</w:t>
      </w:r>
    </w:p>
    <w:p w14:paraId="4D61C20D" w14:textId="77777777" w:rsidR="00A9217C" w:rsidRDefault="009E20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（一）动员部署阶段（</w:t>
      </w:r>
      <w:r>
        <w:rPr>
          <w:rFonts w:eastAsia="楷体_GB2312"/>
          <w:sz w:val="32"/>
          <w:szCs w:val="32"/>
        </w:rPr>
        <w:t>5</w:t>
      </w:r>
      <w:r>
        <w:rPr>
          <w:rFonts w:eastAsia="楷体_GB2312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>20</w:t>
      </w:r>
      <w:r>
        <w:rPr>
          <w:rFonts w:eastAsia="楷体_GB2312"/>
          <w:sz w:val="32"/>
          <w:szCs w:val="32"/>
        </w:rPr>
        <w:t>日至</w:t>
      </w:r>
      <w:r>
        <w:rPr>
          <w:rFonts w:eastAsia="楷体_GB2312"/>
          <w:sz w:val="32"/>
          <w:szCs w:val="32"/>
        </w:rPr>
        <w:t>5</w:t>
      </w:r>
      <w:r>
        <w:rPr>
          <w:rFonts w:eastAsia="楷体_GB2312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>25</w:t>
      </w:r>
      <w:r>
        <w:rPr>
          <w:rFonts w:eastAsia="楷体_GB2312"/>
          <w:sz w:val="32"/>
          <w:szCs w:val="32"/>
        </w:rPr>
        <w:t>日）。</w:t>
      </w:r>
      <w:r>
        <w:rPr>
          <w:rFonts w:eastAsia="仿宋_GB2312"/>
          <w:sz w:val="32"/>
          <w:szCs w:val="32"/>
        </w:rPr>
        <w:t>成立唐集镇秸秆禁烧和综合利用工作专班，制定全镇秸秆禁烧和综合利用工作方案，召开全镇动员大会，全面部署秸秆禁烧和综合利用工作。</w:t>
      </w:r>
    </w:p>
    <w:p w14:paraId="3A5E4105" w14:textId="77777777" w:rsidR="00A9217C" w:rsidRDefault="009E20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日前，各村要建立</w:t>
      </w:r>
      <w:proofErr w:type="gramStart"/>
      <w:r>
        <w:rPr>
          <w:rFonts w:eastAsia="仿宋_GB2312"/>
          <w:sz w:val="32"/>
          <w:szCs w:val="32"/>
        </w:rPr>
        <w:t>完善镇</w:t>
      </w:r>
      <w:proofErr w:type="gramEnd"/>
      <w:r>
        <w:rPr>
          <w:rFonts w:eastAsia="仿宋_GB2312"/>
          <w:sz w:val="32"/>
          <w:szCs w:val="32"/>
        </w:rPr>
        <w:t>村组网格化管理责任体系，完成防控点设置和应急队组建。</w:t>
      </w:r>
    </w:p>
    <w:p w14:paraId="4CF11D8E" w14:textId="77777777" w:rsidR="00A9217C" w:rsidRDefault="009E20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日前，</w:t>
      </w:r>
      <w:proofErr w:type="gramStart"/>
      <w:r>
        <w:rPr>
          <w:rFonts w:eastAsia="仿宋_GB2312"/>
          <w:sz w:val="32"/>
          <w:szCs w:val="32"/>
        </w:rPr>
        <w:t>沿国省县道</w:t>
      </w:r>
      <w:proofErr w:type="gramEnd"/>
      <w:r>
        <w:rPr>
          <w:rFonts w:eastAsia="仿宋_GB2312"/>
          <w:sz w:val="32"/>
          <w:szCs w:val="32"/>
        </w:rPr>
        <w:t>及村主干道悬挂秸秆禁烧和综合利用宣传横幅，各村同时要在主要路口设置固定宣传标牌，在各公共场所醒目位置设置宣传标语、禁烧通告等。镇流动宣传车围绕秸秆禁烧和综合利用有关政策要求开展流动宣传。</w:t>
      </w:r>
    </w:p>
    <w:p w14:paraId="5907A807" w14:textId="77777777" w:rsidR="00A9217C" w:rsidRDefault="009E20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日前，</w:t>
      </w:r>
      <w:r>
        <w:rPr>
          <w:rFonts w:ascii="仿宋_GB2312" w:eastAsia="仿宋_GB2312" w:hAnsi="仿宋_GB2312" w:cs="仿宋_GB2312" w:hint="eastAsia"/>
          <w:sz w:val="32"/>
          <w:szCs w:val="32"/>
        </w:rPr>
        <w:t>发好两份明白纸，即：逐户张贴秸秆禁烧告知书，将秸秆禁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烧知识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“送货上门”。通过</w:t>
      </w:r>
      <w:r>
        <w:rPr>
          <w:rFonts w:eastAsia="仿宋_GB2312"/>
          <w:b/>
          <w:bCs/>
          <w:sz w:val="32"/>
          <w:szCs w:val="32"/>
        </w:rPr>
        <w:t>《致学生家长的一封信</w:t>
      </w:r>
      <w:r>
        <w:rPr>
          <w:rFonts w:eastAsia="仿宋_GB2312"/>
          <w:sz w:val="32"/>
          <w:szCs w:val="32"/>
        </w:rPr>
        <w:t>》，以小手拉大手方式，督促学生家长不能烧、不敢烧。</w:t>
      </w:r>
    </w:p>
    <w:p w14:paraId="15C5ED69" w14:textId="77777777" w:rsidR="00A9217C" w:rsidRDefault="009E20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日前，开好三个会议，即：</w:t>
      </w:r>
      <w:r>
        <w:rPr>
          <w:rFonts w:eastAsia="仿宋_GB2312"/>
          <w:b/>
          <w:bCs/>
          <w:sz w:val="32"/>
          <w:szCs w:val="32"/>
        </w:rPr>
        <w:t>开好村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eastAsia="仿宋_GB2312"/>
          <w:b/>
          <w:bCs/>
          <w:sz w:val="32"/>
          <w:szCs w:val="32"/>
        </w:rPr>
        <w:t>两委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/>
          <w:b/>
          <w:bCs/>
          <w:sz w:val="32"/>
          <w:szCs w:val="32"/>
        </w:rPr>
        <w:t>干部、村</w:t>
      </w:r>
      <w:r>
        <w:rPr>
          <w:rFonts w:eastAsia="仿宋_GB2312"/>
          <w:b/>
          <w:bCs/>
          <w:sz w:val="32"/>
          <w:szCs w:val="32"/>
        </w:rPr>
        <w:lastRenderedPageBreak/>
        <w:t>务监督委员会成员、党员、群众代表、种粮大户会议</w:t>
      </w:r>
      <w:r>
        <w:rPr>
          <w:rFonts w:eastAsia="仿宋_GB2312"/>
          <w:sz w:val="32"/>
          <w:szCs w:val="32"/>
        </w:rPr>
        <w:t>，进一步统一思想认识，充分发挥党员干部示范带动作用，实行全区域打捆离田，做到自己和直系亲属不焚烧秸秆和生活垃圾，确保我镇在全县不出现火点。</w:t>
      </w:r>
      <w:r>
        <w:rPr>
          <w:rFonts w:eastAsia="仿宋_GB2312"/>
          <w:b/>
          <w:bCs/>
          <w:sz w:val="32"/>
          <w:szCs w:val="32"/>
        </w:rPr>
        <w:t>开好收割机手、打捆机手、打捆经纪人作业工作培训会议</w:t>
      </w:r>
      <w:r>
        <w:rPr>
          <w:rFonts w:eastAsia="仿宋_GB2312"/>
          <w:sz w:val="32"/>
          <w:szCs w:val="32"/>
        </w:rPr>
        <w:t>，进一步明确作业规范，要求其主动接受镇村干部和协调人员的指挥调度，同时签订承诺书并交纳保证金。</w:t>
      </w:r>
      <w:proofErr w:type="gramStart"/>
      <w:r>
        <w:rPr>
          <w:rFonts w:eastAsia="仿宋_GB2312"/>
          <w:b/>
          <w:bCs/>
          <w:sz w:val="32"/>
          <w:szCs w:val="32"/>
        </w:rPr>
        <w:t>召开唐集学区</w:t>
      </w:r>
      <w:proofErr w:type="gramEnd"/>
      <w:r>
        <w:rPr>
          <w:rFonts w:eastAsia="仿宋_GB2312"/>
          <w:b/>
          <w:bCs/>
          <w:sz w:val="32"/>
          <w:szCs w:val="32"/>
        </w:rPr>
        <w:t>、卫生院负责人会议</w:t>
      </w:r>
      <w:r>
        <w:rPr>
          <w:rFonts w:eastAsia="仿宋_GB2312"/>
          <w:sz w:val="32"/>
          <w:szCs w:val="32"/>
        </w:rPr>
        <w:t>，在宣传广度上下功夫，发动社会各界力量积极参与秸秆禁烧。</w:t>
      </w:r>
    </w:p>
    <w:p w14:paraId="653198F4" w14:textId="77777777" w:rsidR="00A9217C" w:rsidRDefault="009E20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日前，签订三份承诺书，即：</w:t>
      </w:r>
      <w:r>
        <w:rPr>
          <w:rFonts w:eastAsia="仿宋_GB2312"/>
          <w:b/>
          <w:bCs/>
          <w:sz w:val="32"/>
          <w:szCs w:val="32"/>
        </w:rPr>
        <w:t>收割机手及打捆经纪人承诺书</w:t>
      </w:r>
      <w:r>
        <w:rPr>
          <w:rFonts w:eastAsia="仿宋_GB2312"/>
          <w:sz w:val="32"/>
          <w:szCs w:val="32"/>
        </w:rPr>
        <w:t>，收割机手要承诺听从调度，严格控制小麦留茬高度；打捆经纪人要承诺确保小麦秸秆及时打捆离田，堆放在指定安全区域。</w:t>
      </w:r>
      <w:r>
        <w:rPr>
          <w:rFonts w:eastAsia="仿宋_GB2312"/>
          <w:b/>
          <w:bCs/>
          <w:sz w:val="32"/>
          <w:szCs w:val="32"/>
        </w:rPr>
        <w:t>村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eastAsia="仿宋_GB2312"/>
          <w:b/>
          <w:bCs/>
          <w:sz w:val="32"/>
          <w:szCs w:val="32"/>
        </w:rPr>
        <w:t>两委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/>
          <w:b/>
          <w:bCs/>
          <w:sz w:val="32"/>
          <w:szCs w:val="32"/>
        </w:rPr>
        <w:t>干部、村务监督委员会成员、全体党员和村民代表承诺书</w:t>
      </w:r>
      <w:r>
        <w:rPr>
          <w:rFonts w:eastAsia="仿宋_GB2312"/>
          <w:sz w:val="32"/>
          <w:szCs w:val="32"/>
        </w:rPr>
        <w:t>，签字承诺后在村务公开栏内公示。</w:t>
      </w:r>
      <w:r>
        <w:rPr>
          <w:rFonts w:eastAsia="仿宋_GB2312"/>
          <w:b/>
          <w:bCs/>
          <w:sz w:val="32"/>
          <w:szCs w:val="32"/>
        </w:rPr>
        <w:t>农户承诺书</w:t>
      </w:r>
      <w:r>
        <w:rPr>
          <w:rFonts w:eastAsia="仿宋_GB2312"/>
          <w:sz w:val="32"/>
          <w:szCs w:val="32"/>
        </w:rPr>
        <w:t>，要求各村利用广播对本村农户承诺</w:t>
      </w:r>
      <w:proofErr w:type="gramStart"/>
      <w:r>
        <w:rPr>
          <w:rFonts w:eastAsia="仿宋_GB2312"/>
          <w:sz w:val="32"/>
          <w:szCs w:val="32"/>
        </w:rPr>
        <w:t>书情况</w:t>
      </w:r>
      <w:proofErr w:type="gramEnd"/>
      <w:r>
        <w:rPr>
          <w:rFonts w:eastAsia="仿宋_GB2312"/>
          <w:sz w:val="32"/>
          <w:szCs w:val="32"/>
        </w:rPr>
        <w:t>进行通报。</w:t>
      </w:r>
    </w:p>
    <w:p w14:paraId="3AC5B13E" w14:textId="77777777" w:rsidR="00A9217C" w:rsidRDefault="009E2052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eastAsia="仿宋_GB2312"/>
          <w:sz w:val="32"/>
          <w:szCs w:val="32"/>
        </w:rPr>
        <w:t>6.5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日前，签订两份协议，即：</w:t>
      </w:r>
      <w:r>
        <w:rPr>
          <w:rFonts w:eastAsia="仿宋_GB2312"/>
          <w:b/>
          <w:bCs/>
          <w:sz w:val="32"/>
          <w:szCs w:val="32"/>
        </w:rPr>
        <w:t>唐集镇</w:t>
      </w:r>
      <w:r>
        <w:rPr>
          <w:rFonts w:eastAsia="仿宋_GB2312"/>
          <w:b/>
          <w:bCs/>
          <w:sz w:val="32"/>
          <w:szCs w:val="32"/>
        </w:rPr>
        <w:t>2025</w:t>
      </w:r>
      <w:r>
        <w:rPr>
          <w:rFonts w:eastAsia="仿宋_GB2312"/>
          <w:b/>
          <w:bCs/>
          <w:sz w:val="32"/>
          <w:szCs w:val="32"/>
        </w:rPr>
        <w:t>年</w:t>
      </w:r>
      <w:proofErr w:type="gramStart"/>
      <w:r>
        <w:rPr>
          <w:rFonts w:eastAsia="仿宋_GB2312"/>
          <w:b/>
          <w:bCs/>
          <w:sz w:val="32"/>
          <w:szCs w:val="32"/>
        </w:rPr>
        <w:t>午季禁烧</w:t>
      </w:r>
      <w:proofErr w:type="gramEnd"/>
      <w:r>
        <w:rPr>
          <w:rFonts w:eastAsia="仿宋_GB2312"/>
          <w:b/>
          <w:bCs/>
          <w:sz w:val="32"/>
          <w:szCs w:val="32"/>
        </w:rPr>
        <w:t>和打捆离田协议书</w:t>
      </w:r>
      <w:r>
        <w:rPr>
          <w:rFonts w:eastAsia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各村要认真筹备，切实做好</w:t>
      </w:r>
      <w:r>
        <w:rPr>
          <w:rFonts w:eastAsia="仿宋_GB2312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年午季秸秆及时打捆清运离田，组织打捆机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到位，杜绝起火隐患。</w:t>
      </w:r>
      <w:r>
        <w:rPr>
          <w:rFonts w:eastAsia="仿宋_GB2312"/>
          <w:b/>
          <w:bCs/>
          <w:sz w:val="32"/>
          <w:szCs w:val="32"/>
        </w:rPr>
        <w:t>唐集镇</w:t>
      </w:r>
      <w:r>
        <w:rPr>
          <w:rFonts w:eastAsia="仿宋_GB2312"/>
          <w:b/>
          <w:bCs/>
          <w:sz w:val="32"/>
          <w:szCs w:val="32"/>
        </w:rPr>
        <w:t>2025</w:t>
      </w:r>
      <w:r>
        <w:rPr>
          <w:rFonts w:eastAsia="仿宋_GB2312"/>
          <w:b/>
          <w:bCs/>
          <w:sz w:val="32"/>
          <w:szCs w:val="32"/>
        </w:rPr>
        <w:t>年午季秸秆打捆清运离田协议书</w:t>
      </w:r>
      <w:r>
        <w:rPr>
          <w:rFonts w:eastAsia="仿宋_GB2312"/>
          <w:sz w:val="32"/>
          <w:szCs w:val="32"/>
        </w:rPr>
        <w:t>，打捆企业要提供充足的打捆清运离田机械设备，停放指定位置，选取好堆放点，缴纳打捆服务费和保证金。</w:t>
      </w:r>
    </w:p>
    <w:p w14:paraId="4D2D60E1" w14:textId="77777777" w:rsidR="00A9217C" w:rsidRDefault="009E20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（二）全面落实阶段（</w:t>
      </w:r>
      <w:r>
        <w:rPr>
          <w:rFonts w:eastAsia="楷体_GB2312"/>
          <w:sz w:val="32"/>
          <w:szCs w:val="32"/>
        </w:rPr>
        <w:t>5</w:t>
      </w:r>
      <w:r>
        <w:rPr>
          <w:rFonts w:eastAsia="楷体_GB2312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>26</w:t>
      </w:r>
      <w:r>
        <w:rPr>
          <w:rFonts w:eastAsia="楷体_GB2312"/>
          <w:sz w:val="32"/>
          <w:szCs w:val="32"/>
        </w:rPr>
        <w:t>日至</w:t>
      </w:r>
      <w:r>
        <w:rPr>
          <w:rFonts w:eastAsia="楷体_GB2312"/>
          <w:sz w:val="32"/>
          <w:szCs w:val="32"/>
        </w:rPr>
        <w:t>7</w:t>
      </w:r>
      <w:r>
        <w:rPr>
          <w:rFonts w:eastAsia="楷体_GB2312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>20</w:t>
      </w:r>
      <w:r>
        <w:rPr>
          <w:rFonts w:eastAsia="楷体_GB2312"/>
          <w:sz w:val="32"/>
          <w:szCs w:val="32"/>
        </w:rPr>
        <w:t>日）。</w:t>
      </w:r>
      <w:r>
        <w:rPr>
          <w:rFonts w:eastAsia="仿宋_GB2312"/>
          <w:sz w:val="32"/>
          <w:szCs w:val="32"/>
        </w:rPr>
        <w:t>秸秆禁烧期间，镇督查组将加强日常督查和现场指导，督促各村开展农作物收种、秸秆粉碎还田、秸秆清运离田和秸秆收储站点安全管理工作，及时制止焚烧秸秆、弃置秸秆行为。</w:t>
      </w:r>
    </w:p>
    <w:p w14:paraId="60EA6AE8" w14:textId="77777777" w:rsidR="00A9217C" w:rsidRDefault="009E2052">
      <w:pPr>
        <w:spacing w:line="560" w:lineRule="exact"/>
        <w:ind w:firstLineChars="200" w:firstLine="640"/>
      </w:pPr>
      <w:r>
        <w:rPr>
          <w:rFonts w:eastAsia="仿宋_GB2312"/>
          <w:sz w:val="32"/>
          <w:szCs w:val="32"/>
        </w:rPr>
        <w:lastRenderedPageBreak/>
        <w:t>1.5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>日各村值守点值守人员全部进驻，实行全天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小时值守。</w:t>
      </w:r>
    </w:p>
    <w:p w14:paraId="1C1437F3" w14:textId="77777777" w:rsidR="00A9217C" w:rsidRDefault="009E20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>日起，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以村为单位及时调配机械，保证“成熟一块、收割一块”，及时秸秆打捆离田，消除焚烧隐患。坚决防止秸秆回流，做到“四离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集中”（离田、离路、离沟、离林，集中堆放）。</w:t>
      </w:r>
    </w:p>
    <w:p w14:paraId="4EB32DCF" w14:textId="77777777" w:rsidR="00A9217C" w:rsidRDefault="009E20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日前，召开易肇事肇祸精神病患者监护人培训会议，要求加强禁</w:t>
      </w:r>
      <w:proofErr w:type="gramStart"/>
      <w:r>
        <w:rPr>
          <w:rFonts w:eastAsia="仿宋_GB2312"/>
          <w:sz w:val="32"/>
          <w:szCs w:val="32"/>
        </w:rPr>
        <w:t>烧期间</w:t>
      </w:r>
      <w:proofErr w:type="gramEnd"/>
      <w:r>
        <w:rPr>
          <w:rFonts w:eastAsia="仿宋_GB2312"/>
          <w:sz w:val="32"/>
          <w:szCs w:val="32"/>
        </w:rPr>
        <w:t>对精神病患者的管控，做到全天候监管。</w:t>
      </w:r>
    </w:p>
    <w:p w14:paraId="4AF13172" w14:textId="77777777" w:rsidR="00A9217C" w:rsidRDefault="009E20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（三）考核验收阶段（</w:t>
      </w:r>
      <w:r>
        <w:rPr>
          <w:rFonts w:eastAsia="楷体_GB2312"/>
          <w:sz w:val="32"/>
          <w:szCs w:val="32"/>
        </w:rPr>
        <w:t>6</w:t>
      </w:r>
      <w:r>
        <w:rPr>
          <w:rFonts w:eastAsia="楷体_GB2312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>15</w:t>
      </w:r>
      <w:r>
        <w:rPr>
          <w:rFonts w:eastAsia="楷体_GB2312"/>
          <w:sz w:val="32"/>
          <w:szCs w:val="32"/>
        </w:rPr>
        <w:t>日以后）。</w:t>
      </w:r>
      <w:r>
        <w:rPr>
          <w:rFonts w:eastAsia="仿宋_GB2312"/>
          <w:sz w:val="32"/>
          <w:szCs w:val="32"/>
        </w:rPr>
        <w:t>镇政府组建考核验收组，对打捆经纪人和各村秸秆禁烧综合利用工作进行验收考核。</w:t>
      </w:r>
    </w:p>
    <w:p w14:paraId="2202B4B0" w14:textId="77777777" w:rsidR="00A9217C" w:rsidRDefault="009E2052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四、工作要求</w:t>
      </w:r>
    </w:p>
    <w:p w14:paraId="5CDA8858" w14:textId="77777777" w:rsidR="00A9217C" w:rsidRDefault="009E205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（一）认真谋划筹备。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各村要根据本辖区实际，做到人员组织到位、机械配备到位、场地布置到位。对本村现有收割机械要及时维修检查，保障小麦收割进度。监督打捆经纪人落实打捆机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协调保障主体责任，按照小方捆捡拾打捆机</w:t>
      </w:r>
      <w:r>
        <w:rPr>
          <w:rFonts w:eastAsia="仿宋_GB2312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亩、圆捆捡拾打捆机</w:t>
      </w:r>
      <w:r>
        <w:rPr>
          <w:rFonts w:eastAsia="仿宋_GB2312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亩、大方捆捡拾打捆机</w:t>
      </w:r>
      <w:r>
        <w:rPr>
          <w:rFonts w:eastAsia="仿宋_GB2312"/>
          <w:sz w:val="32"/>
          <w:szCs w:val="32"/>
        </w:rPr>
        <w:t>700</w:t>
      </w:r>
      <w:r>
        <w:rPr>
          <w:rFonts w:ascii="仿宋_GB2312" w:eastAsia="仿宋_GB2312" w:hAnsi="仿宋_GB2312" w:cs="仿宋_GB2312" w:hint="eastAsia"/>
          <w:sz w:val="32"/>
          <w:szCs w:val="32"/>
        </w:rPr>
        <w:t>亩的日均作业能力，科学配置打捆机械和离田设备，同时监督收割机、打捆机安装防火罩，配备消防器材，其他作业机械、运输车辆等落实消防器材等防火措施，否则不予下田作业。</w:t>
      </w:r>
    </w:p>
    <w:p w14:paraId="46AD91F4" w14:textId="77777777" w:rsidR="00A9217C" w:rsidRDefault="009E205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（二）落实经费保障。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由镇政府保障部分禁烧工作物资（值守点帐篷、灭火工具、宣传横幅、宣传单等），各村要统筹安排秸秆禁烧和综合利用工作经费，保障人员值守（不包含风险抵押金的人员）、打捆离田、秸秆禁烧、环境整治等工作费用支出。按照每台</w:t>
      </w:r>
      <w:r>
        <w:rPr>
          <w:rFonts w:eastAsia="仿宋_GB2312"/>
          <w:color w:val="000000" w:themeColor="text1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元的标准，由镇政府保障各村</w:t>
      </w:r>
      <w:r>
        <w:rPr>
          <w:rFonts w:eastAsia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台应急旋耕机午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季秸秆禁烧应急作业费用。</w:t>
      </w:r>
      <w:r>
        <w:rPr>
          <w:rFonts w:eastAsia="仿宋_GB2312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eastAsia="仿宋_GB2312"/>
          <w:color w:val="000000" w:themeColor="text1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日前，镇政府指导各村与打捆经纪人、农机合作社签订《唐集镇</w:t>
      </w:r>
      <w:r>
        <w:rPr>
          <w:rFonts w:eastAsia="仿宋_GB2312"/>
          <w:color w:val="000000" w:themeColor="text1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年午季秸秆打捆清运离田协议书》。打捆经纪人、农机合作社缴纳机械作业保证金，其保证金标准为</w:t>
      </w:r>
      <w:r>
        <w:rPr>
          <w:rFonts w:eastAsia="仿宋_GB2312"/>
          <w:color w:val="000000" w:themeColor="text1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亩以下</w:t>
      </w:r>
      <w:r>
        <w:rPr>
          <w:rFonts w:eastAsia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</w:t>
      </w:r>
      <w:r>
        <w:rPr>
          <w:rFonts w:eastAsia="仿宋_GB2312"/>
          <w:color w:val="000000" w:themeColor="text1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亩以上</w:t>
      </w:r>
      <w:r>
        <w:rPr>
          <w:rFonts w:eastAsia="仿宋_GB2312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万元，统一交纳至镇账户。秸秆禁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烧重点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时段，镇村两级包保人员</w:t>
      </w:r>
      <w:r>
        <w:rPr>
          <w:rFonts w:eastAsia="仿宋_GB2312"/>
          <w:color w:val="000000" w:themeColor="text1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小时驻守包保区域、吃住在点，村“两委”干部和村抽调人员饮食实行各村集中保障或个人自备；其他工作队伍人员饮食由镇政府负责。实行村“两委”干部风险抵押金制度，村党组织书记缴纳风险抵押金</w:t>
      </w:r>
      <w:r>
        <w:rPr>
          <w:rFonts w:eastAsia="仿宋_GB2312"/>
          <w:color w:val="000000" w:themeColor="text1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元，其他村“两委”干部、计生专干、乡村振兴专干每人缴纳风险抵押金</w:t>
      </w:r>
      <w:r>
        <w:rPr>
          <w:rFonts w:eastAsia="仿宋_GB2312"/>
          <w:color w:val="000000" w:themeColor="text1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元。秋季禁烧工作完成后将风险抵押金返还，并根据工作责任落实情况予以兑现奖惩。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镇秸秆禁烧包保人员伙食补助参照《怀远县机关事业单位差旅费管理办法》（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财行〔</w:t>
      </w:r>
      <w:r>
        <w:rPr>
          <w:rFonts w:eastAsia="仿宋_GB2312"/>
          <w:color w:val="000000" w:themeColor="text1"/>
          <w:kern w:val="0"/>
          <w:sz w:val="32"/>
          <w:szCs w:val="32"/>
          <w:lang w:bidi="ar"/>
        </w:rPr>
        <w:t>2016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〕</w:t>
      </w:r>
      <w:proofErr w:type="gramEnd"/>
      <w:r>
        <w:rPr>
          <w:rFonts w:eastAsia="仿宋_GB2312"/>
          <w:color w:val="000000" w:themeColor="text1"/>
          <w:kern w:val="0"/>
          <w:sz w:val="32"/>
          <w:szCs w:val="32"/>
          <w:lang w:bidi="ar"/>
        </w:rPr>
        <w:t>41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 xml:space="preserve"> 号），按每人每天 </w:t>
      </w:r>
      <w:r>
        <w:rPr>
          <w:rFonts w:eastAsia="仿宋_GB2312"/>
          <w:color w:val="000000" w:themeColor="text1"/>
          <w:kern w:val="0"/>
          <w:sz w:val="32"/>
          <w:szCs w:val="32"/>
          <w:lang w:bidi="ar"/>
        </w:rPr>
        <w:t>50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 xml:space="preserve"> 元标准执行，经费由镇自行解决。</w:t>
      </w:r>
    </w:p>
    <w:p w14:paraId="0BC50C65" w14:textId="77777777" w:rsidR="00A9217C" w:rsidRDefault="009E2052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（三）强化督查巡查。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镇政府将成立督导队伍，对各村宣传培训、协议书签订、网格化建立、防控点设置、应急队伍组建等情况，各村与农机合作社对接和相关机械设备准备情况等进行督促检查，并开展全天候禁烧工作巡回督查，重点督查各村宣传动员、秸秆收储站点管理、禁烧工作保障、包保人员在岗、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格化管理、火情防控、散落秸秆清理等工作落实情况。发现火点、过火痕迹、弃置秸秆将锁定证据，及时通报，跟踪处理；对留茬高度不达标、离田清运不彻底情况，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责令村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立即整改，消除焚烧隐患。严格执行焚烧秸秆“黑斑倒查”和“田主责任追究”制度，做到有火必查、有查必处，并按照规定追究网格责任人员的责任。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每日督查情况将在全镇范围内通报，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并督导相关单位落实整改情况。</w:t>
      </w:r>
    </w:p>
    <w:p w14:paraId="21792E7F" w14:textId="77777777" w:rsidR="00A9217C" w:rsidRDefault="009E2052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（四）严格兑现奖惩。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严格执行《怀远县唐集镇</w:t>
      </w:r>
      <w:r>
        <w:rPr>
          <w:rFonts w:eastAsia="仿宋_GB2312"/>
          <w:color w:val="00000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年秸秆禁烧和综合利用工作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考核问责办法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》等文件，对有关村和包保人措施不力、工作不到位的，视情节予以严肃处理。打捆经纪人要认真落实秸秆离田主体责任，对因打捆经纪人组织打捆离田不力，未严格做到“四离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集中”（离田、离路、离沟、离林，集中堆放），造成秸秆回流村庄或“六边”（路边、沟边、林边、村边、坑边、屋边）“四面”（坟上面、桥上面、村里面、水上面）秸秆堆弃过多的，相关清理费用从各打捆经纪人上缴保证金中扣除。镇级验收通过后，保证金退回至打捆企业账户。</w:t>
      </w:r>
      <w:r>
        <w:rPr>
          <w:rFonts w:ascii="仿宋_GB2312" w:eastAsia="仿宋_GB2312" w:hAnsi="仿宋_GB2312" w:cs="仿宋_GB2312" w:hint="eastAsia"/>
          <w:sz w:val="32"/>
          <w:szCs w:val="32"/>
        </w:rPr>
        <w:t>镇督查组每日要将督查情况在全镇范围内通报。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对影响交通安全，造成人员伤亡、财产损失等严重后果的，依法追究当事人和相关责任人的行政或法律责任。</w:t>
      </w:r>
    </w:p>
    <w:sectPr w:rsidR="00A9217C"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47BE" w14:textId="77777777" w:rsidR="00D02D3E" w:rsidRDefault="00D02D3E">
      <w:r>
        <w:separator/>
      </w:r>
    </w:p>
  </w:endnote>
  <w:endnote w:type="continuationSeparator" w:id="0">
    <w:p w14:paraId="054CFAB8" w14:textId="77777777" w:rsidR="00D02D3E" w:rsidRDefault="00D0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341A4AA-F9FE-428E-83F1-FE68302AF6D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463925A-B2E0-4F85-9BE4-479163D06475}"/>
    <w:embedBold r:id="rId3" w:subsetted="1" w:fontKey="{1B204086-06A0-43A3-A4E1-C1AB204B789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0A3A10C-9953-411B-9DD5-3412F14945E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6F34" w14:textId="77777777" w:rsidR="00D02D3E" w:rsidRDefault="00D02D3E">
      <w:r>
        <w:separator/>
      </w:r>
    </w:p>
  </w:footnote>
  <w:footnote w:type="continuationSeparator" w:id="0">
    <w:p w14:paraId="1B638E78" w14:textId="77777777" w:rsidR="00D02D3E" w:rsidRDefault="00D02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94"/>
    <w:rsid w:val="00016643"/>
    <w:rsid w:val="00047200"/>
    <w:rsid w:val="000530D6"/>
    <w:rsid w:val="000A0E3B"/>
    <w:rsid w:val="000A121C"/>
    <w:rsid w:val="000E36AE"/>
    <w:rsid w:val="000F79B8"/>
    <w:rsid w:val="001033A6"/>
    <w:rsid w:val="001646A8"/>
    <w:rsid w:val="001719ED"/>
    <w:rsid w:val="00175D49"/>
    <w:rsid w:val="001901E1"/>
    <w:rsid w:val="00192AA1"/>
    <w:rsid w:val="001974DC"/>
    <w:rsid w:val="001A544F"/>
    <w:rsid w:val="001A67F1"/>
    <w:rsid w:val="001A685F"/>
    <w:rsid w:val="00224549"/>
    <w:rsid w:val="0024070F"/>
    <w:rsid w:val="00274D23"/>
    <w:rsid w:val="002A57E0"/>
    <w:rsid w:val="002C0FF5"/>
    <w:rsid w:val="002C1224"/>
    <w:rsid w:val="002D0C9B"/>
    <w:rsid w:val="002F5A41"/>
    <w:rsid w:val="00301ABB"/>
    <w:rsid w:val="00320DDC"/>
    <w:rsid w:val="003655D4"/>
    <w:rsid w:val="00391F06"/>
    <w:rsid w:val="003A311A"/>
    <w:rsid w:val="003E48C4"/>
    <w:rsid w:val="004034C5"/>
    <w:rsid w:val="00404B6B"/>
    <w:rsid w:val="0040630F"/>
    <w:rsid w:val="004130A8"/>
    <w:rsid w:val="00432731"/>
    <w:rsid w:val="004439E2"/>
    <w:rsid w:val="004744D8"/>
    <w:rsid w:val="00480C97"/>
    <w:rsid w:val="00482C27"/>
    <w:rsid w:val="0049545F"/>
    <w:rsid w:val="004C10F9"/>
    <w:rsid w:val="004C1294"/>
    <w:rsid w:val="004C210C"/>
    <w:rsid w:val="004E6D02"/>
    <w:rsid w:val="004F6EC9"/>
    <w:rsid w:val="0050409F"/>
    <w:rsid w:val="00552B3B"/>
    <w:rsid w:val="00557336"/>
    <w:rsid w:val="005609E7"/>
    <w:rsid w:val="00580FD8"/>
    <w:rsid w:val="00587AB1"/>
    <w:rsid w:val="005935FD"/>
    <w:rsid w:val="00661DF6"/>
    <w:rsid w:val="0066211B"/>
    <w:rsid w:val="00686395"/>
    <w:rsid w:val="006B47A2"/>
    <w:rsid w:val="006F223B"/>
    <w:rsid w:val="00701BA3"/>
    <w:rsid w:val="007302EB"/>
    <w:rsid w:val="00730645"/>
    <w:rsid w:val="00755401"/>
    <w:rsid w:val="007707F3"/>
    <w:rsid w:val="007755C9"/>
    <w:rsid w:val="007804A9"/>
    <w:rsid w:val="007F4DCC"/>
    <w:rsid w:val="0080327B"/>
    <w:rsid w:val="00815A15"/>
    <w:rsid w:val="008216CB"/>
    <w:rsid w:val="008360FD"/>
    <w:rsid w:val="008463ED"/>
    <w:rsid w:val="00861DAB"/>
    <w:rsid w:val="008627A4"/>
    <w:rsid w:val="00866C36"/>
    <w:rsid w:val="008A20D3"/>
    <w:rsid w:val="008B0151"/>
    <w:rsid w:val="008D0454"/>
    <w:rsid w:val="008E41C2"/>
    <w:rsid w:val="008E50CC"/>
    <w:rsid w:val="00901E4B"/>
    <w:rsid w:val="00903554"/>
    <w:rsid w:val="00910BF9"/>
    <w:rsid w:val="00962BEE"/>
    <w:rsid w:val="009C6ED4"/>
    <w:rsid w:val="009D5B73"/>
    <w:rsid w:val="009E2052"/>
    <w:rsid w:val="00A32196"/>
    <w:rsid w:val="00A51692"/>
    <w:rsid w:val="00A55F55"/>
    <w:rsid w:val="00A9217C"/>
    <w:rsid w:val="00AB78BA"/>
    <w:rsid w:val="00AC219D"/>
    <w:rsid w:val="00AC6DFE"/>
    <w:rsid w:val="00B00558"/>
    <w:rsid w:val="00B228E2"/>
    <w:rsid w:val="00B81003"/>
    <w:rsid w:val="00BA3248"/>
    <w:rsid w:val="00BA3F2A"/>
    <w:rsid w:val="00BB4504"/>
    <w:rsid w:val="00C5171D"/>
    <w:rsid w:val="00CB348D"/>
    <w:rsid w:val="00CB3DA9"/>
    <w:rsid w:val="00CD2094"/>
    <w:rsid w:val="00D02D3E"/>
    <w:rsid w:val="00D065CC"/>
    <w:rsid w:val="00D21DF8"/>
    <w:rsid w:val="00D2679E"/>
    <w:rsid w:val="00D65A76"/>
    <w:rsid w:val="00D65FAB"/>
    <w:rsid w:val="00D85896"/>
    <w:rsid w:val="00D91FA0"/>
    <w:rsid w:val="00D9456B"/>
    <w:rsid w:val="00DB10D4"/>
    <w:rsid w:val="00DB7F16"/>
    <w:rsid w:val="00DF6825"/>
    <w:rsid w:val="00E17CFA"/>
    <w:rsid w:val="00E265B3"/>
    <w:rsid w:val="00E41588"/>
    <w:rsid w:val="00E45F7D"/>
    <w:rsid w:val="00E65D93"/>
    <w:rsid w:val="00E87976"/>
    <w:rsid w:val="00E9602D"/>
    <w:rsid w:val="00F25FB7"/>
    <w:rsid w:val="00F302E9"/>
    <w:rsid w:val="00F31728"/>
    <w:rsid w:val="00F33190"/>
    <w:rsid w:val="00F36F13"/>
    <w:rsid w:val="00F42A35"/>
    <w:rsid w:val="00F45777"/>
    <w:rsid w:val="00F57247"/>
    <w:rsid w:val="00FD5815"/>
    <w:rsid w:val="02E74E5E"/>
    <w:rsid w:val="037C0D30"/>
    <w:rsid w:val="04FC43EA"/>
    <w:rsid w:val="059A3B3C"/>
    <w:rsid w:val="064508C0"/>
    <w:rsid w:val="068400A0"/>
    <w:rsid w:val="081B5426"/>
    <w:rsid w:val="081E3E8B"/>
    <w:rsid w:val="08CC6AC3"/>
    <w:rsid w:val="09BA1674"/>
    <w:rsid w:val="0A0C1573"/>
    <w:rsid w:val="0A7C3D4F"/>
    <w:rsid w:val="0ADC4DFE"/>
    <w:rsid w:val="0BCD5600"/>
    <w:rsid w:val="0D0C28DD"/>
    <w:rsid w:val="0DDC69EE"/>
    <w:rsid w:val="0E143ABC"/>
    <w:rsid w:val="0EC8001B"/>
    <w:rsid w:val="0F786356"/>
    <w:rsid w:val="10386F2A"/>
    <w:rsid w:val="10A84882"/>
    <w:rsid w:val="11A470A1"/>
    <w:rsid w:val="11DF123B"/>
    <w:rsid w:val="11E71AE6"/>
    <w:rsid w:val="13826402"/>
    <w:rsid w:val="13ED355D"/>
    <w:rsid w:val="1512359D"/>
    <w:rsid w:val="1570074D"/>
    <w:rsid w:val="16E877DD"/>
    <w:rsid w:val="16F8174D"/>
    <w:rsid w:val="17D50DCD"/>
    <w:rsid w:val="18950717"/>
    <w:rsid w:val="19037CC0"/>
    <w:rsid w:val="196870CC"/>
    <w:rsid w:val="1988725E"/>
    <w:rsid w:val="1A027261"/>
    <w:rsid w:val="1A8C01E2"/>
    <w:rsid w:val="1A8F5549"/>
    <w:rsid w:val="1ABA0620"/>
    <w:rsid w:val="1B20247B"/>
    <w:rsid w:val="1B732701"/>
    <w:rsid w:val="1B885542"/>
    <w:rsid w:val="1D336F0B"/>
    <w:rsid w:val="1D383FD6"/>
    <w:rsid w:val="1E2C0088"/>
    <w:rsid w:val="1F0E2DB8"/>
    <w:rsid w:val="1F3B7D8A"/>
    <w:rsid w:val="1FF70F6E"/>
    <w:rsid w:val="2035597C"/>
    <w:rsid w:val="211E0E2C"/>
    <w:rsid w:val="21824491"/>
    <w:rsid w:val="21EA038B"/>
    <w:rsid w:val="22261043"/>
    <w:rsid w:val="22942492"/>
    <w:rsid w:val="22D26F35"/>
    <w:rsid w:val="22D67995"/>
    <w:rsid w:val="22FF454F"/>
    <w:rsid w:val="24ED3011"/>
    <w:rsid w:val="26A67CD2"/>
    <w:rsid w:val="26DB3FC3"/>
    <w:rsid w:val="28136BFC"/>
    <w:rsid w:val="28AD5AC3"/>
    <w:rsid w:val="28C1511B"/>
    <w:rsid w:val="29756283"/>
    <w:rsid w:val="2A2707E0"/>
    <w:rsid w:val="2B6D274A"/>
    <w:rsid w:val="2E344FF1"/>
    <w:rsid w:val="2E9F0E84"/>
    <w:rsid w:val="2F006161"/>
    <w:rsid w:val="300D6EC5"/>
    <w:rsid w:val="30CD1AA7"/>
    <w:rsid w:val="31170837"/>
    <w:rsid w:val="33AD5447"/>
    <w:rsid w:val="33C93974"/>
    <w:rsid w:val="342E64B0"/>
    <w:rsid w:val="34991B1D"/>
    <w:rsid w:val="34C44096"/>
    <w:rsid w:val="360B28F5"/>
    <w:rsid w:val="37AD7E26"/>
    <w:rsid w:val="38417094"/>
    <w:rsid w:val="39227BBC"/>
    <w:rsid w:val="3B06019B"/>
    <w:rsid w:val="3B7926B9"/>
    <w:rsid w:val="3B8529F4"/>
    <w:rsid w:val="3B940E71"/>
    <w:rsid w:val="3BBD590D"/>
    <w:rsid w:val="3C7D09A6"/>
    <w:rsid w:val="3DE64BAC"/>
    <w:rsid w:val="3E003CB0"/>
    <w:rsid w:val="40212F51"/>
    <w:rsid w:val="40461388"/>
    <w:rsid w:val="40487671"/>
    <w:rsid w:val="405E0EC3"/>
    <w:rsid w:val="41542D89"/>
    <w:rsid w:val="419824B8"/>
    <w:rsid w:val="429C3596"/>
    <w:rsid w:val="44EE2CAA"/>
    <w:rsid w:val="456E0978"/>
    <w:rsid w:val="45AA2C6F"/>
    <w:rsid w:val="45F95454"/>
    <w:rsid w:val="463A06D5"/>
    <w:rsid w:val="466017D2"/>
    <w:rsid w:val="46666EAD"/>
    <w:rsid w:val="46F169F6"/>
    <w:rsid w:val="46F57736"/>
    <w:rsid w:val="47170D77"/>
    <w:rsid w:val="480D4491"/>
    <w:rsid w:val="4A7636A8"/>
    <w:rsid w:val="4B0B483E"/>
    <w:rsid w:val="4C983D1B"/>
    <w:rsid w:val="4DB36724"/>
    <w:rsid w:val="4DE20AC2"/>
    <w:rsid w:val="4E36748C"/>
    <w:rsid w:val="4E9B7D9D"/>
    <w:rsid w:val="4EAB1C82"/>
    <w:rsid w:val="4F5A6277"/>
    <w:rsid w:val="4F805833"/>
    <w:rsid w:val="500B795B"/>
    <w:rsid w:val="50AB48B4"/>
    <w:rsid w:val="50DB4D3C"/>
    <w:rsid w:val="51082216"/>
    <w:rsid w:val="51156B9A"/>
    <w:rsid w:val="513A1AEF"/>
    <w:rsid w:val="51572E55"/>
    <w:rsid w:val="518B5990"/>
    <w:rsid w:val="51FB5825"/>
    <w:rsid w:val="523D52A2"/>
    <w:rsid w:val="528F65CC"/>
    <w:rsid w:val="52CD6981"/>
    <w:rsid w:val="53194C92"/>
    <w:rsid w:val="541449CE"/>
    <w:rsid w:val="54600DE1"/>
    <w:rsid w:val="55290AC1"/>
    <w:rsid w:val="563930DC"/>
    <w:rsid w:val="574A3EFE"/>
    <w:rsid w:val="585A7160"/>
    <w:rsid w:val="59130B1F"/>
    <w:rsid w:val="5BDC03D9"/>
    <w:rsid w:val="5C1E1D84"/>
    <w:rsid w:val="5C715837"/>
    <w:rsid w:val="5D314797"/>
    <w:rsid w:val="5FD059C1"/>
    <w:rsid w:val="600C2790"/>
    <w:rsid w:val="610E3B89"/>
    <w:rsid w:val="63147ECA"/>
    <w:rsid w:val="632D2A3C"/>
    <w:rsid w:val="63400B7C"/>
    <w:rsid w:val="636F4F82"/>
    <w:rsid w:val="63801584"/>
    <w:rsid w:val="64191A38"/>
    <w:rsid w:val="671574DE"/>
    <w:rsid w:val="675C4FEA"/>
    <w:rsid w:val="6765369F"/>
    <w:rsid w:val="694B5872"/>
    <w:rsid w:val="6AEC2B3B"/>
    <w:rsid w:val="6D58597F"/>
    <w:rsid w:val="6F524050"/>
    <w:rsid w:val="6F8D38FF"/>
    <w:rsid w:val="7102201D"/>
    <w:rsid w:val="71557EA2"/>
    <w:rsid w:val="734F6093"/>
    <w:rsid w:val="73EE367A"/>
    <w:rsid w:val="752F4AD3"/>
    <w:rsid w:val="755F398D"/>
    <w:rsid w:val="760B530D"/>
    <w:rsid w:val="76540B0D"/>
    <w:rsid w:val="77041D7D"/>
    <w:rsid w:val="77043606"/>
    <w:rsid w:val="77E23694"/>
    <w:rsid w:val="7A3825B3"/>
    <w:rsid w:val="7ADF288C"/>
    <w:rsid w:val="7B263DBB"/>
    <w:rsid w:val="7C9B76C8"/>
    <w:rsid w:val="7CF740CE"/>
    <w:rsid w:val="7D3E1060"/>
    <w:rsid w:val="7E0E17AB"/>
    <w:rsid w:val="7F3A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77FB"/>
  <w15:docId w15:val="{E015689C-5612-44A5-9E9D-A20C86B0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uiPriority="0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0" w:qFormat="1"/>
    <w:lsdException w:name="footer" w:uiPriority="0" w:qFormat="1"/>
    <w:lsdException w:name="caption" w:semiHidden="1" w:unhideWhenUsed="1"/>
    <w:lsdException w:name="page number" w:uiPriority="0" w:qFormat="1"/>
    <w:lsdException w:name="Title" w:uiPriority="0" w:qFormat="1"/>
    <w:lsdException w:name="Default Paragraph Font" w:semiHidden="1" w:uiPriority="0" w:qFormat="1"/>
    <w:lsdException w:name="Body Text Indent" w:unhideWhenUsed="1" w:qFormat="1"/>
    <w:lsdException w:name="Body Text First Indent 2" w:unhideWhenUsed="1" w:qFormat="1"/>
    <w:lsdException w:name="Emphasis" w:uiPriority="0" w:qFormat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pPr>
      <w:keepNext/>
      <w:spacing w:line="590" w:lineRule="exact"/>
      <w:jc w:val="center"/>
      <w:outlineLvl w:val="0"/>
    </w:pPr>
    <w:rPr>
      <w:rFonts w:ascii="黑体" w:eastAsia="黑体"/>
      <w:sz w:val="36"/>
    </w:rPr>
  </w:style>
  <w:style w:type="paragraph" w:styleId="3">
    <w:name w:val="heading 3"/>
    <w:basedOn w:val="a"/>
    <w:qFormat/>
    <w:pPr>
      <w:keepNext/>
      <w:keepLines/>
      <w:spacing w:before="260" w:after="260" w:line="416" w:lineRule="auto"/>
      <w:outlineLvl w:val="2"/>
    </w:pPr>
    <w:rPr>
      <w:rFonts w:ascii="仿宋_GB2312"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leftChars="200" w:left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qFormat/>
    <w:pPr>
      <w:spacing w:before="240" w:after="60"/>
      <w:jc w:val="center"/>
      <w:outlineLvl w:val="0"/>
    </w:pPr>
    <w:rPr>
      <w:rFonts w:ascii="Cambria" w:eastAsia="微软雅黑" w:hAnsi="Cambria"/>
      <w:bCs/>
      <w:sz w:val="44"/>
      <w:szCs w:val="32"/>
    </w:rPr>
  </w:style>
  <w:style w:type="paragraph" w:styleId="2">
    <w:name w:val="Body Text First Indent 2"/>
    <w:basedOn w:val="a3"/>
    <w:uiPriority w:val="99"/>
    <w:unhideWhenUsed/>
    <w:qFormat/>
    <w:pPr>
      <w:ind w:firstLine="42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Pr>
      <w:rFonts w:ascii="Times New Roman" w:eastAsia="宋体" w:hAnsi="Times New Roman" w:cs="Times New Roman"/>
    </w:rPr>
  </w:style>
  <w:style w:type="character" w:styleId="ab">
    <w:name w:val="Emphasis"/>
    <w:basedOn w:val="a0"/>
    <w:qFormat/>
    <w:rPr>
      <w:i/>
    </w:rPr>
  </w:style>
  <w:style w:type="character" w:customStyle="1" w:styleId="a5">
    <w:name w:val="页脚 字符"/>
    <w:basedOn w:val="a0"/>
    <w:link w:val="a4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黑体" w:eastAsia="黑体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化肥</dc:creator>
  <cp:lastModifiedBy>x fl</cp:lastModifiedBy>
  <cp:revision>5</cp:revision>
  <cp:lastPrinted>2025-05-23T10:13:00Z</cp:lastPrinted>
  <dcterms:created xsi:type="dcterms:W3CDTF">2025-06-27T08:43:00Z</dcterms:created>
  <dcterms:modified xsi:type="dcterms:W3CDTF">2025-06-27T08:51:00Z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E23BFD41A2344EC18AC5F9408D4BAAF5_13</vt:lpwstr>
  </property>
  <property fmtid="{D5CDD505-2E9C-101B-9397-08002B2CF9AE}" pid="4" name="KSOTemplateDocerSaveRecord">
    <vt:lpwstr>eyJoZGlkIjoiMGM3ZDIyMzg5ZmM3NTY0Y2FlODNhNzRkNTZhYmRmYTgifQ==</vt:lpwstr>
  </property>
</Properties>
</file>