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F6172">
      <w:pPr>
        <w:spacing w:line="360" w:lineRule="auto"/>
        <w:jc w:val="center"/>
        <w:outlineLvl w:val="0"/>
        <w:rPr>
          <w:rFonts w:hint="eastAsia" w:ascii="宋体" w:hAnsi="宋体" w:eastAsia="宋体" w:cs="Times New Roman"/>
          <w:b/>
          <w:sz w:val="28"/>
        </w:rPr>
      </w:pPr>
      <w:r>
        <w:rPr>
          <w:rFonts w:hint="eastAsia" w:ascii="宋体" w:hAnsi="宋体" w:eastAsia="宋体" w:cs="Times New Roman"/>
          <w:b/>
          <w:sz w:val="28"/>
        </w:rPr>
        <w:t>采购需求</w:t>
      </w:r>
    </w:p>
    <w:p w14:paraId="7C86D52D">
      <w:pPr>
        <w:spacing w:line="360" w:lineRule="auto"/>
        <w:rPr>
          <w:rFonts w:hint="eastAsia" w:ascii="宋体" w:hAnsi="宋体" w:eastAsia="宋体" w:cs="Times New Roman"/>
          <w:b/>
          <w:sz w:val="24"/>
        </w:rPr>
      </w:pPr>
      <w:r>
        <w:rPr>
          <w:rFonts w:hint="eastAsia" w:ascii="宋体" w:hAnsi="宋体" w:eastAsia="宋体" w:cs="Times New Roman"/>
          <w:b/>
          <w:sz w:val="24"/>
        </w:rPr>
        <w:t>前注：</w:t>
      </w:r>
    </w:p>
    <w:p w14:paraId="24499728">
      <w:pPr>
        <w:spacing w:line="360" w:lineRule="auto"/>
        <w:ind w:firstLine="480" w:firstLineChars="200"/>
        <w:rPr>
          <w:rFonts w:hint="eastAsia" w:ascii="宋体" w:hAnsi="宋体" w:eastAsia="宋体" w:cs="Times New Roman"/>
          <w:sz w:val="24"/>
          <w:szCs w:val="18"/>
        </w:rPr>
      </w:pPr>
      <w:r>
        <w:rPr>
          <w:rFonts w:hint="eastAsia" w:ascii="宋体" w:hAnsi="宋体" w:eastAsia="宋体" w:cs="Times New Roman"/>
          <w:sz w:val="24"/>
        </w:rPr>
        <w:t>1.</w:t>
      </w:r>
      <w:r>
        <w:rPr>
          <w:rFonts w:ascii="宋体" w:hAnsi="宋体" w:eastAsia="宋体" w:cs="Times New Roman"/>
          <w:sz w:val="24"/>
          <w:szCs w:val="18"/>
        </w:rPr>
        <w:t>根据《</w:t>
      </w:r>
      <w:r>
        <w:rPr>
          <w:rFonts w:hint="eastAsia" w:ascii="宋体" w:hAnsi="宋体" w:eastAsia="宋体" w:cs="Times New Roman"/>
          <w:sz w:val="24"/>
          <w:szCs w:val="18"/>
        </w:rPr>
        <w:t>政府采购进口产品管理办法</w:t>
      </w:r>
      <w:r>
        <w:rPr>
          <w:rFonts w:ascii="宋体" w:hAnsi="宋体" w:eastAsia="宋体" w:cs="Times New Roman"/>
          <w:sz w:val="24"/>
          <w:szCs w:val="18"/>
        </w:rPr>
        <w:t>》及政府采购管理部门的相关规定，下列采购需求中</w:t>
      </w:r>
      <w:r>
        <w:rPr>
          <w:rFonts w:hint="eastAsia" w:ascii="宋体" w:hAnsi="宋体" w:eastAsia="宋体" w:cs="Times New Roman"/>
          <w:sz w:val="24"/>
          <w:szCs w:val="18"/>
        </w:rPr>
        <w:t>标注进口产品的货物均</w:t>
      </w:r>
      <w:r>
        <w:rPr>
          <w:rFonts w:ascii="宋体" w:hAnsi="宋体" w:eastAsia="宋体" w:cs="Times New Roman"/>
          <w:sz w:val="24"/>
          <w:szCs w:val="18"/>
        </w:rPr>
        <w:t>已履行相关论证手续，经核准采购进口</w:t>
      </w:r>
      <w:r>
        <w:rPr>
          <w:rFonts w:hint="eastAsia" w:ascii="宋体" w:hAnsi="宋体" w:eastAsia="宋体" w:cs="Times New Roman"/>
          <w:sz w:val="24"/>
          <w:szCs w:val="18"/>
        </w:rPr>
        <w:t>产品</w:t>
      </w:r>
      <w:r>
        <w:rPr>
          <w:rFonts w:ascii="宋体" w:hAnsi="宋体" w:eastAsia="宋体" w:cs="Times New Roman"/>
          <w:sz w:val="24"/>
          <w:szCs w:val="18"/>
        </w:rPr>
        <w:t>，但不限制满足</w:t>
      </w:r>
      <w:r>
        <w:rPr>
          <w:rFonts w:hint="eastAsia" w:ascii="宋体" w:hAnsi="宋体" w:eastAsia="宋体" w:cs="Times New Roman"/>
          <w:sz w:val="24"/>
          <w:szCs w:val="18"/>
        </w:rPr>
        <w:t>谈判</w:t>
      </w:r>
      <w:r>
        <w:rPr>
          <w:rFonts w:ascii="宋体" w:hAnsi="宋体" w:eastAsia="宋体" w:cs="Times New Roman"/>
          <w:sz w:val="24"/>
          <w:szCs w:val="18"/>
        </w:rPr>
        <w:t>文件要求的国内产品参与竞争</w:t>
      </w:r>
      <w:r>
        <w:rPr>
          <w:rFonts w:hint="eastAsia" w:ascii="宋体" w:hAnsi="宋体" w:eastAsia="宋体" w:cs="Times New Roman"/>
          <w:sz w:val="24"/>
          <w:szCs w:val="18"/>
        </w:rPr>
        <w:t>。未标注进口产品的货物均</w:t>
      </w:r>
      <w:r>
        <w:rPr>
          <w:rFonts w:ascii="宋体" w:hAnsi="宋体" w:eastAsia="宋体" w:cs="Times New Roman"/>
          <w:sz w:val="24"/>
          <w:szCs w:val="18"/>
        </w:rPr>
        <w:t>为拒绝采购进口产品</w:t>
      </w:r>
      <w:r>
        <w:rPr>
          <w:rFonts w:hint="eastAsia" w:ascii="宋体" w:hAnsi="宋体" w:eastAsia="宋体" w:cs="Times New Roman"/>
          <w:sz w:val="24"/>
          <w:szCs w:val="18"/>
        </w:rPr>
        <w:t>。</w:t>
      </w:r>
    </w:p>
    <w:p w14:paraId="4BB7353F">
      <w:pPr>
        <w:spacing w:line="360" w:lineRule="auto"/>
        <w:ind w:firstLine="435"/>
        <w:rPr>
          <w:rFonts w:hint="eastAsia" w:ascii="宋体" w:hAnsi="宋体" w:eastAsia="宋体" w:cs="Times New Roman"/>
          <w:sz w:val="24"/>
          <w:szCs w:val="18"/>
          <w:highlight w:val="yellow"/>
        </w:rPr>
      </w:pPr>
      <w:r>
        <w:rPr>
          <w:rFonts w:hint="eastAsia" w:ascii="宋体" w:hAnsi="宋体" w:eastAsia="宋体" w:cs="宋体"/>
          <w:sz w:val="24"/>
          <w:szCs w:val="24"/>
        </w:rPr>
        <w:t>2.</w:t>
      </w:r>
      <w:r>
        <w:rPr>
          <w:rFonts w:ascii="宋体" w:hAnsi="宋体" w:eastAsia="宋体" w:cs="宋体"/>
          <w:sz w:val="24"/>
          <w:szCs w:val="24"/>
        </w:rPr>
        <w:t>政府采购政策（包括但不限于下列具体政策要求</w:t>
      </w:r>
      <w:r>
        <w:rPr>
          <w:rFonts w:hint="eastAsia" w:ascii="宋体" w:hAnsi="宋体" w:eastAsia="宋体" w:cs="宋体"/>
          <w:sz w:val="24"/>
          <w:szCs w:val="24"/>
        </w:rPr>
        <w:t>）：</w:t>
      </w:r>
    </w:p>
    <w:p w14:paraId="5DBD299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015D4B6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0E4B39B">
      <w:pPr>
        <w:spacing w:line="360" w:lineRule="auto"/>
        <w:ind w:firstLine="435"/>
        <w:rPr>
          <w:rFonts w:hint="eastAsia" w:ascii="宋体" w:hAnsi="宋体" w:eastAsia="宋体" w:cs="Times New Roman"/>
          <w:sz w:val="24"/>
          <w:szCs w:val="18"/>
        </w:rPr>
      </w:pPr>
      <w:r>
        <w:rPr>
          <w:rFonts w:hint="eastAsia" w:ascii="宋体" w:hAnsi="宋体" w:eastAsia="宋体" w:cs="宋体"/>
          <w:sz w:val="24"/>
          <w:szCs w:val="24"/>
        </w:rPr>
        <w:t>3.</w:t>
      </w:r>
      <w:r>
        <w:rPr>
          <w:rFonts w:hint="eastAsia" w:ascii="宋体" w:hAnsi="宋体" w:eastAsia="宋体" w:cs="Times New Roman"/>
          <w:sz w:val="24"/>
          <w:szCs w:val="18"/>
        </w:rPr>
        <w:t>如采购人允许采用分包方式履行合同的，应当明确可以分包履行的相关内容。</w:t>
      </w:r>
    </w:p>
    <w:p w14:paraId="3EAE3B48">
      <w:pPr>
        <w:spacing w:line="360" w:lineRule="auto"/>
        <w:ind w:firstLine="437"/>
        <w:outlineLvl w:val="1"/>
        <w:rPr>
          <w:rFonts w:hint="eastAsia" w:ascii="宋体" w:hAnsi="宋体" w:eastAsia="宋体" w:cs="Times New Roman"/>
          <w:b/>
          <w:sz w:val="24"/>
          <w:szCs w:val="18"/>
        </w:rPr>
      </w:pPr>
      <w:bookmarkStart w:id="0" w:name="_Toc9631"/>
      <w:bookmarkStart w:id="1" w:name="_Toc20480"/>
      <w:bookmarkStart w:id="2" w:name="_Toc26457"/>
      <w:r>
        <w:rPr>
          <w:rFonts w:hint="eastAsia" w:ascii="宋体" w:hAnsi="宋体" w:eastAsia="宋体" w:cs="Times New Roman"/>
          <w:b/>
          <w:sz w:val="24"/>
          <w:szCs w:val="18"/>
        </w:rPr>
        <w:t>一、采购需求前附表</w:t>
      </w:r>
      <w:bookmarkEnd w:id="0"/>
      <w:bookmarkEnd w:id="1"/>
      <w:bookmarkEnd w:id="2"/>
    </w:p>
    <w:tbl>
      <w:tblPr>
        <w:tblStyle w:val="2"/>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6238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44A7DA4">
            <w:pPr>
              <w:widowControl w:val="0"/>
              <w:pBdr>
                <w:top w:val="none" w:color="auto" w:sz="0" w:space="1"/>
                <w:left w:val="none" w:color="auto" w:sz="0" w:space="4"/>
                <w:bottom w:val="none" w:color="auto" w:sz="0" w:space="0"/>
                <w:right w:val="none" w:color="auto" w:sz="0" w:space="4"/>
              </w:pBdr>
              <w:adjustRightInd/>
              <w:snapToGrid/>
              <w:spacing w:line="240" w:lineRule="auto"/>
              <w:jc w:val="both"/>
              <w:textAlignment w:val="auto"/>
              <w:outlineLvl w:val="9"/>
              <w:rPr>
                <w:rFonts w:hint="eastAsia" w:ascii="宋体" w:hAnsi="宋体" w:eastAsia="宋体" w:cs="Times New Roman"/>
                <w:b/>
                <w:kern w:val="2"/>
                <w:sz w:val="24"/>
                <w:szCs w:val="20"/>
                <w:lang w:val="en-US" w:eastAsia="zh-CN" w:bidi="ar-SA"/>
              </w:rPr>
            </w:pPr>
            <w:r>
              <w:rPr>
                <w:rFonts w:hint="eastAsia" w:ascii="宋体" w:hAnsi="宋体" w:eastAsia="宋体" w:cs="Times New Roman"/>
                <w:b/>
                <w:kern w:val="2"/>
                <w:sz w:val="24"/>
                <w:szCs w:val="20"/>
                <w:lang w:val="en-US" w:eastAsia="zh-CN" w:bidi="ar-SA"/>
              </w:rPr>
              <w:t>序号</w:t>
            </w:r>
          </w:p>
        </w:tc>
        <w:tc>
          <w:tcPr>
            <w:tcW w:w="1174" w:type="pct"/>
            <w:vAlign w:val="center"/>
          </w:tcPr>
          <w:p w14:paraId="004BE0E8">
            <w:pPr>
              <w:widowControl w:val="0"/>
              <w:spacing w:before="0" w:beforeAutospacing="0" w:after="0" w:afterAutospacing="0" w:line="360" w:lineRule="auto"/>
              <w:jc w:val="center"/>
              <w:rPr>
                <w:rFonts w:hint="eastAsia" w:ascii="宋体" w:hAnsi="宋体" w:eastAsia="宋体" w:cs="Times New Roman"/>
                <w:b/>
                <w:bCs w:val="0"/>
                <w:kern w:val="0"/>
                <w:sz w:val="24"/>
                <w:szCs w:val="28"/>
                <w:lang w:val="en-US" w:eastAsia="zh-CN" w:bidi="ar-SA"/>
              </w:rPr>
            </w:pPr>
            <w:r>
              <w:rPr>
                <w:rFonts w:hint="eastAsia" w:ascii="宋体" w:hAnsi="宋体" w:eastAsia="宋体" w:cs="Times New Roman"/>
                <w:b/>
                <w:bCs w:val="0"/>
                <w:kern w:val="0"/>
                <w:sz w:val="24"/>
                <w:szCs w:val="28"/>
                <w:lang w:val="en-US" w:eastAsia="zh-CN" w:bidi="ar-SA"/>
              </w:rPr>
              <w:t>条款名称</w:t>
            </w:r>
          </w:p>
        </w:tc>
        <w:tc>
          <w:tcPr>
            <w:tcW w:w="3243" w:type="pct"/>
            <w:vAlign w:val="center"/>
          </w:tcPr>
          <w:p w14:paraId="14CEF395">
            <w:pPr>
              <w:widowControl w:val="0"/>
              <w:spacing w:before="0" w:beforeAutospacing="0" w:after="0" w:afterAutospacing="0" w:line="360" w:lineRule="auto"/>
              <w:jc w:val="center"/>
              <w:rPr>
                <w:rFonts w:hint="eastAsia" w:ascii="宋体" w:hAnsi="宋体" w:eastAsia="宋体" w:cs="Times New Roman"/>
                <w:b/>
                <w:bCs w:val="0"/>
                <w:kern w:val="0"/>
                <w:sz w:val="24"/>
                <w:szCs w:val="28"/>
                <w:lang w:val="en-US" w:eastAsia="zh-CN" w:bidi="ar-SA"/>
              </w:rPr>
            </w:pPr>
            <w:r>
              <w:rPr>
                <w:rFonts w:hint="eastAsia" w:ascii="宋体" w:hAnsi="宋体" w:eastAsia="宋体" w:cs="Times New Roman"/>
                <w:b/>
                <w:bCs w:val="0"/>
                <w:kern w:val="0"/>
                <w:sz w:val="24"/>
                <w:szCs w:val="28"/>
                <w:lang w:val="en-US" w:eastAsia="zh-CN" w:bidi="ar-SA"/>
              </w:rPr>
              <w:t>内容、说明与要求</w:t>
            </w:r>
          </w:p>
        </w:tc>
      </w:tr>
      <w:tr w14:paraId="2992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D78A3DE">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1</w:t>
            </w:r>
          </w:p>
        </w:tc>
        <w:tc>
          <w:tcPr>
            <w:tcW w:w="1174" w:type="pct"/>
            <w:vAlign w:val="center"/>
          </w:tcPr>
          <w:p w14:paraId="172E920D">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付款方式</w:t>
            </w:r>
          </w:p>
        </w:tc>
        <w:tc>
          <w:tcPr>
            <w:tcW w:w="3243" w:type="pct"/>
            <w:vAlign w:val="center"/>
          </w:tcPr>
          <w:p w14:paraId="057A7EFA">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货到采购人指定地点安装调试完毕并经采购人委托蚌埠市产品质量监督检验研究院验收合格后，在收到供应商发票后7个工作日内付至合同金额的100%。</w:t>
            </w:r>
          </w:p>
        </w:tc>
      </w:tr>
      <w:tr w14:paraId="38E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6B099D">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2</w:t>
            </w:r>
          </w:p>
        </w:tc>
        <w:tc>
          <w:tcPr>
            <w:tcW w:w="1174" w:type="pct"/>
            <w:vAlign w:val="center"/>
          </w:tcPr>
          <w:p w14:paraId="221F31C4">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供货及安装地点</w:t>
            </w:r>
          </w:p>
        </w:tc>
        <w:tc>
          <w:tcPr>
            <w:tcW w:w="3243" w:type="pct"/>
            <w:vAlign w:val="center"/>
          </w:tcPr>
          <w:p w14:paraId="52A05D6A">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采购人指定地点</w:t>
            </w:r>
          </w:p>
        </w:tc>
      </w:tr>
      <w:tr w14:paraId="64F7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35503639">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3</w:t>
            </w:r>
          </w:p>
        </w:tc>
        <w:tc>
          <w:tcPr>
            <w:tcW w:w="1174" w:type="pct"/>
            <w:vAlign w:val="center"/>
          </w:tcPr>
          <w:p w14:paraId="486A577E">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供货及安装期限</w:t>
            </w:r>
          </w:p>
        </w:tc>
        <w:tc>
          <w:tcPr>
            <w:tcW w:w="3243" w:type="pct"/>
            <w:vAlign w:val="center"/>
          </w:tcPr>
          <w:p w14:paraId="2F675B2B">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合同签订后并接到采购人供货通知后30日内到货并安装调试完毕。</w:t>
            </w:r>
          </w:p>
        </w:tc>
      </w:tr>
      <w:tr w14:paraId="5FCC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9BAF649">
            <w:pPr>
              <w:widowControl w:val="0"/>
              <w:pBdr>
                <w:top w:val="none" w:color="auto" w:sz="0" w:space="1"/>
                <w:left w:val="none" w:color="auto" w:sz="0" w:space="4"/>
                <w:bottom w:val="none" w:color="auto" w:sz="0" w:space="0"/>
                <w:right w:val="none" w:color="auto" w:sz="0" w:space="4"/>
              </w:pBdr>
              <w:adjustRightInd/>
              <w:snapToGrid/>
              <w:spacing w:line="240" w:lineRule="auto"/>
              <w:jc w:val="center"/>
              <w:textAlignment w:val="auto"/>
              <w:outlineLvl w:val="9"/>
              <w:rPr>
                <w:rFonts w:hint="eastAsia" w:ascii="宋体" w:hAnsi="宋体" w:eastAsia="宋体" w:cs="Times New Roman"/>
                <w:bCs/>
                <w:kern w:val="2"/>
                <w:sz w:val="24"/>
                <w:szCs w:val="20"/>
                <w:lang w:val="en-US" w:eastAsia="zh-CN" w:bidi="ar-SA"/>
              </w:rPr>
            </w:pPr>
            <w:r>
              <w:rPr>
                <w:rFonts w:hint="eastAsia" w:ascii="宋体" w:hAnsi="宋体" w:eastAsia="宋体" w:cs="Times New Roman"/>
                <w:bCs/>
                <w:kern w:val="2"/>
                <w:sz w:val="24"/>
                <w:szCs w:val="20"/>
                <w:lang w:val="en-US" w:eastAsia="zh-CN" w:bidi="ar-SA"/>
              </w:rPr>
              <w:t>4</w:t>
            </w:r>
          </w:p>
        </w:tc>
        <w:tc>
          <w:tcPr>
            <w:tcW w:w="1174" w:type="pct"/>
            <w:vAlign w:val="center"/>
          </w:tcPr>
          <w:p w14:paraId="0B156E8E">
            <w:pPr>
              <w:widowControl w:val="0"/>
              <w:spacing w:before="0" w:beforeAutospacing="0" w:after="0" w:afterAutospacing="0" w:line="360" w:lineRule="auto"/>
              <w:jc w:val="center"/>
              <w:rPr>
                <w:rFonts w:hint="eastAsia" w:ascii="宋体" w:hAnsi="宋体" w:eastAsia="宋体" w:cs="Times New Roman"/>
                <w:b w:val="0"/>
                <w:bCs/>
                <w:kern w:val="0"/>
                <w:sz w:val="24"/>
                <w:szCs w:val="28"/>
                <w:lang w:val="en-US" w:eastAsia="zh-CN" w:bidi="ar-SA"/>
              </w:rPr>
            </w:pPr>
            <w:r>
              <w:rPr>
                <w:rFonts w:hint="eastAsia" w:ascii="宋体" w:hAnsi="宋体" w:eastAsia="宋体" w:cs="Times New Roman"/>
                <w:b w:val="0"/>
                <w:bCs/>
                <w:kern w:val="0"/>
                <w:sz w:val="24"/>
                <w:szCs w:val="28"/>
                <w:lang w:val="en-US" w:eastAsia="zh-CN" w:bidi="ar-SA"/>
              </w:rPr>
              <w:t>免费质保期</w:t>
            </w:r>
          </w:p>
        </w:tc>
        <w:tc>
          <w:tcPr>
            <w:tcW w:w="3243" w:type="pct"/>
            <w:vAlign w:val="center"/>
          </w:tcPr>
          <w:p w14:paraId="533DF15E">
            <w:pPr>
              <w:widowControl w:val="0"/>
              <w:spacing w:before="0" w:beforeAutospacing="0" w:after="0" w:afterAutospacing="0" w:line="360" w:lineRule="auto"/>
              <w:jc w:val="both"/>
              <w:rPr>
                <w:rFonts w:hint="eastAsia" w:ascii="宋体" w:hAnsi="宋体" w:eastAsia="宋体" w:cs="Times New Roman"/>
                <w:b w:val="0"/>
                <w:bCs/>
                <w:kern w:val="0"/>
                <w:sz w:val="24"/>
                <w:szCs w:val="28"/>
                <w:u w:val="none"/>
                <w:lang w:val="en-US" w:eastAsia="zh-CN" w:bidi="ar-SA"/>
              </w:rPr>
            </w:pPr>
            <w:r>
              <w:rPr>
                <w:rFonts w:hint="eastAsia" w:ascii="宋体" w:hAnsi="宋体" w:eastAsia="宋体" w:cs="Times New Roman"/>
                <w:b w:val="0"/>
                <w:bCs/>
                <w:kern w:val="0"/>
                <w:sz w:val="24"/>
                <w:szCs w:val="28"/>
                <w:u w:val="none"/>
                <w:lang w:val="en-US" w:eastAsia="zh-CN" w:bidi="ar-SA"/>
              </w:rPr>
              <w:t xml:space="preserve"> 3年 </w:t>
            </w:r>
          </w:p>
        </w:tc>
      </w:tr>
    </w:tbl>
    <w:p w14:paraId="24433CE3">
      <w:pPr>
        <w:spacing w:line="360" w:lineRule="auto"/>
        <w:ind w:firstLine="437"/>
        <w:outlineLvl w:val="1"/>
        <w:rPr>
          <w:rFonts w:hint="eastAsia" w:ascii="宋体" w:hAnsi="宋体" w:eastAsia="宋体" w:cs="Times New Roman"/>
          <w:b/>
          <w:bCs/>
          <w:sz w:val="24"/>
          <w:szCs w:val="18"/>
        </w:rPr>
      </w:pPr>
      <w:bookmarkStart w:id="3" w:name="_Toc23735"/>
      <w:bookmarkStart w:id="4" w:name="_Toc8981"/>
      <w:bookmarkStart w:id="5" w:name="_Toc25805"/>
    </w:p>
    <w:p w14:paraId="70ADD673">
      <w:pPr>
        <w:spacing w:line="360" w:lineRule="auto"/>
        <w:ind w:firstLine="437"/>
        <w:outlineLvl w:val="1"/>
        <w:rPr>
          <w:rFonts w:hint="eastAsia" w:ascii="宋体" w:hAnsi="宋体" w:eastAsia="宋体" w:cs="Times New Roman"/>
          <w:b/>
          <w:bCs/>
          <w:sz w:val="24"/>
          <w:szCs w:val="18"/>
        </w:rPr>
      </w:pPr>
    </w:p>
    <w:p w14:paraId="047DD313">
      <w:pPr>
        <w:spacing w:line="360" w:lineRule="auto"/>
        <w:ind w:firstLine="437"/>
        <w:outlineLvl w:val="1"/>
        <w:rPr>
          <w:rFonts w:hint="eastAsia" w:ascii="宋体" w:hAnsi="宋体" w:eastAsia="宋体" w:cs="Times New Roman"/>
          <w:b/>
          <w:bCs/>
          <w:sz w:val="24"/>
          <w:szCs w:val="18"/>
        </w:rPr>
      </w:pPr>
    </w:p>
    <w:p w14:paraId="58601E9E">
      <w:pPr>
        <w:spacing w:line="360" w:lineRule="auto"/>
        <w:ind w:firstLine="437"/>
        <w:outlineLvl w:val="1"/>
        <w:rPr>
          <w:rFonts w:hint="eastAsia" w:ascii="宋体" w:hAnsi="宋体" w:eastAsia="宋体" w:cs="Times New Roman"/>
          <w:b/>
          <w:bCs/>
          <w:sz w:val="24"/>
          <w:szCs w:val="18"/>
        </w:rPr>
      </w:pPr>
    </w:p>
    <w:p w14:paraId="3F5AE50C">
      <w:pPr>
        <w:spacing w:line="360" w:lineRule="auto"/>
        <w:ind w:firstLine="437"/>
        <w:outlineLvl w:val="1"/>
        <w:rPr>
          <w:rFonts w:hint="eastAsia" w:ascii="宋体" w:hAnsi="宋体" w:eastAsia="宋体" w:cs="Times New Roman"/>
          <w:b/>
          <w:bCs/>
          <w:sz w:val="24"/>
          <w:szCs w:val="18"/>
        </w:rPr>
      </w:pPr>
    </w:p>
    <w:p w14:paraId="595D5D22">
      <w:pPr>
        <w:spacing w:line="360" w:lineRule="auto"/>
        <w:ind w:firstLine="0"/>
        <w:outlineLvl w:val="1"/>
        <w:rPr>
          <w:rFonts w:hint="eastAsia" w:ascii="宋体" w:hAnsi="宋体" w:eastAsia="宋体" w:cs="Times New Roman"/>
          <w:b/>
          <w:bCs/>
          <w:sz w:val="24"/>
          <w:szCs w:val="18"/>
          <w:lang w:eastAsia="zh-CN"/>
        </w:rPr>
      </w:pPr>
      <w:r>
        <w:rPr>
          <w:rFonts w:hint="eastAsia" w:ascii="宋体" w:hAnsi="宋体" w:eastAsia="宋体" w:cs="Times New Roman"/>
          <w:b/>
          <w:bCs/>
          <w:sz w:val="24"/>
          <w:szCs w:val="18"/>
        </w:rPr>
        <w:t>二、货物需求</w:t>
      </w:r>
      <w:bookmarkEnd w:id="3"/>
      <w:bookmarkEnd w:id="4"/>
      <w:bookmarkEnd w:id="5"/>
      <w:r>
        <w:rPr>
          <w:rFonts w:hint="eastAsia" w:ascii="宋体" w:hAnsi="宋体" w:eastAsia="宋体" w:cs="Times New Roman"/>
          <w:b/>
          <w:bCs/>
          <w:sz w:val="24"/>
          <w:szCs w:val="18"/>
          <w:lang w:eastAsia="zh-CN"/>
        </w:rPr>
        <w:t>（</w:t>
      </w:r>
      <w:r>
        <w:rPr>
          <w:rFonts w:hint="eastAsia" w:ascii="宋体" w:hAnsi="宋体" w:eastAsia="宋体" w:cs="Times New Roman"/>
          <w:b/>
          <w:bCs/>
          <w:sz w:val="24"/>
          <w:szCs w:val="18"/>
          <w:lang w:val="en-US" w:eastAsia="zh-CN"/>
        </w:rPr>
        <w:t>二包</w:t>
      </w:r>
      <w:r>
        <w:rPr>
          <w:rFonts w:hint="eastAsia" w:ascii="宋体" w:hAnsi="宋体" w:eastAsia="宋体" w:cs="Times New Roman"/>
          <w:b/>
          <w:bCs/>
          <w:sz w:val="24"/>
          <w:szCs w:val="18"/>
          <w:lang w:eastAsia="zh-CN"/>
        </w:rPr>
        <w:t>）</w:t>
      </w:r>
    </w:p>
    <w:tbl>
      <w:tblPr>
        <w:tblStyle w:val="3"/>
        <w:tblW w:w="55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107"/>
        <w:gridCol w:w="3833"/>
        <w:gridCol w:w="546"/>
        <w:gridCol w:w="679"/>
        <w:gridCol w:w="769"/>
        <w:gridCol w:w="1817"/>
      </w:tblGrid>
      <w:tr w14:paraId="70D9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385" w:type="pct"/>
          </w:tcPr>
          <w:p w14:paraId="21AED62A">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序号</w:t>
            </w:r>
          </w:p>
        </w:tc>
        <w:tc>
          <w:tcPr>
            <w:tcW w:w="583" w:type="pct"/>
          </w:tcPr>
          <w:p w14:paraId="79B2119F">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名称</w:t>
            </w:r>
          </w:p>
        </w:tc>
        <w:tc>
          <w:tcPr>
            <w:tcW w:w="2021" w:type="pct"/>
          </w:tcPr>
          <w:p w14:paraId="3A3153C6">
            <w:pPr>
              <w:keepNext w:val="0"/>
              <w:keepLines w:val="0"/>
              <w:pageBreakBefore w:val="0"/>
              <w:widowControl w:val="0"/>
              <w:numPr>
                <w:ilvl w:val="0"/>
                <w:numId w:val="0"/>
              </w:numPr>
              <w:tabs>
                <w:tab w:val="left" w:pos="876"/>
              </w:tabs>
              <w:kinsoku/>
              <w:wordWrap/>
              <w:overflowPunct/>
              <w:topLinePunct w:val="0"/>
              <w:autoSpaceDE/>
              <w:autoSpaceDN/>
              <w:bidi w:val="0"/>
              <w:adjustRightInd/>
              <w:snapToGrid/>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技术参数</w:t>
            </w:r>
          </w:p>
        </w:tc>
        <w:tc>
          <w:tcPr>
            <w:tcW w:w="287" w:type="pct"/>
            <w:vAlign w:val="top"/>
          </w:tcPr>
          <w:p w14:paraId="042EC510">
            <w:pPr>
              <w:keepNext w:val="0"/>
              <w:keepLines w:val="0"/>
              <w:pageBreakBefore w:val="0"/>
              <w:widowControl w:val="0"/>
              <w:numPr>
                <w:ilvl w:val="0"/>
                <w:numId w:val="0"/>
              </w:numPr>
              <w:kinsoku/>
              <w:wordWrap/>
              <w:overflowPunct/>
              <w:topLinePunct w:val="0"/>
              <w:autoSpaceDE/>
              <w:autoSpaceDN/>
              <w:bidi w:val="0"/>
              <w:adjustRightInd/>
              <w:snapToGrid/>
              <w:spacing w:line="221" w:lineRule="auto"/>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rPr>
              <w:t>单位</w:t>
            </w:r>
          </w:p>
        </w:tc>
        <w:tc>
          <w:tcPr>
            <w:tcW w:w="358" w:type="pct"/>
            <w:vAlign w:val="top"/>
          </w:tcPr>
          <w:p w14:paraId="3E65804B">
            <w:pPr>
              <w:keepNext w:val="0"/>
              <w:keepLines w:val="0"/>
              <w:pageBreakBefore w:val="0"/>
              <w:widowControl w:val="0"/>
              <w:numPr>
                <w:ilvl w:val="0"/>
                <w:numId w:val="0"/>
              </w:numPr>
              <w:kinsoku/>
              <w:wordWrap/>
              <w:overflowPunct/>
              <w:topLinePunct w:val="0"/>
              <w:autoSpaceDE/>
              <w:autoSpaceDN/>
              <w:bidi w:val="0"/>
              <w:adjustRightInd/>
              <w:snapToGrid/>
              <w:spacing w:line="220" w:lineRule="auto"/>
              <w:ind w:leftChars="0"/>
              <w:jc w:val="center"/>
              <w:textAlignment w:val="auto"/>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rPr>
              <w:t>数量</w:t>
            </w:r>
          </w:p>
        </w:tc>
        <w:tc>
          <w:tcPr>
            <w:tcW w:w="405" w:type="pct"/>
            <w:vAlign w:val="top"/>
          </w:tcPr>
          <w:p w14:paraId="1DF456A0">
            <w:pPr>
              <w:keepNext w:val="0"/>
              <w:keepLines w:val="0"/>
              <w:pageBreakBefore w:val="0"/>
              <w:widowControl w:val="0"/>
              <w:numPr>
                <w:ilvl w:val="0"/>
                <w:numId w:val="0"/>
              </w:numPr>
              <w:kinsoku/>
              <w:wordWrap/>
              <w:overflowPunct/>
              <w:topLinePunct w:val="0"/>
              <w:autoSpaceDE/>
              <w:autoSpaceDN/>
              <w:bidi w:val="0"/>
              <w:adjustRightInd/>
              <w:snapToGrid/>
              <w:spacing w:line="219" w:lineRule="auto"/>
              <w:ind w:leftChars="0"/>
              <w:jc w:val="center"/>
              <w:textAlignment w:val="auto"/>
              <w:rPr>
                <w:rFonts w:hint="default" w:ascii="宋体" w:hAnsi="宋体" w:eastAsia="宋体" w:cs="宋体"/>
                <w:kern w:val="2"/>
                <w:sz w:val="20"/>
                <w:szCs w:val="20"/>
                <w:vertAlign w:val="baseline"/>
                <w:lang w:val="en-US" w:eastAsia="zh-CN" w:bidi="ar-SA"/>
              </w:rPr>
            </w:pPr>
            <w:r>
              <w:rPr>
                <w:rFonts w:hint="eastAsia" w:ascii="宋体" w:hAnsi="宋体" w:eastAsia="宋体" w:cs="宋体"/>
                <w:spacing w:val="-6"/>
                <w:sz w:val="20"/>
                <w:szCs w:val="20"/>
                <w:lang w:val="en-US" w:eastAsia="zh-CN"/>
              </w:rPr>
              <w:t>所属行业</w:t>
            </w:r>
          </w:p>
        </w:tc>
        <w:tc>
          <w:tcPr>
            <w:tcW w:w="958" w:type="pct"/>
            <w:vAlign w:val="top"/>
          </w:tcPr>
          <w:p w14:paraId="169C283E">
            <w:pPr>
              <w:keepNext w:val="0"/>
              <w:keepLines w:val="0"/>
              <w:pageBreakBefore w:val="0"/>
              <w:widowControl w:val="0"/>
              <w:numPr>
                <w:ilvl w:val="0"/>
                <w:numId w:val="0"/>
              </w:numPr>
              <w:kinsoku/>
              <w:wordWrap/>
              <w:overflowPunct/>
              <w:topLinePunct w:val="0"/>
              <w:autoSpaceDE/>
              <w:autoSpaceDN/>
              <w:bidi w:val="0"/>
              <w:adjustRightInd/>
              <w:snapToGrid/>
              <w:spacing w:line="219" w:lineRule="auto"/>
              <w:ind w:leftChars="0"/>
              <w:jc w:val="center"/>
              <w:textAlignment w:val="auto"/>
              <w:rPr>
                <w:rFonts w:hint="default"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园所名称</w:t>
            </w:r>
          </w:p>
        </w:tc>
      </w:tr>
      <w:tr w14:paraId="2AE4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Align w:val="top"/>
          </w:tcPr>
          <w:p w14:paraId="5EF14D22">
            <w:pPr>
              <w:spacing w:before="58" w:line="242" w:lineRule="auto"/>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1</w:t>
            </w:r>
          </w:p>
        </w:tc>
        <w:tc>
          <w:tcPr>
            <w:tcW w:w="583" w:type="pct"/>
            <w:vAlign w:val="center"/>
          </w:tcPr>
          <w:p w14:paraId="610A6BD0">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不锈钢排烟罩</w:t>
            </w:r>
          </w:p>
        </w:tc>
        <w:tc>
          <w:tcPr>
            <w:tcW w:w="2021" w:type="pct"/>
            <w:shd w:val="clear" w:color="auto" w:fill="auto"/>
            <w:vAlign w:val="center"/>
          </w:tcPr>
          <w:p w14:paraId="10A39890">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采用优质不锈钢制作；长2000×宽1200×高500mm</w:t>
            </w:r>
            <w:r>
              <w:rPr>
                <w:rFonts w:hint="eastAsia" w:ascii="宋体" w:hAnsi="宋体" w:eastAsia="宋体" w:cs="宋体"/>
                <w:b w:val="0"/>
                <w:bCs/>
                <w:color w:val="auto"/>
                <w:sz w:val="20"/>
                <w:szCs w:val="20"/>
                <w:highlight w:val="none"/>
                <w:vertAlign w:val="baseline"/>
                <w:lang w:val="en-US" w:eastAsia="zh-CN"/>
              </w:rPr>
              <w:t>（±1%）</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2、烟罩采用 1.2mm 不锈钢板，加强筋 1.0mm不锈钢板；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3、配双层隔油网，滴油杯及 LED 防潮灯。</w:t>
            </w:r>
          </w:p>
        </w:tc>
        <w:tc>
          <w:tcPr>
            <w:tcW w:w="287" w:type="pct"/>
            <w:vAlign w:val="center"/>
          </w:tcPr>
          <w:p w14:paraId="71DA646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4DA8D75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405" w:type="pct"/>
            <w:vAlign w:val="center"/>
          </w:tcPr>
          <w:p w14:paraId="272DBE4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55B33E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唐集镇幼儿园1台、河溜镇大成村幼儿园4台</w:t>
            </w:r>
          </w:p>
        </w:tc>
      </w:tr>
      <w:tr w14:paraId="4F26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top"/>
          </w:tcPr>
          <w:p w14:paraId="284AC356">
            <w:pPr>
              <w:spacing w:before="58" w:line="242" w:lineRule="auto"/>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2</w:t>
            </w:r>
          </w:p>
        </w:tc>
        <w:tc>
          <w:tcPr>
            <w:tcW w:w="583" w:type="pct"/>
            <w:vAlign w:val="center"/>
          </w:tcPr>
          <w:p w14:paraId="262BF547">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油烟净化一体机</w:t>
            </w:r>
          </w:p>
        </w:tc>
        <w:tc>
          <w:tcPr>
            <w:tcW w:w="2021" w:type="pct"/>
            <w:vAlign w:val="center"/>
          </w:tcPr>
          <w:p w14:paraId="69C6ABE3">
            <w:pPr>
              <w:numPr>
                <w:ilvl w:val="0"/>
                <w:numId w:val="0"/>
              </w:num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vertAlign w:val="baseline"/>
                <w:lang w:val="en-US" w:eastAsia="zh-CN" w:bidi="ar-SA"/>
              </w:rPr>
              <w:t>1、</w:t>
            </w:r>
            <w:r>
              <w:rPr>
                <w:rFonts w:hint="eastAsia" w:ascii="宋体" w:hAnsi="宋体" w:eastAsia="宋体" w:cs="宋体"/>
                <w:b w:val="0"/>
                <w:bCs/>
                <w:color w:val="auto"/>
                <w:sz w:val="20"/>
                <w:szCs w:val="20"/>
                <w:highlight w:val="none"/>
                <w:vertAlign w:val="baseline"/>
                <w:lang w:val="en-US" w:eastAsia="zh-CN"/>
              </w:rPr>
              <w:t>尺寸：长2000×宽1200×高1000mm（±1%）</w:t>
            </w:r>
          </w:p>
          <w:p w14:paraId="4E62BE26">
            <w:pPr>
              <w:numPr>
                <w:ilvl w:val="0"/>
                <w:numId w:val="0"/>
              </w:num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2、烟罩、静电净化、抽排、岗位新风、UV除味为一体</w:t>
            </w:r>
          </w:p>
          <w:p w14:paraId="51AD96B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3、全机身采用不锈钢材质制作箱体，板材厚度1.0mm</w:t>
            </w:r>
          </w:p>
          <w:p w14:paraId="5F2E942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4、内置电场，优选三系铝铁合金组合电场，高压放电低压吸附，强耐腐蚀性，吸附油烟颗粒更彻底；控制模块采用一体式按键或触摸屏，配沥油板，快速旋转，油烟分离更高效;</w:t>
            </w:r>
          </w:p>
          <w:p w14:paraId="459F91B9">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5、油烟分离矩阵装置：油烟颗粒物拦截率达 98%。</w:t>
            </w:r>
          </w:p>
          <w:p w14:paraId="2D8B1EE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6、纳米疏水涂层箱体；</w:t>
            </w:r>
          </w:p>
          <w:p w14:paraId="6295D0B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7、智能高频高压电源，动态功率调节（50-200W 自适应），油烟浓度实时监测；</w:t>
            </w:r>
          </w:p>
          <w:p w14:paraId="7E25FA7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8、254nm高能 UV 模组：异味降解率 85%（针对丙烯醛、苯并芘等有害物）；光触媒涂层持续分解有机物，避免二次污染。</w:t>
            </w:r>
          </w:p>
          <w:p w14:paraId="1C1EE5ED">
            <w:pPr>
              <w:numPr>
                <w:ilvl w:val="0"/>
                <w:numId w:val="2"/>
              </w:numPr>
              <w:snapToGrid w:val="0"/>
              <w:ind w:left="0" w:leftChars="0" w:right="0" w:rightChars="0" w:firstLine="0" w:firstLineChars="0"/>
              <w:jc w:val="left"/>
              <w:rPr>
                <w:rFonts w:hint="default" w:ascii="宋体" w:hAnsi="宋体" w:eastAsia="宋体" w:cs="宋体"/>
                <w:color w:val="auto"/>
                <w:sz w:val="20"/>
                <w:szCs w:val="20"/>
                <w:lang w:val="en-US" w:eastAsia="zh-CN"/>
              </w:rPr>
            </w:pPr>
            <w:r>
              <w:rPr>
                <w:rFonts w:hint="eastAsia" w:ascii="宋体" w:hAnsi="宋体" w:eastAsia="宋体" w:cs="宋体"/>
                <w:sz w:val="20"/>
                <w:szCs w:val="20"/>
              </w:rPr>
              <w:t>★</w:t>
            </w:r>
            <w:r>
              <w:rPr>
                <w:rFonts w:hint="eastAsia" w:ascii="宋体" w:hAnsi="宋体" w:eastAsia="宋体" w:cs="宋体"/>
                <w:color w:val="auto"/>
                <w:sz w:val="20"/>
                <w:szCs w:val="20"/>
                <w:lang w:val="en-US" w:eastAsia="zh-CN"/>
              </w:rPr>
              <w:t>产品油烟净化设备依据GB/T 21551.3-2024《家用和类似用途电器的抗菌、除菌、净化功能 第 3 部分：空气净化器的特殊要求》，接通电源,开启设备，预热5min后，用紫外辐射照度计测量距离设备周围 30cm 处的紫外线强度为≤0.5μW/cm2；出风口20cm处TVOC质量浓度（mg/m3）≤0.02，PM10质量浓度（mg/m3）≤0.06；在30m3环境试验舱，仪器采样气管距离样机出风口5cm，测试20min的臭氧浓度，其平均值均＜0.01mg/m3的检测要求；                                      10、</w:t>
            </w:r>
            <w:r>
              <w:rPr>
                <w:rFonts w:hint="eastAsia" w:ascii="宋体" w:hAnsi="宋体" w:eastAsia="宋体" w:cs="宋体"/>
                <w:sz w:val="20"/>
                <w:szCs w:val="20"/>
              </w:rPr>
              <w:t>★</w:t>
            </w:r>
            <w:r>
              <w:rPr>
                <w:rFonts w:hint="eastAsia" w:ascii="宋体" w:hAnsi="宋体" w:eastAsia="宋体" w:cs="宋体"/>
                <w:color w:val="auto"/>
                <w:sz w:val="20"/>
                <w:szCs w:val="20"/>
                <w:lang w:val="en-US" w:eastAsia="zh-CN"/>
              </w:rPr>
              <w:t>产品油烟净化设备依据GB/T21551.3-2024《家用和类似用途电器的抗菌、除菌、净化功能第3部分：空气净化器的特殊要求》附录A，环境温度20℃～25℃，相对湿度（50～70）RH，在密闭的30m3环境试验舱里，插上电源，运行时间1h，平均除菌率Kt（%）≥98的检测要求。                            11、</w:t>
            </w:r>
            <w:r>
              <w:rPr>
                <w:rFonts w:hint="eastAsia" w:ascii="宋体" w:hAnsi="宋体" w:eastAsia="宋体" w:cs="宋体"/>
                <w:sz w:val="20"/>
                <w:szCs w:val="20"/>
              </w:rPr>
              <w:t>★</w:t>
            </w:r>
            <w:r>
              <w:rPr>
                <w:rFonts w:hint="eastAsia" w:ascii="宋体" w:hAnsi="宋体" w:eastAsia="宋体" w:cs="宋体"/>
                <w:color w:val="auto"/>
                <w:sz w:val="20"/>
                <w:szCs w:val="20"/>
                <w:lang w:val="en-US" w:eastAsia="zh-CN"/>
              </w:rPr>
              <w:t>产品油烟净化设备依据</w:t>
            </w:r>
            <w:r>
              <w:rPr>
                <w:rFonts w:ascii="宋体" w:hAnsi="宋体" w:eastAsia="宋体" w:cs="宋体"/>
                <w:color w:val="auto"/>
                <w:sz w:val="20"/>
                <w:szCs w:val="20"/>
              </w:rPr>
              <w:t>GB/T 2423.65-2024《环境试验 第 2 部分：试验方法 试验：盐雾 / 温度 / 湿度 / 太阳辐射综合》</w:t>
            </w:r>
            <w:r>
              <w:rPr>
                <w:rFonts w:hint="eastAsia" w:ascii="宋体" w:hAnsi="宋体" w:eastAsia="宋体" w:cs="宋体"/>
                <w:color w:val="auto"/>
                <w:sz w:val="20"/>
                <w:szCs w:val="20"/>
                <w:lang w:val="en-US" w:eastAsia="zh-CN"/>
              </w:rPr>
              <w:t>、</w:t>
            </w:r>
            <w:r>
              <w:rPr>
                <w:rFonts w:ascii="宋体" w:hAnsi="宋体" w:eastAsia="宋体" w:cs="宋体"/>
                <w:color w:val="auto"/>
                <w:sz w:val="20"/>
                <w:szCs w:val="20"/>
              </w:rPr>
              <w:t>QB/T 3826-1999《轻工产品金属镀层和化学处理层的耐腐蚀试验方法中性盐雾试验（NSS）法</w:t>
            </w:r>
            <w:r>
              <w:rPr>
                <w:rFonts w:hint="eastAsia" w:ascii="宋体" w:hAnsi="宋体" w:eastAsia="宋体" w:cs="宋体"/>
                <w:color w:val="auto"/>
                <w:sz w:val="20"/>
                <w:szCs w:val="20"/>
                <w:lang w:val="en-US" w:eastAsia="zh-CN"/>
              </w:rPr>
              <w:t>、</w:t>
            </w:r>
            <w:r>
              <w:rPr>
                <w:rFonts w:ascii="宋体" w:hAnsi="宋体" w:eastAsia="宋体" w:cs="宋体"/>
                <w:color w:val="auto"/>
                <w:sz w:val="20"/>
                <w:szCs w:val="20"/>
              </w:rPr>
              <w:t>QB/T 3832-1999《轻工产品金属镀层腐蚀试验结果的评价》</w:t>
            </w:r>
            <w:r>
              <w:rPr>
                <w:rFonts w:hint="eastAsia" w:ascii="宋体" w:hAnsi="宋体" w:eastAsia="宋体" w:cs="宋体"/>
                <w:color w:val="auto"/>
                <w:sz w:val="20"/>
                <w:szCs w:val="20"/>
                <w:lang w:val="en-US" w:eastAsia="zh-CN"/>
              </w:rPr>
              <w:t>的标准，</w:t>
            </w:r>
            <w:r>
              <w:rPr>
                <w:rFonts w:ascii="宋体" w:hAnsi="宋体" w:eastAsia="宋体" w:cs="宋体"/>
                <w:color w:val="auto"/>
                <w:sz w:val="20"/>
                <w:szCs w:val="20"/>
              </w:rPr>
              <w:t>盐雾 / 温度 / 湿度 / 太阳辐射综合试验：试验阶段 Z3：湿热和盐雾条件，试验条件：盐雾浓度：（1000±300）ng/m³、温度：（35±2）℃、相对湿度：（85±3）%，持续时间：120h</w:t>
            </w:r>
            <w:r>
              <w:rPr>
                <w:rFonts w:hint="eastAsia" w:ascii="宋体" w:hAnsi="宋体" w:eastAsia="宋体" w:cs="宋体"/>
                <w:color w:val="auto"/>
                <w:sz w:val="20"/>
                <w:szCs w:val="20"/>
                <w:lang w:eastAsia="zh-CN"/>
              </w:rPr>
              <w:t>，</w:t>
            </w:r>
            <w:r>
              <w:rPr>
                <w:rFonts w:hint="eastAsia" w:ascii="宋体" w:hAnsi="宋体" w:eastAsia="宋体" w:cs="宋体"/>
                <w:color w:val="auto"/>
                <w:sz w:val="20"/>
                <w:szCs w:val="20"/>
                <w:lang w:val="en-US" w:eastAsia="zh-CN"/>
              </w:rPr>
              <w:t>外观无剥落，无功能异常，</w:t>
            </w:r>
            <w:r>
              <w:rPr>
                <w:rFonts w:ascii="宋体" w:hAnsi="宋体" w:eastAsia="宋体" w:cs="宋体"/>
                <w:color w:val="auto"/>
                <w:sz w:val="20"/>
                <w:szCs w:val="20"/>
              </w:rPr>
              <w:t>中性盐雾试验（NSS）法等级判定</w:t>
            </w:r>
            <w:r>
              <w:rPr>
                <w:rFonts w:hint="eastAsia" w:ascii="宋体" w:hAnsi="宋体" w:eastAsia="宋体" w:cs="宋体"/>
                <w:color w:val="auto"/>
                <w:sz w:val="20"/>
                <w:szCs w:val="20"/>
                <w:lang w:val="en-US" w:eastAsia="zh-CN"/>
              </w:rPr>
              <w:t>为</w:t>
            </w:r>
            <w:r>
              <w:rPr>
                <w:rFonts w:ascii="宋体" w:hAnsi="宋体" w:eastAsia="宋体" w:cs="宋体"/>
                <w:color w:val="auto"/>
                <w:sz w:val="20"/>
                <w:szCs w:val="20"/>
              </w:rPr>
              <w:t>10 级</w:t>
            </w:r>
            <w:r>
              <w:rPr>
                <w:rFonts w:hint="eastAsia" w:ascii="宋体" w:hAnsi="宋体" w:eastAsia="宋体" w:cs="宋体"/>
                <w:color w:val="auto"/>
                <w:sz w:val="20"/>
                <w:szCs w:val="20"/>
                <w:lang w:val="en-US" w:eastAsia="zh-CN"/>
              </w:rPr>
              <w:t>检测要求</w:t>
            </w:r>
            <w:r>
              <w:rPr>
                <w:rFonts w:hint="eastAsia" w:ascii="宋体" w:hAnsi="宋体" w:eastAsia="宋体" w:cs="宋体"/>
                <w:color w:val="auto"/>
                <w:sz w:val="20"/>
                <w:szCs w:val="20"/>
                <w:lang w:eastAsia="zh-CN"/>
              </w:rPr>
              <w:t>。</w:t>
            </w:r>
          </w:p>
        </w:tc>
        <w:tc>
          <w:tcPr>
            <w:tcW w:w="287" w:type="pct"/>
            <w:vAlign w:val="center"/>
          </w:tcPr>
          <w:p w14:paraId="31E32814">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358" w:type="pct"/>
            <w:vAlign w:val="center"/>
          </w:tcPr>
          <w:p w14:paraId="3B9142FD">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05" w:type="pct"/>
            <w:vAlign w:val="center"/>
          </w:tcPr>
          <w:p w14:paraId="0F7F7E06">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72D34C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唐集镇幼儿园2台、河溜镇大成村幼儿园2台</w:t>
            </w:r>
          </w:p>
        </w:tc>
      </w:tr>
      <w:tr w14:paraId="55DE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top"/>
          </w:tcPr>
          <w:p w14:paraId="27616B9C">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3</w:t>
            </w:r>
          </w:p>
        </w:tc>
        <w:tc>
          <w:tcPr>
            <w:tcW w:w="583" w:type="pct"/>
            <w:vAlign w:val="center"/>
          </w:tcPr>
          <w:p w14:paraId="763CCF87">
            <w:pPr>
              <w:keepNext w:val="0"/>
              <w:keepLines w:val="0"/>
              <w:widowControl/>
              <w:suppressLineNumbers w:val="0"/>
              <w:jc w:val="center"/>
              <w:textAlignment w:val="center"/>
              <w:rPr>
                <w:rFonts w:hint="eastAsia" w:ascii="宋体" w:hAnsi="宋体" w:eastAsia="宋体" w:cs="宋体"/>
                <w:b w:val="0"/>
                <w:bCs w:val="0"/>
                <w:kern w:val="2"/>
                <w:sz w:val="20"/>
                <w:szCs w:val="20"/>
                <w:highlight w:val="none"/>
                <w:vertAlign w:val="baseline"/>
                <w:lang w:val="en-US" w:eastAsia="zh-CN" w:bidi="ar-SA"/>
              </w:rPr>
            </w:pPr>
            <w:r>
              <w:rPr>
                <w:rFonts w:hint="eastAsia" w:ascii="宋体" w:hAnsi="宋体" w:eastAsia="宋体" w:cs="宋体"/>
                <w:b w:val="0"/>
                <w:bCs w:val="0"/>
                <w:i w:val="0"/>
                <w:iCs w:val="0"/>
                <w:color w:val="000000"/>
                <w:kern w:val="0"/>
                <w:sz w:val="20"/>
                <w:szCs w:val="20"/>
                <w:highlight w:val="none"/>
                <w:u w:val="none"/>
                <w:lang w:val="en-US" w:eastAsia="zh-CN" w:bidi="ar"/>
              </w:rPr>
              <w:t>双眼大锅灶</w:t>
            </w:r>
          </w:p>
        </w:tc>
        <w:tc>
          <w:tcPr>
            <w:tcW w:w="2021" w:type="pct"/>
            <w:vAlign w:val="center"/>
          </w:tcPr>
          <w:p w14:paraId="0018A134">
            <w:pPr>
              <w:keepNext w:val="0"/>
              <w:keepLines w:val="0"/>
              <w:pageBreakBefore w:val="0"/>
              <w:widowControl/>
              <w:numPr>
                <w:ilvl w:val="0"/>
                <w:numId w:val="0"/>
              </w:numPr>
              <w:suppressLineNumbers w:val="0"/>
              <w:kinsoku/>
              <w:wordWrap/>
              <w:overflowPunct/>
              <w:topLinePunct w:val="0"/>
              <w:autoSpaceDE/>
              <w:autoSpaceDN/>
              <w:bidi w:val="0"/>
              <w:adjustRightInd/>
              <w:spacing w:line="0" w:lineRule="atLeast"/>
              <w:jc w:val="left"/>
              <w:textAlignment w:val="auto"/>
              <w:rPr>
                <w:rFonts w:hint="eastAsia" w:ascii="宋体" w:hAnsi="宋体" w:eastAsia="宋体" w:cs="宋体"/>
                <w:b w:val="0"/>
                <w:bCs/>
                <w:i w:val="0"/>
                <w:iCs w:val="0"/>
                <w:color w:val="auto"/>
                <w:kern w:val="0"/>
                <w:sz w:val="20"/>
                <w:szCs w:val="20"/>
                <w:u w:val="none"/>
                <w:lang w:val="en-US" w:eastAsia="zh-CN" w:bidi="ar"/>
              </w:rPr>
            </w:pPr>
            <w:r>
              <w:rPr>
                <w:rFonts w:hint="eastAsia" w:ascii="宋体" w:hAnsi="宋体" w:eastAsia="宋体" w:cs="宋体"/>
                <w:color w:val="auto"/>
                <w:kern w:val="2"/>
                <w:sz w:val="20"/>
                <w:szCs w:val="20"/>
                <w:highlight w:val="none"/>
                <w:vertAlign w:val="baseline"/>
                <w:lang w:val="en-US" w:eastAsia="zh-CN" w:bidi="ar-SA"/>
              </w:rPr>
              <w:t>1.尺寸2000*1100*800+400</w:t>
            </w:r>
            <w:r>
              <w:rPr>
                <w:rFonts w:hint="eastAsia" w:ascii="宋体" w:hAnsi="宋体" w:eastAsia="宋体" w:cs="宋体"/>
                <w:b w:val="0"/>
                <w:bCs/>
                <w:i w:val="0"/>
                <w:iCs w:val="0"/>
                <w:color w:val="auto"/>
                <w:kern w:val="0"/>
                <w:sz w:val="20"/>
                <w:szCs w:val="20"/>
                <w:u w:val="none"/>
                <w:lang w:val="en-US" w:eastAsia="zh-CN" w:bidi="ar"/>
              </w:rPr>
              <w:t>（±1%）</w:t>
            </w:r>
          </w:p>
          <w:p w14:paraId="7DA02F7F">
            <w:pPr>
              <w:keepNext w:val="0"/>
              <w:keepLines w:val="0"/>
              <w:pageBreakBefore w:val="0"/>
              <w:widowControl/>
              <w:numPr>
                <w:ilvl w:val="0"/>
                <w:numId w:val="0"/>
              </w:numPr>
              <w:suppressLineNumbers w:val="0"/>
              <w:kinsoku/>
              <w:wordWrap/>
              <w:overflowPunct/>
              <w:topLinePunct w:val="0"/>
              <w:autoSpaceDE/>
              <w:autoSpaceDN/>
              <w:bidi w:val="0"/>
              <w:adjustRightInd/>
              <w:spacing w:line="0" w:lineRule="atLeast"/>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2.炉面板、侧板、挡板， 背板； 采用优质不锈钢板， 厚度≥1.0mm；</w:t>
            </w:r>
          </w:p>
          <w:p w14:paraId="2B03A7D8">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3.功率：20KW*2/380V；</w:t>
            </w:r>
          </w:p>
          <w:p w14:paraId="2F48F057">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4.采用进口IGBT模块，性能稳定，更持久。</w:t>
            </w:r>
          </w:p>
          <w:p w14:paraId="5DB1C7E0">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5.超静音系统设计，营造清净惬意的烹饪环境。</w:t>
            </w:r>
          </w:p>
          <w:p w14:paraId="2465FC40">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6.国家专利聚能超大线圈盘，火力强劲均匀。</w:t>
            </w:r>
          </w:p>
          <w:p w14:paraId="1CF5E4F4">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7.独有超宽工作电压设计，运行稳定更安全。</w:t>
            </w:r>
          </w:p>
          <w:p w14:paraId="23AF4303">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 xml:space="preserve">8.独有电路防磁干扰EMC模块设计，保护电网及电器设备。    </w:t>
            </w:r>
          </w:p>
          <w:p w14:paraId="626A3344">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9.国家IP44防护等级安全保护，使用更放心。</w:t>
            </w:r>
          </w:p>
          <w:p w14:paraId="7742D252">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10.三重立体屏蔽辐射设计，防止磁场泄露</w:t>
            </w:r>
          </w:p>
          <w:p w14:paraId="18883A22">
            <w:pPr>
              <w:keepNext w:val="0"/>
              <w:keepLines w:val="0"/>
              <w:pageBreakBefore w:val="0"/>
              <w:kinsoku/>
              <w:wordWrap/>
              <w:overflowPunct/>
              <w:topLinePunct w:val="0"/>
              <w:autoSpaceDE/>
              <w:autoSpaceDN/>
              <w:bidi w:val="0"/>
              <w:adjustRightInd/>
              <w:snapToGrid w:val="0"/>
              <w:spacing w:line="0" w:lineRule="atLeast"/>
              <w:ind w:left="0" w:leftChars="0" w:right="0" w:rightChars="0" w:firstLine="0" w:firstLineChars="0"/>
              <w:jc w:val="left"/>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kern w:val="2"/>
                <w:sz w:val="20"/>
                <w:szCs w:val="20"/>
                <w:highlight w:val="none"/>
                <w:vertAlign w:val="baseline"/>
                <w:lang w:val="en-US" w:eastAsia="zh-CN" w:bidi="ar-SA"/>
              </w:rPr>
              <w:t>11.机箱采用密封结构设计，有效防止虫、水、油污侵蚀。</w:t>
            </w:r>
          </w:p>
        </w:tc>
        <w:tc>
          <w:tcPr>
            <w:tcW w:w="287" w:type="pct"/>
            <w:vAlign w:val="center"/>
          </w:tcPr>
          <w:p w14:paraId="72CBEFD8">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台</w:t>
            </w:r>
          </w:p>
        </w:tc>
        <w:tc>
          <w:tcPr>
            <w:tcW w:w="358" w:type="pct"/>
            <w:vAlign w:val="center"/>
          </w:tcPr>
          <w:p w14:paraId="003E5946">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05" w:type="pct"/>
            <w:vAlign w:val="center"/>
          </w:tcPr>
          <w:p w14:paraId="09AA36A2">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8CCF51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唐集镇幼儿园2台、河溜镇大成村幼儿园2台</w:t>
            </w:r>
          </w:p>
        </w:tc>
      </w:tr>
      <w:tr w14:paraId="543D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85" w:type="pct"/>
            <w:vAlign w:val="top"/>
          </w:tcPr>
          <w:p w14:paraId="364F5223">
            <w:pPr>
              <w:spacing w:before="58" w:line="242" w:lineRule="auto"/>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4</w:t>
            </w:r>
          </w:p>
        </w:tc>
        <w:tc>
          <w:tcPr>
            <w:tcW w:w="583" w:type="pct"/>
            <w:vAlign w:val="center"/>
          </w:tcPr>
          <w:p w14:paraId="3A9E8829">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双门蒸饭车</w:t>
            </w:r>
          </w:p>
        </w:tc>
        <w:tc>
          <w:tcPr>
            <w:tcW w:w="2021" w:type="pct"/>
            <w:shd w:val="clear" w:color="auto" w:fill="auto"/>
            <w:vAlign w:val="center"/>
          </w:tcPr>
          <w:p w14:paraId="4C2CE466">
            <w:pPr>
              <w:keepNext w:val="0"/>
              <w:keepLines w:val="0"/>
              <w:widowControl/>
              <w:numPr>
                <w:ilvl w:val="0"/>
                <w:numId w:val="3"/>
              </w:numPr>
              <w:suppressLineNumbers w:val="0"/>
              <w:ind w:left="0" w:left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尺寸：</w:t>
            </w:r>
            <w:r>
              <w:rPr>
                <w:rFonts w:hint="eastAsia" w:ascii="宋体" w:hAnsi="宋体" w:eastAsia="宋体" w:cs="宋体"/>
                <w:b w:val="0"/>
                <w:bCs/>
                <w:i w:val="0"/>
                <w:iCs w:val="0"/>
                <w:color w:val="auto"/>
                <w:kern w:val="0"/>
                <w:sz w:val="20"/>
                <w:szCs w:val="20"/>
                <w:u w:val="none"/>
                <w:lang w:val="en-US" w:eastAsia="zh-CN" w:bidi="ar"/>
              </w:rPr>
              <w:t>1410*600*1600mm（±1%）</w:t>
            </w:r>
            <w:r>
              <w:rPr>
                <w:rFonts w:hint="eastAsia" w:ascii="宋体" w:hAnsi="宋体" w:eastAsia="宋体" w:cs="宋体"/>
                <w:b w:val="0"/>
                <w:bCs/>
                <w:i w:val="0"/>
                <w:iCs w:val="0"/>
                <w:color w:val="000000"/>
                <w:kern w:val="0"/>
                <w:sz w:val="20"/>
                <w:szCs w:val="20"/>
                <w:u w:val="none"/>
                <w:lang w:val="en-US" w:eastAsia="zh-CN" w:bidi="ar"/>
              </w:rPr>
              <w:t>；说明：整机发泡保温；额定电压:380V；</w:t>
            </w:r>
          </w:p>
          <w:p w14:paraId="61DFB146">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b w:val="0"/>
                <w:bCs/>
                <w:i w:val="0"/>
                <w:iCs w:val="0"/>
                <w:color w:val="000000"/>
                <w:kern w:val="0"/>
                <w:sz w:val="20"/>
                <w:szCs w:val="20"/>
                <w:u w:val="none"/>
                <w:lang w:val="en-US" w:eastAsia="zh-CN" w:bidi="ar"/>
              </w:rPr>
              <w:t>2、蒸饭车内胆采用不锈钢制作，蒸车箱体为高密度，高压整体发泡；</w:t>
            </w:r>
          </w:p>
        </w:tc>
        <w:tc>
          <w:tcPr>
            <w:tcW w:w="287" w:type="pct"/>
            <w:vAlign w:val="center"/>
          </w:tcPr>
          <w:p w14:paraId="4EEA385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2F8C341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3</w:t>
            </w:r>
          </w:p>
        </w:tc>
        <w:tc>
          <w:tcPr>
            <w:tcW w:w="405" w:type="pct"/>
            <w:vAlign w:val="center"/>
          </w:tcPr>
          <w:p w14:paraId="546D9DD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872512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唐集镇幼儿园1台、河溜镇大成村幼儿园2台</w:t>
            </w:r>
          </w:p>
        </w:tc>
      </w:tr>
      <w:tr w14:paraId="101F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top"/>
          </w:tcPr>
          <w:p w14:paraId="78DE90B8">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5</w:t>
            </w:r>
          </w:p>
        </w:tc>
        <w:tc>
          <w:tcPr>
            <w:tcW w:w="583" w:type="pct"/>
            <w:vAlign w:val="center"/>
          </w:tcPr>
          <w:p w14:paraId="4F200F0D">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双层工作台</w:t>
            </w:r>
          </w:p>
        </w:tc>
        <w:tc>
          <w:tcPr>
            <w:tcW w:w="2021" w:type="pct"/>
            <w:vAlign w:val="center"/>
          </w:tcPr>
          <w:p w14:paraId="05791A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1、尺寸：长1200×宽700×高800mm（±1%）；1、全部采用 304 优质不锈钢制造；</w:t>
            </w:r>
          </w:p>
          <w:p w14:paraId="707EF3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2、台面：采用 1.2mm 厚不锈钢板制作；</w:t>
            </w:r>
          </w:p>
          <w:p w14:paraId="4F1258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3、下平板型层板 1.0mm 厚；面板下衬中密度板，板厚≥18mm，下加加强筋厚度1.0mm 加强处理。</w:t>
            </w:r>
          </w:p>
          <w:p w14:paraId="6ACCB1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4、配圆柱Φ38*1.0mm 不锈钢管制作；</w:t>
            </w:r>
          </w:p>
          <w:p w14:paraId="037B91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5、配不锈钢管配 4 套不锈钢子弹头调节脚。</w:t>
            </w:r>
          </w:p>
        </w:tc>
        <w:tc>
          <w:tcPr>
            <w:tcW w:w="287" w:type="pct"/>
            <w:vAlign w:val="center"/>
          </w:tcPr>
          <w:p w14:paraId="08514C2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455C35F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6</w:t>
            </w:r>
          </w:p>
        </w:tc>
        <w:tc>
          <w:tcPr>
            <w:tcW w:w="405" w:type="pct"/>
            <w:vAlign w:val="center"/>
          </w:tcPr>
          <w:p w14:paraId="29173B0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CFBE1B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唐集镇幼儿园2台、河溜镇大成村幼儿园4台</w:t>
            </w:r>
          </w:p>
        </w:tc>
      </w:tr>
      <w:tr w14:paraId="0652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Align w:val="top"/>
          </w:tcPr>
          <w:p w14:paraId="1BAE73FA">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6</w:t>
            </w:r>
          </w:p>
        </w:tc>
        <w:tc>
          <w:tcPr>
            <w:tcW w:w="583" w:type="pct"/>
            <w:vAlign w:val="center"/>
          </w:tcPr>
          <w:p w14:paraId="4D3BB036">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不锈钢切菜板</w:t>
            </w:r>
          </w:p>
        </w:tc>
        <w:tc>
          <w:tcPr>
            <w:tcW w:w="2021" w:type="pct"/>
            <w:vAlign w:val="center"/>
          </w:tcPr>
          <w:p w14:paraId="7CD4E7BF">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规格:400×600×15mm（±1%）</w:t>
            </w:r>
          </w:p>
          <w:p w14:paraId="3E717C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304抗菌不锈钢，易清洗无残留。</w:t>
            </w:r>
          </w:p>
        </w:tc>
        <w:tc>
          <w:tcPr>
            <w:tcW w:w="287" w:type="pct"/>
            <w:vAlign w:val="center"/>
          </w:tcPr>
          <w:p w14:paraId="3709798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59A7FB0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6</w:t>
            </w:r>
          </w:p>
        </w:tc>
        <w:tc>
          <w:tcPr>
            <w:tcW w:w="405" w:type="pct"/>
            <w:vAlign w:val="center"/>
          </w:tcPr>
          <w:p w14:paraId="7AA6113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81954C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唐集镇幼儿园2套、河溜镇大成村幼儿园4套</w:t>
            </w:r>
          </w:p>
        </w:tc>
      </w:tr>
      <w:tr w14:paraId="0C59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Align w:val="top"/>
          </w:tcPr>
          <w:p w14:paraId="0C6E1D80">
            <w:pPr>
              <w:spacing w:before="59"/>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7</w:t>
            </w:r>
          </w:p>
        </w:tc>
        <w:tc>
          <w:tcPr>
            <w:tcW w:w="583" w:type="pct"/>
            <w:vAlign w:val="center"/>
          </w:tcPr>
          <w:p w14:paraId="6E4D3C45">
            <w:pPr>
              <w:keepNext w:val="0"/>
              <w:keepLines w:val="0"/>
              <w:widowControl/>
              <w:suppressLineNumbers w:val="0"/>
              <w:jc w:val="center"/>
              <w:textAlignment w:val="center"/>
              <w:rPr>
                <w:rFonts w:hint="eastAsia" w:ascii="宋体" w:hAnsi="宋体" w:eastAsia="宋体" w:cs="宋体"/>
                <w:b w:val="0"/>
                <w:bCs w:val="0"/>
                <w:kern w:val="2"/>
                <w:sz w:val="20"/>
                <w:szCs w:val="20"/>
                <w:highlight w:val="none"/>
                <w:vertAlign w:val="baseline"/>
                <w:lang w:val="en-US" w:eastAsia="zh-CN" w:bidi="ar-SA"/>
              </w:rPr>
            </w:pPr>
            <w:r>
              <w:rPr>
                <w:rFonts w:hint="eastAsia" w:ascii="宋体" w:hAnsi="宋体" w:eastAsia="宋体" w:cs="宋体"/>
                <w:b w:val="0"/>
                <w:bCs w:val="0"/>
                <w:i w:val="0"/>
                <w:iCs w:val="0"/>
                <w:color w:val="000000"/>
                <w:kern w:val="0"/>
                <w:sz w:val="20"/>
                <w:szCs w:val="20"/>
                <w:highlight w:val="none"/>
                <w:u w:val="none"/>
                <w:lang w:val="en-US" w:eastAsia="zh-CN" w:bidi="ar"/>
              </w:rPr>
              <w:t>电子秤</w:t>
            </w:r>
          </w:p>
        </w:tc>
        <w:tc>
          <w:tcPr>
            <w:tcW w:w="2021" w:type="pct"/>
            <w:vAlign w:val="center"/>
          </w:tcPr>
          <w:p w14:paraId="54B4663D">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 电源：干电池、蓄电池两用（可选，具体以产品实际配置为准）。干电池：3节1号电池；蓄电池：4V 4AH（内置）；充电器：输入为AC（交流）220V/50Hz（市电），输出为DC（直流）6V-500mA。</w:t>
            </w:r>
          </w:p>
          <w:p w14:paraId="74851E20">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 环境温度：存储-10℃～50℃，工作0℃～40℃；环境湿度：≤85%RH。</w:t>
            </w:r>
          </w:p>
          <w:p w14:paraId="4C9ACDCC">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 显示特性：重量窗5位，单价窗5位，金额窗6位；显示屏有液晶（LCD）与数码（LED）两种。</w:t>
            </w:r>
          </w:p>
          <w:p w14:paraId="1CD11772">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 本产品采用高精度AD转换器，具有99次累计、计数、取样、一键防抖及智能省电等功能。</w:t>
            </w:r>
          </w:p>
          <w:p w14:paraId="2E5B7AB8">
            <w:pPr>
              <w:keepNext w:val="0"/>
              <w:keepLines w:val="0"/>
              <w:widowControl/>
              <w:suppressLineNumbers w:val="0"/>
              <w:jc w:val="left"/>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 产品执行标准符合GB/T7722-2020。</w:t>
            </w:r>
          </w:p>
          <w:p w14:paraId="6BA34DDB">
            <w:pPr>
              <w:keepNext w:val="0"/>
              <w:keepLines w:val="0"/>
              <w:widowControl/>
              <w:suppressLineNumbers w:val="0"/>
              <w:jc w:val="left"/>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i w:val="0"/>
                <w:iCs w:val="0"/>
                <w:color w:val="000000"/>
                <w:kern w:val="0"/>
                <w:sz w:val="20"/>
                <w:szCs w:val="20"/>
                <w:u w:val="none"/>
                <w:lang w:val="en-US" w:eastAsia="zh-CN" w:bidi="ar"/>
              </w:rPr>
              <w:t>6.称重范围;10-30GK.</w:t>
            </w:r>
          </w:p>
        </w:tc>
        <w:tc>
          <w:tcPr>
            <w:tcW w:w="287" w:type="pct"/>
            <w:vAlign w:val="center"/>
          </w:tcPr>
          <w:p w14:paraId="6C3A235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7492D94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4482853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1408E2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唐集镇幼儿园1套、河溜镇大成村幼儿园1套</w:t>
            </w:r>
          </w:p>
        </w:tc>
      </w:tr>
      <w:tr w14:paraId="1D55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385" w:type="pct"/>
            <w:vAlign w:val="top"/>
          </w:tcPr>
          <w:p w14:paraId="504AAFFD">
            <w:pPr>
              <w:spacing w:before="59"/>
              <w:ind w:right="17"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8</w:t>
            </w:r>
          </w:p>
        </w:tc>
        <w:tc>
          <w:tcPr>
            <w:tcW w:w="583" w:type="pct"/>
            <w:vAlign w:val="center"/>
          </w:tcPr>
          <w:p w14:paraId="215C9B47">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幼儿分格餐盘</w:t>
            </w:r>
          </w:p>
        </w:tc>
        <w:tc>
          <w:tcPr>
            <w:tcW w:w="2021" w:type="pct"/>
            <w:vAlign w:val="center"/>
          </w:tcPr>
          <w:p w14:paraId="0D748101">
            <w:pPr>
              <w:snapToGrid w:val="0"/>
              <w:ind w:left="0" w:leftChars="0" w:right="0" w:rightChars="0" w:firstLine="0" w:firstLineChars="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幼儿标准款优质加厚食品级304不锈钢，圆形三格，加深款</w:t>
            </w:r>
          </w:p>
        </w:tc>
        <w:tc>
          <w:tcPr>
            <w:tcW w:w="287" w:type="pct"/>
            <w:vAlign w:val="center"/>
          </w:tcPr>
          <w:p w14:paraId="146B171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62CF6AC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700</w:t>
            </w:r>
          </w:p>
        </w:tc>
        <w:tc>
          <w:tcPr>
            <w:tcW w:w="405" w:type="pct"/>
            <w:vAlign w:val="center"/>
          </w:tcPr>
          <w:p w14:paraId="2072E57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0BD5DB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唐集镇幼儿园300个、河溜镇大成村幼儿园400个</w:t>
            </w:r>
          </w:p>
        </w:tc>
      </w:tr>
      <w:tr w14:paraId="3654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85" w:type="pct"/>
            <w:vAlign w:val="top"/>
          </w:tcPr>
          <w:p w14:paraId="1545CAE1">
            <w:pPr>
              <w:spacing w:before="58"/>
              <w:ind w:right="17"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z w:val="20"/>
                <w:szCs w:val="20"/>
              </w:rPr>
              <w:t>9</w:t>
            </w:r>
          </w:p>
        </w:tc>
        <w:tc>
          <w:tcPr>
            <w:tcW w:w="583" w:type="pct"/>
            <w:vAlign w:val="center"/>
          </w:tcPr>
          <w:p w14:paraId="08832CE3">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刀具</w:t>
            </w:r>
          </w:p>
        </w:tc>
        <w:tc>
          <w:tcPr>
            <w:tcW w:w="2021" w:type="pct"/>
            <w:vAlign w:val="center"/>
          </w:tcPr>
          <w:p w14:paraId="4AC5BF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1、厨房桑刀，343mm×105mm；2斩切刀，长32cm，宽9cm，每种刀各两把。</w:t>
            </w:r>
          </w:p>
        </w:tc>
        <w:tc>
          <w:tcPr>
            <w:tcW w:w="287" w:type="pct"/>
            <w:vAlign w:val="center"/>
          </w:tcPr>
          <w:p w14:paraId="0D46872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1C45518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8</w:t>
            </w:r>
          </w:p>
        </w:tc>
        <w:tc>
          <w:tcPr>
            <w:tcW w:w="405" w:type="pct"/>
            <w:vAlign w:val="center"/>
          </w:tcPr>
          <w:p w14:paraId="489FC04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8CC3FD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唐集镇幼儿园4个、河溜镇大成村幼儿园4个</w:t>
            </w:r>
          </w:p>
        </w:tc>
      </w:tr>
      <w:tr w14:paraId="4307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85" w:type="pct"/>
            <w:vAlign w:val="top"/>
          </w:tcPr>
          <w:p w14:paraId="44947C26">
            <w:pPr>
              <w:spacing w:before="58"/>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10</w:t>
            </w:r>
          </w:p>
        </w:tc>
        <w:tc>
          <w:tcPr>
            <w:tcW w:w="583" w:type="pct"/>
            <w:vAlign w:val="center"/>
          </w:tcPr>
          <w:p w14:paraId="0094A0B0">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不锈钢勺子</w:t>
            </w:r>
          </w:p>
        </w:tc>
        <w:tc>
          <w:tcPr>
            <w:tcW w:w="2021" w:type="pct"/>
            <w:vAlign w:val="center"/>
          </w:tcPr>
          <w:p w14:paraId="441776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不锈钢304。</w:t>
            </w:r>
          </w:p>
        </w:tc>
        <w:tc>
          <w:tcPr>
            <w:tcW w:w="287" w:type="pct"/>
            <w:vAlign w:val="center"/>
          </w:tcPr>
          <w:p w14:paraId="1C3FF9D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2DEBD3A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640</w:t>
            </w:r>
          </w:p>
        </w:tc>
        <w:tc>
          <w:tcPr>
            <w:tcW w:w="405" w:type="pct"/>
            <w:vAlign w:val="center"/>
          </w:tcPr>
          <w:p w14:paraId="70D9005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E98FCD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唐集镇幼儿园240个、河溜镇大成村幼儿园400个</w:t>
            </w:r>
          </w:p>
        </w:tc>
      </w:tr>
      <w:tr w14:paraId="0F13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Align w:val="top"/>
          </w:tcPr>
          <w:p w14:paraId="08EEC7F7">
            <w:pPr>
              <w:spacing w:before="58" w:line="242" w:lineRule="auto"/>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11</w:t>
            </w:r>
          </w:p>
        </w:tc>
        <w:tc>
          <w:tcPr>
            <w:tcW w:w="583" w:type="pct"/>
            <w:vAlign w:val="center"/>
          </w:tcPr>
          <w:p w14:paraId="34374F18">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不锈钢碗</w:t>
            </w:r>
          </w:p>
        </w:tc>
        <w:tc>
          <w:tcPr>
            <w:tcW w:w="2021" w:type="pct"/>
            <w:vAlign w:val="center"/>
          </w:tcPr>
          <w:p w14:paraId="238F46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直径：12cm。不锈钢304。</w:t>
            </w:r>
          </w:p>
        </w:tc>
        <w:tc>
          <w:tcPr>
            <w:tcW w:w="287" w:type="pct"/>
            <w:vAlign w:val="center"/>
          </w:tcPr>
          <w:p w14:paraId="7BC14C6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1F4D458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641</w:t>
            </w:r>
          </w:p>
        </w:tc>
        <w:tc>
          <w:tcPr>
            <w:tcW w:w="405" w:type="pct"/>
            <w:vAlign w:val="center"/>
          </w:tcPr>
          <w:p w14:paraId="7051C71B">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C0E524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唐集镇幼儿园241个、河溜镇大成村幼儿园400个</w:t>
            </w:r>
          </w:p>
        </w:tc>
      </w:tr>
      <w:tr w14:paraId="46CF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Align w:val="top"/>
          </w:tcPr>
          <w:p w14:paraId="28B40899">
            <w:pPr>
              <w:spacing w:before="59"/>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w:t>
            </w:r>
            <w:r>
              <w:rPr>
                <w:rFonts w:hint="eastAsia" w:ascii="宋体" w:hAnsi="宋体" w:eastAsia="宋体" w:cs="宋体"/>
                <w:spacing w:val="-10"/>
                <w:sz w:val="20"/>
                <w:szCs w:val="20"/>
                <w:lang w:val="en-US" w:eastAsia="zh-CN"/>
              </w:rPr>
              <w:t>2</w:t>
            </w:r>
          </w:p>
        </w:tc>
        <w:tc>
          <w:tcPr>
            <w:tcW w:w="583" w:type="pct"/>
            <w:vAlign w:val="center"/>
          </w:tcPr>
          <w:p w14:paraId="0D4018CF">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开水器</w:t>
            </w:r>
          </w:p>
        </w:tc>
        <w:tc>
          <w:tcPr>
            <w:tcW w:w="2021" w:type="pct"/>
            <w:vAlign w:val="center"/>
          </w:tcPr>
          <w:p w14:paraId="62B115AA">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技术参数：功率 380V/9KW  水胆容量60L  供水量 90L/小时。定时开机，关机，微电脑控制。</w:t>
            </w:r>
          </w:p>
        </w:tc>
        <w:tc>
          <w:tcPr>
            <w:tcW w:w="287" w:type="pct"/>
            <w:vAlign w:val="center"/>
          </w:tcPr>
          <w:p w14:paraId="07C6B6C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7EED7CF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72AE9D2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078E6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河溜镇大成村幼儿园2套</w:t>
            </w:r>
          </w:p>
        </w:tc>
      </w:tr>
      <w:tr w14:paraId="7794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Align w:val="top"/>
          </w:tcPr>
          <w:p w14:paraId="2A4B5C10">
            <w:pPr>
              <w:spacing w:before="58" w:line="242" w:lineRule="auto"/>
              <w:ind w:right="24" w:rightChars="0"/>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spacing w:val="-10"/>
                <w:sz w:val="20"/>
                <w:szCs w:val="20"/>
              </w:rPr>
              <w:t>1</w:t>
            </w:r>
            <w:r>
              <w:rPr>
                <w:rFonts w:hint="eastAsia" w:ascii="宋体" w:hAnsi="宋体" w:eastAsia="宋体" w:cs="宋体"/>
                <w:spacing w:val="-10"/>
                <w:sz w:val="20"/>
                <w:szCs w:val="20"/>
                <w:lang w:val="en-US" w:eastAsia="zh-CN"/>
              </w:rPr>
              <w:t>3</w:t>
            </w:r>
          </w:p>
        </w:tc>
        <w:tc>
          <w:tcPr>
            <w:tcW w:w="583" w:type="pct"/>
            <w:vAlign w:val="center"/>
          </w:tcPr>
          <w:p w14:paraId="366762D4">
            <w:pPr>
              <w:keepNext w:val="0"/>
              <w:keepLines w:val="0"/>
              <w:widowControl/>
              <w:suppressLineNumbers w:val="0"/>
              <w:jc w:val="center"/>
              <w:textAlignment w:val="center"/>
              <w:rPr>
                <w:rFonts w:hint="eastAsia" w:ascii="宋体" w:hAnsi="宋体" w:eastAsia="宋体" w:cs="宋体"/>
                <w:b w:val="0"/>
                <w:bCs w:val="0"/>
                <w:kern w:val="2"/>
                <w:sz w:val="20"/>
                <w:szCs w:val="20"/>
                <w:highlight w:val="none"/>
                <w:vertAlign w:val="baseline"/>
                <w:lang w:val="en-US" w:eastAsia="zh-CN" w:bidi="ar-SA"/>
              </w:rPr>
            </w:pPr>
            <w:r>
              <w:rPr>
                <w:rFonts w:hint="eastAsia" w:ascii="宋体" w:hAnsi="宋体" w:eastAsia="宋体" w:cs="宋体"/>
                <w:b w:val="0"/>
                <w:bCs w:val="0"/>
                <w:i w:val="0"/>
                <w:iCs w:val="0"/>
                <w:color w:val="000000"/>
                <w:kern w:val="0"/>
                <w:sz w:val="20"/>
                <w:szCs w:val="20"/>
                <w:highlight w:val="none"/>
                <w:u w:val="none"/>
                <w:lang w:val="en-US" w:eastAsia="zh-CN" w:bidi="ar"/>
              </w:rPr>
              <w:t>六门铜管冰箱</w:t>
            </w:r>
          </w:p>
        </w:tc>
        <w:tc>
          <w:tcPr>
            <w:tcW w:w="2021" w:type="pct"/>
            <w:vAlign w:val="top"/>
          </w:tcPr>
          <w:p w14:paraId="7F6307A4">
            <w:pPr>
              <w:spacing w:line="300" w:lineRule="exact"/>
              <w:rPr>
                <w:rFonts w:hint="eastAsia" w:ascii="宋体" w:hAnsi="宋体" w:eastAsia="宋体" w:cs="宋体"/>
                <w:sz w:val="20"/>
                <w:szCs w:val="20"/>
                <w:highlight w:val="none"/>
              </w:rPr>
            </w:pPr>
            <w:r>
              <w:rPr>
                <w:rFonts w:hint="eastAsia" w:ascii="宋体" w:hAnsi="宋体" w:eastAsia="宋体" w:cs="宋体"/>
                <w:sz w:val="20"/>
                <w:szCs w:val="20"/>
                <w:highlight w:val="none"/>
              </w:rPr>
              <w:t>1.制冷方式：直冷；温度调节范围：冷冻室-18℃～-6℃/冷藏室0℃～+10℃；数显电子温控；电源：220V/50Hz；功率≥385W；门数：四门。</w:t>
            </w:r>
          </w:p>
          <w:p w14:paraId="705DA196">
            <w:pPr>
              <w:spacing w:line="300" w:lineRule="exact"/>
              <w:rPr>
                <w:rFonts w:hint="eastAsia" w:ascii="宋体" w:hAnsi="宋体" w:eastAsia="宋体" w:cs="宋体"/>
                <w:sz w:val="20"/>
                <w:szCs w:val="20"/>
                <w:highlight w:val="none"/>
              </w:rPr>
            </w:pPr>
            <w:r>
              <w:rPr>
                <w:rFonts w:hint="eastAsia" w:ascii="宋体" w:hAnsi="宋体" w:eastAsia="宋体" w:cs="宋体"/>
                <w:sz w:val="20"/>
                <w:szCs w:val="20"/>
                <w:highlight w:val="none"/>
              </w:rPr>
              <w:t>2.门板、侧板、内板材质采用 201 不锈钢板；配可调节可拆卸网架6个；带自动回归关门；带可刹停万向脚轮。</w:t>
            </w:r>
          </w:p>
          <w:p w14:paraId="770B5A17">
            <w:pPr>
              <w:spacing w:line="300" w:lineRule="exact"/>
              <w:rPr>
                <w:rFonts w:hint="eastAsia" w:ascii="宋体" w:hAnsi="宋体" w:eastAsia="宋体" w:cs="宋体"/>
                <w:sz w:val="20"/>
                <w:szCs w:val="20"/>
                <w:highlight w:val="none"/>
              </w:rPr>
            </w:pPr>
            <w:r>
              <w:rPr>
                <w:rFonts w:hint="eastAsia" w:ascii="宋体" w:hAnsi="宋体" w:eastAsia="宋体" w:cs="宋体"/>
                <w:sz w:val="20"/>
                <w:szCs w:val="20"/>
                <w:highlight w:val="none"/>
              </w:rPr>
              <w:t>3.箱体整体发泡，柜体发泡层厚度≥58mm，具备良好保温效果；使用环保冷媒，节能压缩机，稳定的制冷系统，在≥38度的极端温度环境下也能正常制冷。</w:t>
            </w:r>
          </w:p>
          <w:p w14:paraId="2DEAECA5">
            <w:pPr>
              <w:spacing w:line="300" w:lineRule="exact"/>
              <w:rPr>
                <w:rFonts w:hint="eastAsia" w:ascii="宋体" w:hAnsi="宋体" w:eastAsia="宋体" w:cs="宋体"/>
                <w:sz w:val="20"/>
                <w:szCs w:val="20"/>
                <w:highlight w:val="none"/>
              </w:rPr>
            </w:pPr>
            <w:r>
              <w:rPr>
                <w:rFonts w:hint="eastAsia" w:ascii="宋体" w:hAnsi="宋体" w:eastAsia="宋体" w:cs="宋体"/>
                <w:sz w:val="20"/>
                <w:szCs w:val="20"/>
                <w:highlight w:val="none"/>
              </w:rPr>
              <w:t>4.规格、尺寸</w:t>
            </w:r>
            <w:r>
              <w:rPr>
                <w:rFonts w:hint="eastAsia" w:ascii="宋体" w:hAnsi="宋体" w:eastAsia="宋体" w:cs="宋体"/>
                <w:sz w:val="20"/>
                <w:szCs w:val="20"/>
                <w:highlight w:val="none"/>
                <w:lang w:eastAsia="zh-CN"/>
              </w:rPr>
              <w:t>（±1%）</w:t>
            </w:r>
            <w:r>
              <w:rPr>
                <w:rFonts w:hint="eastAsia" w:ascii="宋体" w:hAnsi="宋体" w:eastAsia="宋体" w:cs="宋体"/>
                <w:sz w:val="20"/>
                <w:szCs w:val="20"/>
                <w:highlight w:val="none"/>
              </w:rPr>
              <w:t>：长 1810mm</w:t>
            </w:r>
            <w:r>
              <w:rPr>
                <w:rFonts w:hint="eastAsia" w:ascii="宋体" w:hAnsi="宋体" w:eastAsia="宋体" w:cs="宋体"/>
                <w:b w:val="0"/>
                <w:bCs/>
                <w:i w:val="0"/>
                <w:iCs w:val="0"/>
                <w:color w:val="000000"/>
                <w:kern w:val="0"/>
                <w:sz w:val="20"/>
                <w:szCs w:val="20"/>
                <w:u w:val="none"/>
                <w:lang w:val="en-US" w:eastAsia="zh-CN" w:bidi="ar"/>
              </w:rPr>
              <w:t>×</w:t>
            </w:r>
            <w:r>
              <w:rPr>
                <w:rFonts w:hint="eastAsia" w:ascii="宋体" w:hAnsi="宋体" w:eastAsia="宋体" w:cs="宋体"/>
                <w:sz w:val="20"/>
                <w:szCs w:val="20"/>
                <w:highlight w:val="none"/>
              </w:rPr>
              <w:t>宽 725mm</w:t>
            </w:r>
            <w:r>
              <w:rPr>
                <w:rFonts w:hint="eastAsia" w:ascii="宋体" w:hAnsi="宋体" w:eastAsia="宋体" w:cs="宋体"/>
                <w:b w:val="0"/>
                <w:bCs/>
                <w:i w:val="0"/>
                <w:iCs w:val="0"/>
                <w:color w:val="000000"/>
                <w:kern w:val="0"/>
                <w:sz w:val="20"/>
                <w:szCs w:val="20"/>
                <w:u w:val="none"/>
                <w:lang w:val="en-US" w:eastAsia="zh-CN" w:bidi="ar"/>
              </w:rPr>
              <w:t>×</w:t>
            </w:r>
            <w:r>
              <w:rPr>
                <w:rFonts w:hint="eastAsia" w:ascii="宋体" w:hAnsi="宋体" w:eastAsia="宋体" w:cs="宋体"/>
                <w:sz w:val="20"/>
                <w:szCs w:val="20"/>
                <w:highlight w:val="none"/>
              </w:rPr>
              <w:t>高 1935mm。</w:t>
            </w:r>
          </w:p>
          <w:p w14:paraId="153093FE">
            <w:pPr>
              <w:spacing w:line="300" w:lineRule="exact"/>
              <w:rPr>
                <w:rFonts w:hint="eastAsia" w:ascii="宋体" w:hAnsi="宋体" w:eastAsia="宋体" w:cs="宋体"/>
                <w:sz w:val="20"/>
                <w:szCs w:val="20"/>
                <w:highlight w:val="none"/>
              </w:rPr>
            </w:pPr>
            <w:r>
              <w:rPr>
                <w:rFonts w:hint="eastAsia" w:ascii="宋体" w:hAnsi="宋体" w:eastAsia="宋体" w:cs="宋体"/>
                <w:sz w:val="20"/>
                <w:szCs w:val="20"/>
                <w:highlight w:val="none"/>
              </w:rPr>
              <w:t xml:space="preserve">5.净容积：≥609L/609L； </w:t>
            </w:r>
          </w:p>
          <w:p w14:paraId="4D4116BE">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sz w:val="20"/>
                <w:szCs w:val="20"/>
                <w:highlight w:val="none"/>
              </w:rPr>
              <w:t xml:space="preserve">6. </w:t>
            </w:r>
            <w:r>
              <w:rPr>
                <w:rFonts w:hint="eastAsia" w:ascii="宋体" w:hAnsi="宋体" w:eastAsia="宋体" w:cs="宋体"/>
                <w:sz w:val="20"/>
                <w:szCs w:val="20"/>
                <w:highlight w:val="none"/>
                <w:lang w:val="en-US" w:eastAsia="zh-CN"/>
              </w:rPr>
              <w:t>门封条防霉抗菌</w:t>
            </w:r>
            <w:r>
              <w:rPr>
                <w:rFonts w:hint="eastAsia" w:ascii="宋体" w:hAnsi="宋体" w:eastAsia="宋体" w:cs="宋体"/>
                <w:sz w:val="20"/>
                <w:szCs w:val="20"/>
                <w:highlight w:val="none"/>
              </w:rPr>
              <w:t>符合GB/T2423.16-2022标准</w:t>
            </w:r>
            <w:r>
              <w:rPr>
                <w:rFonts w:hint="eastAsia" w:ascii="宋体" w:hAnsi="宋体" w:eastAsia="宋体" w:cs="宋体"/>
                <w:sz w:val="20"/>
                <w:szCs w:val="20"/>
                <w:highlight w:val="none"/>
                <w:lang w:eastAsia="zh-CN"/>
              </w:rPr>
              <w:t>。</w:t>
            </w:r>
          </w:p>
        </w:tc>
        <w:tc>
          <w:tcPr>
            <w:tcW w:w="287" w:type="pct"/>
            <w:vAlign w:val="center"/>
          </w:tcPr>
          <w:p w14:paraId="0EED6220">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套</w:t>
            </w:r>
          </w:p>
        </w:tc>
        <w:tc>
          <w:tcPr>
            <w:tcW w:w="358" w:type="pct"/>
            <w:vAlign w:val="center"/>
          </w:tcPr>
          <w:p w14:paraId="0523E861">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c>
          <w:tcPr>
            <w:tcW w:w="405" w:type="pct"/>
            <w:vAlign w:val="center"/>
          </w:tcPr>
          <w:p w14:paraId="22C47FE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876169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河溜镇大成村幼儿园1套</w:t>
            </w:r>
          </w:p>
        </w:tc>
      </w:tr>
      <w:tr w14:paraId="6F85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center"/>
          </w:tcPr>
          <w:p w14:paraId="6F8B81DC">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14</w:t>
            </w:r>
          </w:p>
        </w:tc>
        <w:tc>
          <w:tcPr>
            <w:tcW w:w="583" w:type="pct"/>
            <w:vAlign w:val="center"/>
          </w:tcPr>
          <w:p w14:paraId="121CC472">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vertAlign w:val="baseli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留样柜</w:t>
            </w:r>
          </w:p>
        </w:tc>
        <w:tc>
          <w:tcPr>
            <w:tcW w:w="2021" w:type="pct"/>
            <w:vAlign w:val="center"/>
          </w:tcPr>
          <w:p w14:paraId="692A973D">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1.制冷方式：直冷；温度调节范围：+2℃～+10℃；数显电子温控；电源：220V/50Hz；功率:380W；门数：铝合金两大玻璃门。</w:t>
            </w:r>
          </w:p>
          <w:p w14:paraId="0452EA1C">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2.门板、侧板、内板材质采用 201 不锈钢板；配可调节可拆卸网架6 个；带自动回归关门；带可刹停万向脚轮。</w:t>
            </w:r>
          </w:p>
          <w:p w14:paraId="1A62336A">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3.箱体整体发泡，柜体发泡层厚度≥58mm，具备良好保温效果；使用环保冷媒，节能压缩机，稳定的制冷系统，在≥38度的极端温度环境下也能正常制冷。</w:t>
            </w:r>
          </w:p>
          <w:p w14:paraId="28E78893">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4.规格、尺寸：长1220mm</w:t>
            </w:r>
            <w:r>
              <w:rPr>
                <w:rFonts w:hint="eastAsia" w:ascii="宋体" w:hAnsi="宋体" w:eastAsia="宋体" w:cs="宋体"/>
                <w:b w:val="0"/>
                <w:bCs/>
                <w:i w:val="0"/>
                <w:iCs w:val="0"/>
                <w:color w:val="000000"/>
                <w:kern w:val="0"/>
                <w:sz w:val="20"/>
                <w:szCs w:val="20"/>
                <w:u w:val="none"/>
                <w:lang w:val="en-US" w:eastAsia="zh-CN" w:bidi="ar"/>
              </w:rPr>
              <w:t>×</w:t>
            </w:r>
            <w:r>
              <w:rPr>
                <w:rFonts w:hint="eastAsia" w:ascii="宋体" w:hAnsi="宋体" w:eastAsia="宋体" w:cs="宋体"/>
                <w:color w:val="auto"/>
                <w:sz w:val="20"/>
                <w:szCs w:val="20"/>
                <w:highlight w:val="none"/>
              </w:rPr>
              <w:t>宽725mm</w:t>
            </w:r>
            <w:r>
              <w:rPr>
                <w:rFonts w:hint="eastAsia" w:ascii="宋体" w:hAnsi="宋体" w:eastAsia="宋体" w:cs="宋体"/>
                <w:b w:val="0"/>
                <w:bCs/>
                <w:i w:val="0"/>
                <w:iCs w:val="0"/>
                <w:color w:val="000000"/>
                <w:kern w:val="0"/>
                <w:sz w:val="20"/>
                <w:szCs w:val="20"/>
                <w:u w:val="none"/>
                <w:lang w:val="en-US" w:eastAsia="zh-CN" w:bidi="ar"/>
              </w:rPr>
              <w:t>×</w:t>
            </w:r>
            <w:r>
              <w:rPr>
                <w:rFonts w:hint="eastAsia" w:ascii="宋体" w:hAnsi="宋体" w:eastAsia="宋体" w:cs="宋体"/>
                <w:color w:val="auto"/>
                <w:sz w:val="20"/>
                <w:szCs w:val="20"/>
                <w:highlight w:val="none"/>
              </w:rPr>
              <w:t>高1935mm</w:t>
            </w:r>
            <w:r>
              <w:rPr>
                <w:rFonts w:hint="eastAsia" w:ascii="宋体" w:hAnsi="宋体" w:eastAsia="宋体" w:cs="宋体"/>
                <w:color w:val="auto"/>
                <w:sz w:val="20"/>
                <w:szCs w:val="20"/>
                <w:highlight w:val="none"/>
                <w:lang w:eastAsia="zh-CN"/>
              </w:rPr>
              <w:t>（±1%）</w:t>
            </w:r>
            <w:r>
              <w:rPr>
                <w:rFonts w:hint="eastAsia" w:ascii="宋体" w:hAnsi="宋体" w:eastAsia="宋体" w:cs="宋体"/>
                <w:color w:val="auto"/>
                <w:sz w:val="20"/>
                <w:szCs w:val="20"/>
                <w:highlight w:val="none"/>
              </w:rPr>
              <w:t>。</w:t>
            </w:r>
          </w:p>
          <w:p w14:paraId="442796EE">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5.净容积：≥837L； </w:t>
            </w:r>
          </w:p>
          <w:p w14:paraId="39A25622">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6.产品技术要求：</w:t>
            </w:r>
          </w:p>
          <w:p w14:paraId="34BD0F61">
            <w:pPr>
              <w:spacing w:line="300" w:lineRule="exact"/>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冰箱内胆不锈钢板材</w:t>
            </w:r>
            <w:r>
              <w:rPr>
                <w:rFonts w:hint="eastAsia" w:ascii="宋体" w:hAnsi="宋体" w:eastAsia="宋体" w:cs="宋体"/>
                <w:color w:val="auto"/>
                <w:sz w:val="20"/>
                <w:szCs w:val="20"/>
                <w:highlight w:val="none"/>
                <w:lang w:val="en-US" w:eastAsia="zh-CN"/>
              </w:rPr>
              <w:t>符合</w:t>
            </w:r>
            <w:r>
              <w:rPr>
                <w:rFonts w:hint="eastAsia" w:ascii="宋体" w:hAnsi="宋体" w:eastAsia="宋体" w:cs="宋体"/>
                <w:color w:val="auto"/>
                <w:sz w:val="20"/>
                <w:szCs w:val="20"/>
                <w:highlight w:val="none"/>
              </w:rPr>
              <w:t>GB/T 2423.17-2024 。</w:t>
            </w:r>
          </w:p>
        </w:tc>
        <w:tc>
          <w:tcPr>
            <w:tcW w:w="287" w:type="pct"/>
            <w:vAlign w:val="center"/>
          </w:tcPr>
          <w:p w14:paraId="291A62A1">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套</w:t>
            </w:r>
          </w:p>
        </w:tc>
        <w:tc>
          <w:tcPr>
            <w:tcW w:w="358" w:type="pct"/>
            <w:vAlign w:val="center"/>
          </w:tcPr>
          <w:p w14:paraId="77E4BDEA">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405" w:type="pct"/>
            <w:vAlign w:val="center"/>
          </w:tcPr>
          <w:p w14:paraId="0008C302">
            <w:pPr>
              <w:keepNext w:val="0"/>
              <w:keepLines w:val="0"/>
              <w:widowControl/>
              <w:suppressLineNumbers w:val="0"/>
              <w:jc w:val="center"/>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44069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唐集镇幼儿园1套、河溜镇大成村幼儿园1套</w:t>
            </w:r>
          </w:p>
        </w:tc>
      </w:tr>
      <w:tr w14:paraId="5FDD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center"/>
          </w:tcPr>
          <w:p w14:paraId="05174D05">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15</w:t>
            </w:r>
          </w:p>
        </w:tc>
        <w:tc>
          <w:tcPr>
            <w:tcW w:w="583" w:type="pct"/>
            <w:vAlign w:val="center"/>
          </w:tcPr>
          <w:p w14:paraId="5BE7E236">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四层货架</w:t>
            </w:r>
          </w:p>
        </w:tc>
        <w:tc>
          <w:tcPr>
            <w:tcW w:w="2021" w:type="pct"/>
            <w:vAlign w:val="center"/>
          </w:tcPr>
          <w:p w14:paraId="6EF207D6">
            <w:pPr>
              <w:numPr>
                <w:ilvl w:val="0"/>
                <w:numId w:val="4"/>
              </w:numPr>
              <w:snapToGrid w:val="0"/>
              <w:ind w:left="0" w:leftChars="0" w:right="0" w:rightChars="0" w:firstLine="0" w:firstLine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尺寸：长1200mm×宽500mm×高1550mm（±1%）；全部采用 304 优质不锈钢制造；</w:t>
            </w:r>
          </w:p>
          <w:p w14:paraId="28411AD0">
            <w:pPr>
              <w:numPr>
                <w:ilvl w:val="0"/>
                <w:numId w:val="0"/>
              </w:numPr>
              <w:snapToGrid w:val="0"/>
              <w:ind w:leftChars="0" w:right="0" w:right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2、采用 1.2mm 平板型层板，下衬加强筋厚度 1.0mm，加强处理。 四边经过反向折弯压边处理，没有毛刺点裸露于手掌接触的地方。</w:t>
            </w:r>
          </w:p>
          <w:p w14:paraId="4D704052">
            <w:pPr>
              <w:numPr>
                <w:ilvl w:val="0"/>
                <w:numId w:val="0"/>
              </w:numPr>
              <w:snapToGrid w:val="0"/>
              <w:ind w:leftChars="0" w:right="0" w:right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3、配圆柱Φ38×1.0mm 不锈钢管制作；</w:t>
            </w:r>
          </w:p>
          <w:p w14:paraId="48E936FB">
            <w:pPr>
              <w:numPr>
                <w:ilvl w:val="0"/>
                <w:numId w:val="0"/>
              </w:numPr>
              <w:snapToGrid w:val="0"/>
              <w:ind w:leftChars="0" w:right="0" w:rightChars="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4、配不锈钢管配 4 套不锈钢子弹头调节脚。</w:t>
            </w:r>
          </w:p>
        </w:tc>
        <w:tc>
          <w:tcPr>
            <w:tcW w:w="287" w:type="pct"/>
            <w:vAlign w:val="center"/>
          </w:tcPr>
          <w:p w14:paraId="147DA20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38703A1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4</w:t>
            </w:r>
          </w:p>
        </w:tc>
        <w:tc>
          <w:tcPr>
            <w:tcW w:w="405" w:type="pct"/>
            <w:vAlign w:val="center"/>
          </w:tcPr>
          <w:p w14:paraId="2D0D652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F11CD7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唐集镇幼儿园1套、河溜镇大成村幼儿园3套</w:t>
            </w:r>
          </w:p>
        </w:tc>
      </w:tr>
      <w:tr w14:paraId="19E7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jc w:val="center"/>
        </w:trPr>
        <w:tc>
          <w:tcPr>
            <w:tcW w:w="385" w:type="pct"/>
            <w:vAlign w:val="center"/>
          </w:tcPr>
          <w:p w14:paraId="537B797B">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16</w:t>
            </w:r>
          </w:p>
        </w:tc>
        <w:tc>
          <w:tcPr>
            <w:tcW w:w="583" w:type="pct"/>
            <w:vAlign w:val="center"/>
          </w:tcPr>
          <w:p w14:paraId="2958CE08">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加深双眼水池</w:t>
            </w:r>
          </w:p>
        </w:tc>
        <w:tc>
          <w:tcPr>
            <w:tcW w:w="2021" w:type="pct"/>
            <w:vAlign w:val="center"/>
          </w:tcPr>
          <w:p w14:paraId="3134D910">
            <w:pPr>
              <w:numPr>
                <w:ilvl w:val="0"/>
                <w:numId w:val="5"/>
              </w:numPr>
              <w:snapToGrid w:val="0"/>
              <w:ind w:left="0" w:leftChars="0" w:right="0" w:rightChars="0" w:firstLine="0" w:firstLine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尺寸：长1200mm×宽600mm×高800mm+100mm（±1%）；全部采用 304 优质不锈钢板制作；</w:t>
            </w:r>
          </w:p>
          <w:p w14:paraId="0BEA50D0">
            <w:pPr>
              <w:numPr>
                <w:ilvl w:val="0"/>
                <w:numId w:val="0"/>
              </w:numPr>
              <w:snapToGrid w:val="0"/>
              <w:ind w:leftChars="0" w:right="0" w:right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2、台面采用 1.2mm 不锈钢板制作；</w:t>
            </w:r>
          </w:p>
          <w:p w14:paraId="54130FF3">
            <w:pPr>
              <w:numPr>
                <w:ilvl w:val="0"/>
                <w:numId w:val="0"/>
              </w:numPr>
              <w:snapToGrid w:val="0"/>
              <w:ind w:leftChars="0" w:right="0" w:right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3、星盆斗及其它采用 1.0mm 不锈钢板制作；水斗底部用方管加固。</w:t>
            </w:r>
          </w:p>
          <w:p w14:paraId="1BA0B868">
            <w:pPr>
              <w:numPr>
                <w:ilvl w:val="0"/>
                <w:numId w:val="0"/>
              </w:numPr>
              <w:snapToGrid w:val="0"/>
              <w:ind w:leftChars="0" w:right="0" w:right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4、水斗深度 240mm，配置不锈钢提篮落水器；让垃圾与排污管道隔离方便清理；</w:t>
            </w:r>
          </w:p>
          <w:p w14:paraId="33F8A219">
            <w:pPr>
              <w:numPr>
                <w:ilvl w:val="0"/>
                <w:numId w:val="0"/>
              </w:numPr>
              <w:snapToGrid w:val="0"/>
              <w:ind w:leftChars="0" w:right="0" w:rightChars="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5、腿采用Φ38*1.0mm 不锈钢管；配不锈钢调节脚</w:t>
            </w:r>
          </w:p>
        </w:tc>
        <w:tc>
          <w:tcPr>
            <w:tcW w:w="287" w:type="pct"/>
            <w:vAlign w:val="center"/>
          </w:tcPr>
          <w:p w14:paraId="760F046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397920F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8</w:t>
            </w:r>
          </w:p>
        </w:tc>
        <w:tc>
          <w:tcPr>
            <w:tcW w:w="405" w:type="pct"/>
            <w:vAlign w:val="center"/>
          </w:tcPr>
          <w:p w14:paraId="1C256E1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4353A4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唐集镇幼儿园4套、河溜镇大成村幼儿园4套</w:t>
            </w:r>
          </w:p>
        </w:tc>
      </w:tr>
      <w:tr w14:paraId="6033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center"/>
          </w:tcPr>
          <w:p w14:paraId="51B34F82">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17</w:t>
            </w:r>
          </w:p>
        </w:tc>
        <w:tc>
          <w:tcPr>
            <w:tcW w:w="583" w:type="pct"/>
            <w:vAlign w:val="center"/>
          </w:tcPr>
          <w:p w14:paraId="59722013">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三层餐车</w:t>
            </w:r>
          </w:p>
        </w:tc>
        <w:tc>
          <w:tcPr>
            <w:tcW w:w="2021" w:type="pct"/>
            <w:vAlign w:val="center"/>
          </w:tcPr>
          <w:p w14:paraId="49B6AC53">
            <w:pPr>
              <w:keepNext w:val="0"/>
              <w:keepLines w:val="0"/>
              <w:widowControl/>
              <w:numPr>
                <w:ilvl w:val="0"/>
                <w:numId w:val="6"/>
              </w:numPr>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尺寸：长900mm×宽500mm×高800+100mm（±1%）；优质不锈钢 304 板 1.2mm 制造,使用方便，清洁卫生，推把采用 304 不锈钢 1.0mm管整体弯制成型；</w:t>
            </w:r>
          </w:p>
          <w:p w14:paraId="15024105">
            <w:pPr>
              <w:keepNext w:val="0"/>
              <w:keepLines w:val="0"/>
              <w:widowControl/>
              <w:numPr>
                <w:ilvl w:val="0"/>
                <w:numId w:val="0"/>
              </w:numPr>
              <w:suppressLineNumbers w:val="0"/>
              <w:snapToGrid w:val="0"/>
              <w:ind w:leftChars="0" w:right="0" w:right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2、配 4 寸耐磨万向脚轮。</w:t>
            </w:r>
          </w:p>
        </w:tc>
        <w:tc>
          <w:tcPr>
            <w:tcW w:w="287" w:type="pct"/>
            <w:vAlign w:val="center"/>
          </w:tcPr>
          <w:p w14:paraId="22CEE1D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6FDD4F6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6</w:t>
            </w:r>
          </w:p>
        </w:tc>
        <w:tc>
          <w:tcPr>
            <w:tcW w:w="405" w:type="pct"/>
            <w:vAlign w:val="center"/>
          </w:tcPr>
          <w:p w14:paraId="330B971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37C42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河溜镇大成村幼儿园6套</w:t>
            </w:r>
          </w:p>
        </w:tc>
      </w:tr>
      <w:tr w14:paraId="21E8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736BD6E6">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18</w:t>
            </w:r>
          </w:p>
        </w:tc>
        <w:tc>
          <w:tcPr>
            <w:tcW w:w="583" w:type="pct"/>
            <w:vAlign w:val="center"/>
          </w:tcPr>
          <w:p w14:paraId="1600B728">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灭蝇灯</w:t>
            </w:r>
          </w:p>
        </w:tc>
        <w:tc>
          <w:tcPr>
            <w:tcW w:w="2021" w:type="pct"/>
            <w:vAlign w:val="center"/>
          </w:tcPr>
          <w:p w14:paraId="031A00D4">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电源：220～230V/50Hz，灯管功率：8W，灭蚊蝇范围：60～100 平方米,功率：220v/8W</w:t>
            </w:r>
          </w:p>
        </w:tc>
        <w:tc>
          <w:tcPr>
            <w:tcW w:w="287" w:type="pct"/>
            <w:vAlign w:val="center"/>
          </w:tcPr>
          <w:p w14:paraId="22908E3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1BBB603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12</w:t>
            </w:r>
          </w:p>
        </w:tc>
        <w:tc>
          <w:tcPr>
            <w:tcW w:w="405" w:type="pct"/>
            <w:vAlign w:val="center"/>
          </w:tcPr>
          <w:p w14:paraId="5A9E9F6A">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A75B7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唐集镇幼儿园6套、河溜镇大成村幼儿园6套</w:t>
            </w:r>
          </w:p>
        </w:tc>
      </w:tr>
      <w:tr w14:paraId="7305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04791D40">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19</w:t>
            </w:r>
          </w:p>
        </w:tc>
        <w:tc>
          <w:tcPr>
            <w:tcW w:w="583" w:type="pct"/>
            <w:vAlign w:val="center"/>
          </w:tcPr>
          <w:p w14:paraId="4B456ADF">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紫外线消毒灯</w:t>
            </w:r>
          </w:p>
        </w:tc>
        <w:tc>
          <w:tcPr>
            <w:tcW w:w="2021" w:type="pct"/>
            <w:vAlign w:val="center"/>
          </w:tcPr>
          <w:p w14:paraId="535607D3">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220V/30W；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1、采用优质石英玻璃灯管制造；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2、无死角杀菌，消毒半径大，消毒效率高</w:t>
            </w:r>
          </w:p>
        </w:tc>
        <w:tc>
          <w:tcPr>
            <w:tcW w:w="287" w:type="pct"/>
            <w:vAlign w:val="center"/>
          </w:tcPr>
          <w:p w14:paraId="21D032D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05506D9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28</w:t>
            </w:r>
          </w:p>
        </w:tc>
        <w:tc>
          <w:tcPr>
            <w:tcW w:w="405" w:type="pct"/>
            <w:vAlign w:val="center"/>
          </w:tcPr>
          <w:p w14:paraId="6026880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B0F09A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唐集镇幼儿园18套、河溜镇大成村幼儿园10套</w:t>
            </w:r>
          </w:p>
        </w:tc>
      </w:tr>
      <w:tr w14:paraId="5086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6125A9DA">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20</w:t>
            </w:r>
          </w:p>
        </w:tc>
        <w:tc>
          <w:tcPr>
            <w:tcW w:w="583" w:type="pct"/>
            <w:vAlign w:val="center"/>
          </w:tcPr>
          <w:p w14:paraId="06EFD33E">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i w:val="0"/>
                <w:iCs w:val="0"/>
                <w:color w:val="auto"/>
                <w:kern w:val="0"/>
                <w:sz w:val="20"/>
                <w:szCs w:val="20"/>
                <w:u w:val="none"/>
                <w:lang w:val="en-US" w:eastAsia="zh-CN" w:bidi="ar"/>
              </w:rPr>
              <w:t>大勺</w:t>
            </w:r>
          </w:p>
        </w:tc>
        <w:tc>
          <w:tcPr>
            <w:tcW w:w="2021" w:type="pct"/>
            <w:vAlign w:val="center"/>
          </w:tcPr>
          <w:p w14:paraId="031DDA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304不锈钢。</w:t>
            </w:r>
          </w:p>
        </w:tc>
        <w:tc>
          <w:tcPr>
            <w:tcW w:w="287" w:type="pct"/>
            <w:vAlign w:val="center"/>
          </w:tcPr>
          <w:p w14:paraId="13103FC4">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40965C18">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405" w:type="pct"/>
            <w:vAlign w:val="center"/>
          </w:tcPr>
          <w:p w14:paraId="627973B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2582BD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唐集镇幼儿园1个、河溜镇大成村幼儿园4个</w:t>
            </w:r>
          </w:p>
        </w:tc>
      </w:tr>
      <w:tr w14:paraId="2F2D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294CD61C">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21</w:t>
            </w:r>
          </w:p>
        </w:tc>
        <w:tc>
          <w:tcPr>
            <w:tcW w:w="583" w:type="pct"/>
            <w:vAlign w:val="center"/>
          </w:tcPr>
          <w:p w14:paraId="5F0C2AD0">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i w:val="0"/>
                <w:iCs w:val="0"/>
                <w:color w:val="auto"/>
                <w:kern w:val="0"/>
                <w:sz w:val="20"/>
                <w:szCs w:val="20"/>
                <w:u w:val="none"/>
                <w:lang w:val="en-US" w:eastAsia="zh-CN" w:bidi="ar"/>
              </w:rPr>
              <w:t>大铲</w:t>
            </w:r>
          </w:p>
        </w:tc>
        <w:tc>
          <w:tcPr>
            <w:tcW w:w="2021" w:type="pct"/>
            <w:vAlign w:val="center"/>
          </w:tcPr>
          <w:p w14:paraId="67F381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304不锈钢。</w:t>
            </w:r>
          </w:p>
        </w:tc>
        <w:tc>
          <w:tcPr>
            <w:tcW w:w="287" w:type="pct"/>
            <w:vAlign w:val="center"/>
          </w:tcPr>
          <w:p w14:paraId="30534EB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66D02C7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405" w:type="pct"/>
            <w:vAlign w:val="center"/>
          </w:tcPr>
          <w:p w14:paraId="2014CBE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476346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唐集镇幼儿园1个、河溜镇大成村幼儿园4个</w:t>
            </w:r>
          </w:p>
        </w:tc>
      </w:tr>
      <w:tr w14:paraId="083F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385" w:type="pct"/>
            <w:vAlign w:val="center"/>
          </w:tcPr>
          <w:p w14:paraId="4A017D89">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22</w:t>
            </w:r>
          </w:p>
        </w:tc>
        <w:tc>
          <w:tcPr>
            <w:tcW w:w="583" w:type="pct"/>
            <w:vAlign w:val="center"/>
          </w:tcPr>
          <w:p w14:paraId="1075950E">
            <w:pPr>
              <w:keepNext w:val="0"/>
              <w:keepLines w:val="0"/>
              <w:widowControl/>
              <w:suppressLineNumbers w:val="0"/>
              <w:jc w:val="center"/>
              <w:textAlignment w:val="center"/>
              <w:rPr>
                <w:rFonts w:hint="eastAsia" w:ascii="宋体" w:hAnsi="宋体" w:eastAsia="宋体" w:cs="宋体"/>
                <w:b w:val="0"/>
                <w:bCs w:val="0"/>
                <w:color w:val="auto"/>
                <w:kern w:val="2"/>
                <w:sz w:val="20"/>
                <w:szCs w:val="20"/>
                <w:vertAlign w:val="baseline"/>
                <w:lang w:val="en-US" w:eastAsia="zh-CN" w:bidi="ar-SA"/>
              </w:rPr>
            </w:pPr>
            <w:r>
              <w:rPr>
                <w:rFonts w:hint="eastAsia" w:ascii="宋体" w:hAnsi="宋体" w:eastAsia="宋体" w:cs="宋体"/>
                <w:b w:val="0"/>
                <w:bCs w:val="0"/>
                <w:i w:val="0"/>
                <w:iCs w:val="0"/>
                <w:color w:val="auto"/>
                <w:kern w:val="0"/>
                <w:sz w:val="20"/>
                <w:szCs w:val="20"/>
                <w:u w:val="none"/>
                <w:lang w:val="en-US" w:eastAsia="zh-CN" w:bidi="ar"/>
              </w:rPr>
              <w:t>大舀</w:t>
            </w:r>
          </w:p>
        </w:tc>
        <w:tc>
          <w:tcPr>
            <w:tcW w:w="2021" w:type="pct"/>
            <w:vAlign w:val="center"/>
          </w:tcPr>
          <w:p w14:paraId="0B71C0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304不锈钢。</w:t>
            </w:r>
          </w:p>
        </w:tc>
        <w:tc>
          <w:tcPr>
            <w:tcW w:w="287" w:type="pct"/>
            <w:vAlign w:val="center"/>
          </w:tcPr>
          <w:p w14:paraId="0958FC63">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34EB637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405" w:type="pct"/>
            <w:vAlign w:val="center"/>
          </w:tcPr>
          <w:p w14:paraId="315ED9E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E921F2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唐集镇幼儿园1个、河溜镇大成村幼儿园4</w:t>
            </w:r>
          </w:p>
        </w:tc>
      </w:tr>
      <w:tr w14:paraId="1B32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1814E7BA">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23</w:t>
            </w:r>
          </w:p>
        </w:tc>
        <w:tc>
          <w:tcPr>
            <w:tcW w:w="583" w:type="pct"/>
            <w:vAlign w:val="center"/>
          </w:tcPr>
          <w:p w14:paraId="1E77A852">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切菜机</w:t>
            </w:r>
          </w:p>
        </w:tc>
        <w:tc>
          <w:tcPr>
            <w:tcW w:w="2021" w:type="pct"/>
            <w:vAlign w:val="center"/>
          </w:tcPr>
          <w:p w14:paraId="4DBE94D3">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380V/1.5KW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1.模拟手工切菜， 品质可靠；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2.切片厚薄可调节，切丝粗细可调节；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3.更换刀片可切制片，丝，丁，曲线，菱形花样；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4.标配防鼠网、紧急停止按钮和 YZW 耐油橡套电源线。</w:t>
            </w:r>
          </w:p>
        </w:tc>
        <w:tc>
          <w:tcPr>
            <w:tcW w:w="287" w:type="pct"/>
            <w:vAlign w:val="center"/>
          </w:tcPr>
          <w:p w14:paraId="14502EA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14CA460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0EFA942E">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876F38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唐集镇幼儿园1台、河溜镇大成村幼儿园1台</w:t>
            </w:r>
          </w:p>
        </w:tc>
      </w:tr>
      <w:tr w14:paraId="553D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center"/>
          </w:tcPr>
          <w:p w14:paraId="3072E487">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24</w:t>
            </w:r>
          </w:p>
        </w:tc>
        <w:tc>
          <w:tcPr>
            <w:tcW w:w="583" w:type="pct"/>
            <w:vAlign w:val="center"/>
          </w:tcPr>
          <w:p w14:paraId="29E536DB">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米面架</w:t>
            </w:r>
          </w:p>
        </w:tc>
        <w:tc>
          <w:tcPr>
            <w:tcW w:w="2021" w:type="pct"/>
            <w:vAlign w:val="center"/>
          </w:tcPr>
          <w:p w14:paraId="37AA88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尺寸：长1200mm×宽500×高300mm（±1%）。</w:t>
            </w:r>
          </w:p>
          <w:p w14:paraId="6AF695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1、采用优质 304 不锈钢制造；</w:t>
            </w:r>
          </w:p>
          <w:p w14:paraId="7CA591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2、采用 50mm×25mm 格栅型层板；排挡间距不大于 70mm；</w:t>
            </w:r>
          </w:p>
          <w:p w14:paraId="6F9435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3、配 50mm×50mm×1.0mm 不锈钢腿。</w:t>
            </w:r>
          </w:p>
        </w:tc>
        <w:tc>
          <w:tcPr>
            <w:tcW w:w="287" w:type="pct"/>
            <w:vAlign w:val="center"/>
          </w:tcPr>
          <w:p w14:paraId="3025575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2C2CBCD1">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5</w:t>
            </w:r>
          </w:p>
        </w:tc>
        <w:tc>
          <w:tcPr>
            <w:tcW w:w="405" w:type="pct"/>
            <w:vAlign w:val="center"/>
          </w:tcPr>
          <w:p w14:paraId="7A21521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5782F4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唐集镇幼儿园1个、河溜镇大成村幼儿园4个</w:t>
            </w:r>
          </w:p>
        </w:tc>
      </w:tr>
      <w:tr w14:paraId="48B1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3BFB1B6B">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25</w:t>
            </w:r>
          </w:p>
        </w:tc>
        <w:tc>
          <w:tcPr>
            <w:tcW w:w="583" w:type="pct"/>
            <w:vAlign w:val="center"/>
          </w:tcPr>
          <w:p w14:paraId="18C65E6D">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不锈钢菜盆</w:t>
            </w:r>
          </w:p>
        </w:tc>
        <w:tc>
          <w:tcPr>
            <w:tcW w:w="2021" w:type="pct"/>
            <w:vAlign w:val="center"/>
          </w:tcPr>
          <w:p w14:paraId="7890FBA2">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食品级304不锈钢,直径约45cm.</w:t>
            </w:r>
          </w:p>
        </w:tc>
        <w:tc>
          <w:tcPr>
            <w:tcW w:w="287" w:type="pct"/>
            <w:vAlign w:val="center"/>
          </w:tcPr>
          <w:p w14:paraId="6DD2A385">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44ED24F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20</w:t>
            </w:r>
          </w:p>
        </w:tc>
        <w:tc>
          <w:tcPr>
            <w:tcW w:w="405" w:type="pct"/>
            <w:vAlign w:val="center"/>
          </w:tcPr>
          <w:p w14:paraId="15965C0F">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CBF4ED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唐集镇幼儿园10个、河溜镇大成村幼儿园10个</w:t>
            </w:r>
          </w:p>
        </w:tc>
      </w:tr>
      <w:tr w14:paraId="35FD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055A4A06">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26</w:t>
            </w:r>
          </w:p>
        </w:tc>
        <w:tc>
          <w:tcPr>
            <w:tcW w:w="583" w:type="pct"/>
            <w:vAlign w:val="center"/>
          </w:tcPr>
          <w:p w14:paraId="2C9ECEB3">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不锈钢烟管</w:t>
            </w:r>
          </w:p>
        </w:tc>
        <w:tc>
          <w:tcPr>
            <w:tcW w:w="2021" w:type="pct"/>
            <w:vAlign w:val="center"/>
          </w:tcPr>
          <w:p w14:paraId="6F670099">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1、采用优质不锈钢板制作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2、板材厚度 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3、烟管联接处在内部做防漏油处理；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4、机械压制五线加强筋。</w:t>
            </w:r>
          </w:p>
        </w:tc>
        <w:tc>
          <w:tcPr>
            <w:tcW w:w="287" w:type="pct"/>
            <w:vAlign w:val="center"/>
          </w:tcPr>
          <w:p w14:paraId="2A9CA8B0">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节</w:t>
            </w:r>
          </w:p>
        </w:tc>
        <w:tc>
          <w:tcPr>
            <w:tcW w:w="358" w:type="pct"/>
            <w:vAlign w:val="center"/>
          </w:tcPr>
          <w:p w14:paraId="43AE6DF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60</w:t>
            </w:r>
          </w:p>
        </w:tc>
        <w:tc>
          <w:tcPr>
            <w:tcW w:w="405" w:type="pct"/>
            <w:vAlign w:val="center"/>
          </w:tcPr>
          <w:p w14:paraId="7BA28B8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B01C1F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唐集镇幼儿园30节、河溜镇大成村幼儿园30节</w:t>
            </w:r>
          </w:p>
        </w:tc>
      </w:tr>
      <w:tr w14:paraId="3211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85" w:type="pct"/>
            <w:vAlign w:val="center"/>
          </w:tcPr>
          <w:p w14:paraId="3D1F5A67">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27</w:t>
            </w:r>
          </w:p>
        </w:tc>
        <w:tc>
          <w:tcPr>
            <w:tcW w:w="583" w:type="pct"/>
            <w:vAlign w:val="center"/>
          </w:tcPr>
          <w:p w14:paraId="6C526684">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高温消毒柜</w:t>
            </w:r>
          </w:p>
        </w:tc>
        <w:tc>
          <w:tcPr>
            <w:tcW w:w="2021" w:type="pct"/>
            <w:vAlign w:val="center"/>
          </w:tcPr>
          <w:p w14:paraId="1B8C808D">
            <w:pPr>
              <w:snapToGrid w:val="0"/>
              <w:ind w:left="0" w:leftChars="0" w:right="0" w:rightChars="0" w:firstLine="0" w:firstLineChars="0"/>
              <w:jc w:val="left"/>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产品尺寸：长1300mm</w:t>
            </w:r>
            <w:r>
              <w:rPr>
                <w:rFonts w:hint="eastAsia" w:ascii="宋体" w:hAnsi="宋体" w:eastAsia="宋体" w:cs="宋体"/>
                <w:b w:val="0"/>
                <w:bCs/>
                <w:i w:val="0"/>
                <w:iCs w:val="0"/>
                <w:color w:val="000000"/>
                <w:kern w:val="0"/>
                <w:sz w:val="20"/>
                <w:szCs w:val="20"/>
                <w:u w:val="none"/>
                <w:lang w:val="en-US" w:eastAsia="zh-CN" w:bidi="ar"/>
              </w:rPr>
              <w:t>×宽</w:t>
            </w:r>
            <w:r>
              <w:rPr>
                <w:rFonts w:hint="eastAsia" w:ascii="宋体" w:hAnsi="宋体" w:eastAsia="宋体" w:cs="宋体"/>
                <w:b w:val="0"/>
                <w:bCs/>
                <w:sz w:val="20"/>
                <w:szCs w:val="20"/>
                <w:vertAlign w:val="baseline"/>
                <w:lang w:val="en-US" w:eastAsia="zh-CN"/>
              </w:rPr>
              <w:t>610mm</w:t>
            </w:r>
            <w:r>
              <w:rPr>
                <w:rFonts w:hint="eastAsia" w:ascii="宋体" w:hAnsi="宋体" w:eastAsia="宋体" w:cs="宋体"/>
                <w:b w:val="0"/>
                <w:bCs/>
                <w:i w:val="0"/>
                <w:iCs w:val="0"/>
                <w:color w:val="000000"/>
                <w:kern w:val="0"/>
                <w:sz w:val="20"/>
                <w:szCs w:val="20"/>
                <w:u w:val="none"/>
                <w:lang w:val="en-US" w:eastAsia="zh-CN" w:bidi="ar"/>
              </w:rPr>
              <w:t>×高</w:t>
            </w:r>
            <w:r>
              <w:rPr>
                <w:rFonts w:hint="eastAsia" w:ascii="宋体" w:hAnsi="宋体" w:eastAsia="宋体" w:cs="宋体"/>
                <w:b w:val="0"/>
                <w:bCs/>
                <w:sz w:val="20"/>
                <w:szCs w:val="20"/>
                <w:vertAlign w:val="baseline"/>
                <w:lang w:val="en-US" w:eastAsia="zh-CN"/>
              </w:rPr>
              <w:t>1935mm</w:t>
            </w:r>
            <w:r>
              <w:rPr>
                <w:rFonts w:hint="eastAsia" w:ascii="宋体" w:hAnsi="宋体" w:eastAsia="宋体" w:cs="宋体"/>
                <w:b w:val="0"/>
                <w:bCs/>
                <w:i w:val="0"/>
                <w:iCs w:val="0"/>
                <w:color w:val="000000"/>
                <w:kern w:val="0"/>
                <w:sz w:val="20"/>
                <w:szCs w:val="20"/>
                <w:u w:val="none"/>
                <w:lang w:val="en-US" w:eastAsia="zh-CN" w:bidi="ar"/>
              </w:rPr>
              <w:t>（±1%）</w:t>
            </w:r>
          </w:p>
          <w:p w14:paraId="6A193517">
            <w:pPr>
              <w:snapToGrid w:val="0"/>
              <w:ind w:left="0" w:leftChars="0" w:right="0" w:rightChars="0" w:firstLine="0" w:firstLineChars="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220V/4KW</w:t>
            </w:r>
          </w:p>
          <w:p w14:paraId="508F39B9">
            <w:pPr>
              <w:snapToGrid w:val="0"/>
              <w:ind w:left="0" w:leftChars="0" w:right="0" w:rightChars="0" w:firstLine="0" w:firstLineChars="0"/>
              <w:jc w:val="left"/>
              <w:rPr>
                <w:rFonts w:hint="eastAsia" w:ascii="宋体" w:hAnsi="宋体" w:eastAsia="宋体" w:cs="宋体"/>
                <w:kern w:val="2"/>
                <w:sz w:val="20"/>
                <w:szCs w:val="20"/>
                <w:vertAlign w:val="baseline"/>
                <w:lang w:val="en-US" w:eastAsia="zh-CN" w:bidi="ar-SA"/>
              </w:rPr>
            </w:pPr>
            <w:r>
              <w:rPr>
                <w:rFonts w:hint="eastAsia" w:ascii="宋体" w:hAnsi="宋体" w:eastAsia="宋体" w:cs="宋体"/>
                <w:kern w:val="2"/>
                <w:sz w:val="20"/>
                <w:szCs w:val="20"/>
                <w:vertAlign w:val="baseline"/>
                <w:lang w:val="en-US" w:eastAsia="zh-CN" w:bidi="ar-SA"/>
              </w:rPr>
              <w:t>消毒温度：125 度，柜门采用不锈钢，坚固美观； 内置五层不锈钢内架，节能，高效，环保。</w:t>
            </w:r>
          </w:p>
        </w:tc>
        <w:tc>
          <w:tcPr>
            <w:tcW w:w="287" w:type="pct"/>
            <w:vAlign w:val="center"/>
          </w:tcPr>
          <w:p w14:paraId="44FDFB5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03B4BCB7">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4</w:t>
            </w:r>
          </w:p>
        </w:tc>
        <w:tc>
          <w:tcPr>
            <w:tcW w:w="405" w:type="pct"/>
            <w:vAlign w:val="center"/>
          </w:tcPr>
          <w:p w14:paraId="7827CD16">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095586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唐集镇幼儿园2套、河溜镇大成村幼儿园2套</w:t>
            </w:r>
          </w:p>
        </w:tc>
      </w:tr>
      <w:tr w14:paraId="0BF0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2D0F890F">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28</w:t>
            </w:r>
          </w:p>
        </w:tc>
        <w:tc>
          <w:tcPr>
            <w:tcW w:w="583" w:type="pct"/>
            <w:vAlign w:val="center"/>
          </w:tcPr>
          <w:p w14:paraId="7969C956">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衣帽柜</w:t>
            </w:r>
          </w:p>
        </w:tc>
        <w:tc>
          <w:tcPr>
            <w:tcW w:w="2021" w:type="pct"/>
            <w:vAlign w:val="center"/>
          </w:tcPr>
          <w:p w14:paraId="16DEF4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尺寸长1800mm×宽900×高420mm（±1%）。</w:t>
            </w:r>
          </w:p>
          <w:p w14:paraId="160DFC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1、采用优质不锈钢制作厚度0.8mm，坚固耐用防腐防锈</w:t>
            </w:r>
          </w:p>
          <w:p w14:paraId="7A3F0D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2、透气孔设计，通风防潮，及时排除柜内异味</w:t>
            </w:r>
          </w:p>
          <w:p w14:paraId="77ECFC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3、六门带锁，保证储物安全</w:t>
            </w:r>
          </w:p>
        </w:tc>
        <w:tc>
          <w:tcPr>
            <w:tcW w:w="287" w:type="pct"/>
            <w:vAlign w:val="center"/>
          </w:tcPr>
          <w:p w14:paraId="4D172322">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2C6567D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3CBDC58D">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A65CD9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河溜镇大成村幼儿园2套</w:t>
            </w:r>
          </w:p>
        </w:tc>
      </w:tr>
      <w:tr w14:paraId="271D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1E39B21">
            <w:pPr>
              <w:jc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29</w:t>
            </w:r>
          </w:p>
        </w:tc>
        <w:tc>
          <w:tcPr>
            <w:tcW w:w="583" w:type="pct"/>
            <w:vAlign w:val="center"/>
          </w:tcPr>
          <w:p w14:paraId="1DECC60B">
            <w:pPr>
              <w:keepNext w:val="0"/>
              <w:keepLines w:val="0"/>
              <w:widowControl/>
              <w:suppressLineNumbers w:val="0"/>
              <w:jc w:val="center"/>
              <w:textAlignment w:val="center"/>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小拖车</w:t>
            </w:r>
          </w:p>
        </w:tc>
        <w:tc>
          <w:tcPr>
            <w:tcW w:w="2021" w:type="pct"/>
            <w:vAlign w:val="center"/>
          </w:tcPr>
          <w:p w14:paraId="3394EEFA">
            <w:pPr>
              <w:keepNext w:val="0"/>
              <w:keepLines w:val="0"/>
              <w:widowControl/>
              <w:suppressLineNumbers w:val="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1、优质不锈钢304板1.2mm 制造,使用方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便，清洁卫生，推把采用 304 不锈钢 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管整体弯制成型；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 4 寸耐磨万向脚轮。</w:t>
            </w:r>
          </w:p>
        </w:tc>
        <w:tc>
          <w:tcPr>
            <w:tcW w:w="287" w:type="pct"/>
            <w:vAlign w:val="center"/>
          </w:tcPr>
          <w:p w14:paraId="5B2DFA29">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辆</w:t>
            </w:r>
          </w:p>
        </w:tc>
        <w:tc>
          <w:tcPr>
            <w:tcW w:w="358" w:type="pct"/>
            <w:vAlign w:val="center"/>
          </w:tcPr>
          <w:p w14:paraId="14664DB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455239AC">
            <w:pPr>
              <w:keepNext w:val="0"/>
              <w:keepLines w:val="0"/>
              <w:widowControl/>
              <w:suppressLineNumbers w:val="0"/>
              <w:jc w:val="center"/>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F2775B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河溜镇大成村幼儿园2辆</w:t>
            </w:r>
          </w:p>
        </w:tc>
      </w:tr>
      <w:tr w14:paraId="49A0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739FEF92">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30</w:t>
            </w:r>
          </w:p>
        </w:tc>
        <w:tc>
          <w:tcPr>
            <w:tcW w:w="583" w:type="pct"/>
            <w:vAlign w:val="center"/>
          </w:tcPr>
          <w:p w14:paraId="73527041">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加热净水机</w:t>
            </w:r>
          </w:p>
        </w:tc>
        <w:tc>
          <w:tcPr>
            <w:tcW w:w="2021" w:type="pct"/>
            <w:vAlign w:val="center"/>
          </w:tcPr>
          <w:p w14:paraId="14D93893">
            <w:pPr>
              <w:jc w:val="both"/>
              <w:rPr>
                <w:rFonts w:hint="eastAsia" w:ascii="宋体" w:hAnsi="宋体" w:eastAsia="宋体" w:cs="宋体"/>
                <w:b w:val="0"/>
                <w:bCs/>
                <w:sz w:val="20"/>
                <w:szCs w:val="20"/>
              </w:rPr>
            </w:pPr>
            <w:r>
              <w:rPr>
                <w:rFonts w:hint="eastAsia" w:ascii="宋体" w:hAnsi="宋体" w:eastAsia="宋体" w:cs="宋体"/>
                <w:b w:val="0"/>
                <w:bCs/>
                <w:sz w:val="20"/>
                <w:szCs w:val="20"/>
              </w:rPr>
              <w:t>一、1、尺寸：</w:t>
            </w:r>
            <w:r>
              <w:rPr>
                <w:rFonts w:hint="eastAsia" w:ascii="宋体" w:hAnsi="宋体" w:eastAsia="宋体" w:cs="宋体"/>
                <w:b w:val="0"/>
                <w:bCs/>
                <w:i w:val="0"/>
                <w:iCs w:val="0"/>
                <w:color w:val="000000"/>
                <w:kern w:val="0"/>
                <w:sz w:val="20"/>
                <w:szCs w:val="20"/>
                <w:u w:val="none"/>
                <w:lang w:val="en-US" w:eastAsia="zh-CN" w:bidi="ar"/>
              </w:rPr>
              <w:t>长</w:t>
            </w:r>
            <w:r>
              <w:rPr>
                <w:rFonts w:hint="eastAsia" w:ascii="宋体" w:hAnsi="宋体" w:eastAsia="宋体" w:cs="宋体"/>
                <w:b w:val="0"/>
                <w:bCs/>
                <w:sz w:val="20"/>
                <w:szCs w:val="20"/>
              </w:rPr>
              <w:t>800</w:t>
            </w:r>
            <w:r>
              <w:rPr>
                <w:rFonts w:hint="eastAsia" w:ascii="宋体" w:hAnsi="宋体" w:eastAsia="宋体" w:cs="宋体"/>
                <w:b w:val="0"/>
                <w:bCs/>
                <w:i w:val="0"/>
                <w:iCs w:val="0"/>
                <w:color w:val="000000"/>
                <w:kern w:val="0"/>
                <w:sz w:val="20"/>
                <w:szCs w:val="20"/>
                <w:u w:val="none"/>
                <w:lang w:val="en-US" w:eastAsia="zh-CN" w:bidi="ar"/>
              </w:rPr>
              <w:t>mm×宽</w:t>
            </w:r>
            <w:r>
              <w:rPr>
                <w:rFonts w:hint="eastAsia" w:ascii="宋体" w:hAnsi="宋体" w:eastAsia="宋体" w:cs="宋体"/>
                <w:b w:val="0"/>
                <w:bCs/>
                <w:sz w:val="20"/>
                <w:szCs w:val="20"/>
              </w:rPr>
              <w:t>390</w:t>
            </w:r>
            <w:r>
              <w:rPr>
                <w:rFonts w:hint="eastAsia" w:ascii="宋体" w:hAnsi="宋体" w:eastAsia="宋体" w:cs="宋体"/>
                <w:b w:val="0"/>
                <w:bCs/>
                <w:i w:val="0"/>
                <w:iCs w:val="0"/>
                <w:color w:val="000000"/>
                <w:kern w:val="0"/>
                <w:sz w:val="20"/>
                <w:szCs w:val="20"/>
                <w:u w:val="none"/>
                <w:lang w:val="en-US" w:eastAsia="zh-CN" w:bidi="ar"/>
              </w:rPr>
              <w:t>mm×高</w:t>
            </w:r>
            <w:r>
              <w:rPr>
                <w:rFonts w:hint="eastAsia" w:ascii="宋体" w:hAnsi="宋体" w:eastAsia="宋体" w:cs="宋体"/>
                <w:b w:val="0"/>
                <w:bCs/>
                <w:sz w:val="20"/>
                <w:szCs w:val="20"/>
              </w:rPr>
              <w:t>1350mm（±</w:t>
            </w:r>
            <w:r>
              <w:rPr>
                <w:rFonts w:hint="eastAsia" w:ascii="宋体" w:hAnsi="宋体" w:eastAsia="宋体" w:cs="宋体"/>
                <w:b w:val="0"/>
                <w:bCs/>
                <w:sz w:val="20"/>
                <w:szCs w:val="20"/>
                <w:lang w:val="en-US" w:eastAsia="zh-CN"/>
              </w:rPr>
              <w:t>1%</w:t>
            </w:r>
            <w:r>
              <w:rPr>
                <w:rFonts w:hint="eastAsia" w:ascii="宋体" w:hAnsi="宋体" w:eastAsia="宋体" w:cs="宋体"/>
                <w:b w:val="0"/>
                <w:bCs/>
                <w:sz w:val="20"/>
                <w:szCs w:val="20"/>
              </w:rPr>
              <w:t>）</w:t>
            </w:r>
          </w:p>
          <w:p w14:paraId="7E058461">
            <w:pPr>
              <w:jc w:val="both"/>
              <w:rPr>
                <w:rFonts w:hint="eastAsia" w:ascii="宋体" w:hAnsi="宋体" w:eastAsia="宋体" w:cs="宋体"/>
                <w:b w:val="0"/>
                <w:bCs/>
                <w:sz w:val="20"/>
                <w:szCs w:val="20"/>
              </w:rPr>
            </w:pPr>
            <w:r>
              <w:rPr>
                <w:rFonts w:hint="eastAsia" w:ascii="宋体" w:hAnsi="宋体" w:eastAsia="宋体" w:cs="宋体"/>
                <w:b w:val="0"/>
                <w:bCs/>
                <w:sz w:val="20"/>
                <w:szCs w:val="20"/>
              </w:rPr>
              <w:t>2、电源： 220V 50Hz</w:t>
            </w:r>
          </w:p>
          <w:p w14:paraId="01575A14">
            <w:pPr>
              <w:jc w:val="both"/>
              <w:rPr>
                <w:rFonts w:hint="eastAsia" w:ascii="宋体" w:hAnsi="宋体" w:eastAsia="宋体" w:cs="宋体"/>
                <w:b w:val="0"/>
                <w:bCs/>
                <w:sz w:val="20"/>
                <w:szCs w:val="20"/>
              </w:rPr>
            </w:pPr>
            <w:r>
              <w:rPr>
                <w:rFonts w:hint="eastAsia" w:ascii="宋体" w:hAnsi="宋体" w:eastAsia="宋体" w:cs="宋体"/>
                <w:b w:val="0"/>
                <w:bCs/>
                <w:sz w:val="20"/>
                <w:szCs w:val="20"/>
              </w:rPr>
              <w:t>3、功率：≥3KW</w:t>
            </w:r>
          </w:p>
          <w:p w14:paraId="17C98D54">
            <w:pPr>
              <w:jc w:val="both"/>
              <w:rPr>
                <w:rFonts w:hint="eastAsia" w:ascii="宋体" w:hAnsi="宋体" w:eastAsia="宋体" w:cs="宋体"/>
                <w:b w:val="0"/>
                <w:bCs/>
                <w:sz w:val="20"/>
                <w:szCs w:val="20"/>
              </w:rPr>
            </w:pPr>
            <w:r>
              <w:rPr>
                <w:rFonts w:hint="eastAsia" w:ascii="宋体" w:hAnsi="宋体" w:eastAsia="宋体" w:cs="宋体"/>
                <w:b w:val="0"/>
                <w:bCs/>
                <w:sz w:val="20"/>
                <w:szCs w:val="20"/>
              </w:rPr>
              <w:t>4、水胆容量：≥27L；开水：≥30L/H；温开水：≥150L/H</w:t>
            </w:r>
          </w:p>
          <w:p w14:paraId="067CB86F">
            <w:pPr>
              <w:jc w:val="both"/>
              <w:rPr>
                <w:rFonts w:hint="eastAsia" w:ascii="宋体" w:hAnsi="宋体" w:eastAsia="宋体" w:cs="宋体"/>
                <w:b w:val="0"/>
                <w:bCs/>
                <w:sz w:val="20"/>
                <w:szCs w:val="20"/>
              </w:rPr>
            </w:pPr>
            <w:r>
              <w:rPr>
                <w:rFonts w:hint="eastAsia" w:ascii="宋体" w:hAnsi="宋体" w:eastAsia="宋体" w:cs="宋体"/>
                <w:b w:val="0"/>
                <w:bCs/>
                <w:sz w:val="20"/>
                <w:szCs w:val="20"/>
              </w:rPr>
              <w:t>5、出水方式：1开2温开水，温开水45℃～55℃可调温</w:t>
            </w:r>
          </w:p>
          <w:p w14:paraId="0CB5393F">
            <w:pPr>
              <w:jc w:val="both"/>
              <w:rPr>
                <w:rFonts w:hint="eastAsia" w:ascii="宋体" w:hAnsi="宋体" w:eastAsia="宋体" w:cs="宋体"/>
                <w:b w:val="0"/>
                <w:bCs/>
                <w:sz w:val="20"/>
                <w:szCs w:val="20"/>
              </w:rPr>
            </w:pPr>
            <w:r>
              <w:rPr>
                <w:rFonts w:hint="eastAsia" w:ascii="宋体" w:hAnsi="宋体" w:eastAsia="宋体" w:cs="宋体"/>
                <w:b w:val="0"/>
                <w:bCs/>
                <w:sz w:val="20"/>
                <w:szCs w:val="20"/>
              </w:rPr>
              <w:t>6、净水流量：≥2.3L/min，额定总净水量≥18000L</w:t>
            </w:r>
          </w:p>
          <w:p w14:paraId="0A1037CE">
            <w:pPr>
              <w:jc w:val="both"/>
              <w:rPr>
                <w:rFonts w:hint="eastAsia" w:ascii="宋体" w:hAnsi="宋体" w:eastAsia="宋体" w:cs="宋体"/>
                <w:b w:val="0"/>
                <w:bCs/>
                <w:sz w:val="20"/>
                <w:szCs w:val="20"/>
              </w:rPr>
            </w:pPr>
            <w:r>
              <w:rPr>
                <w:rFonts w:hint="eastAsia" w:ascii="宋体" w:hAnsi="宋体" w:eastAsia="宋体" w:cs="宋体"/>
                <w:b w:val="0"/>
                <w:bCs/>
                <w:sz w:val="20"/>
                <w:szCs w:val="20"/>
              </w:rPr>
              <w:t>二、产品材质</w:t>
            </w:r>
          </w:p>
          <w:p w14:paraId="4B3D4A7F">
            <w:pPr>
              <w:jc w:val="both"/>
              <w:rPr>
                <w:rFonts w:hint="eastAsia" w:ascii="宋体" w:hAnsi="宋体" w:eastAsia="宋体" w:cs="宋体"/>
                <w:b w:val="0"/>
                <w:bCs/>
                <w:sz w:val="20"/>
                <w:szCs w:val="20"/>
              </w:rPr>
            </w:pPr>
            <w:r>
              <w:rPr>
                <w:rFonts w:hint="eastAsia" w:ascii="宋体" w:hAnsi="宋体" w:eastAsia="宋体" w:cs="宋体"/>
                <w:b w:val="0"/>
                <w:bCs/>
                <w:sz w:val="20"/>
                <w:szCs w:val="20"/>
              </w:rPr>
              <w:t>1、门板、侧板、背板、底板、顶板采用304不锈钢，厚度≥1.0mm</w:t>
            </w:r>
          </w:p>
          <w:p w14:paraId="6DE059B9">
            <w:pPr>
              <w:jc w:val="both"/>
              <w:rPr>
                <w:rFonts w:hint="eastAsia" w:ascii="宋体" w:hAnsi="宋体" w:eastAsia="宋体" w:cs="宋体"/>
                <w:b w:val="0"/>
                <w:bCs/>
                <w:sz w:val="20"/>
                <w:szCs w:val="20"/>
              </w:rPr>
            </w:pPr>
            <w:r>
              <w:rPr>
                <w:rFonts w:hint="eastAsia" w:ascii="宋体" w:hAnsi="宋体" w:eastAsia="宋体" w:cs="宋体"/>
                <w:b w:val="0"/>
                <w:bCs/>
                <w:sz w:val="20"/>
                <w:szCs w:val="20"/>
              </w:rPr>
              <w:t>2、内胆、水槽、防涨板、水箱采用304不锈钢，厚度≥1.2mm</w:t>
            </w:r>
          </w:p>
          <w:p w14:paraId="140BC4A6">
            <w:pPr>
              <w:jc w:val="both"/>
              <w:rPr>
                <w:rFonts w:hint="eastAsia" w:ascii="宋体" w:hAnsi="宋体" w:eastAsia="宋体" w:cs="宋体"/>
                <w:b w:val="0"/>
                <w:bCs/>
                <w:sz w:val="20"/>
                <w:szCs w:val="20"/>
              </w:rPr>
            </w:pPr>
            <w:r>
              <w:rPr>
                <w:rFonts w:hint="eastAsia" w:ascii="宋体" w:hAnsi="宋体" w:eastAsia="宋体" w:cs="宋体"/>
                <w:b w:val="0"/>
                <w:bCs/>
                <w:sz w:val="20"/>
                <w:szCs w:val="20"/>
              </w:rPr>
              <w:t>3、饮水机箱体应平整、光滑、无气泡、无斑点及明显划痕</w:t>
            </w:r>
          </w:p>
          <w:p w14:paraId="47944A57">
            <w:pPr>
              <w:jc w:val="both"/>
              <w:rPr>
                <w:rFonts w:hint="eastAsia" w:ascii="宋体" w:hAnsi="宋体" w:eastAsia="宋体" w:cs="宋体"/>
                <w:b w:val="0"/>
                <w:bCs/>
                <w:sz w:val="20"/>
                <w:szCs w:val="20"/>
              </w:rPr>
            </w:pPr>
            <w:r>
              <w:rPr>
                <w:rFonts w:hint="eastAsia" w:ascii="宋体" w:hAnsi="宋体" w:eastAsia="宋体" w:cs="宋体"/>
                <w:b w:val="0"/>
                <w:bCs/>
                <w:sz w:val="20"/>
                <w:szCs w:val="20"/>
              </w:rPr>
              <w:t>4、其易触及的不锈钢零部件棱边和尖角圆滑设计或用塑料包角加以防护</w:t>
            </w:r>
          </w:p>
          <w:p w14:paraId="62E16870">
            <w:pPr>
              <w:jc w:val="both"/>
              <w:rPr>
                <w:rFonts w:hint="eastAsia" w:ascii="宋体" w:hAnsi="宋体" w:eastAsia="宋体" w:cs="宋体"/>
                <w:b w:val="0"/>
                <w:bCs/>
                <w:sz w:val="20"/>
                <w:szCs w:val="20"/>
              </w:rPr>
            </w:pPr>
            <w:r>
              <w:rPr>
                <w:rFonts w:hint="eastAsia" w:ascii="宋体" w:hAnsi="宋体" w:eastAsia="宋体" w:cs="宋体"/>
                <w:b w:val="0"/>
                <w:bCs/>
                <w:sz w:val="20"/>
                <w:szCs w:val="20"/>
              </w:rPr>
              <w:t>5、橡胶件的结构应致密，不得有脱层、裂纹和异味</w:t>
            </w:r>
          </w:p>
          <w:p w14:paraId="059F1F01">
            <w:pPr>
              <w:jc w:val="both"/>
              <w:rPr>
                <w:rFonts w:hint="eastAsia" w:ascii="宋体" w:hAnsi="宋体" w:eastAsia="宋体" w:cs="宋体"/>
                <w:b w:val="0"/>
                <w:bCs/>
                <w:sz w:val="20"/>
                <w:szCs w:val="20"/>
              </w:rPr>
            </w:pPr>
            <w:r>
              <w:rPr>
                <w:rFonts w:hint="eastAsia" w:ascii="宋体" w:hAnsi="宋体" w:eastAsia="宋体" w:cs="宋体"/>
                <w:b w:val="0"/>
                <w:bCs/>
                <w:sz w:val="20"/>
                <w:szCs w:val="20"/>
              </w:rPr>
              <w:t>6、纹管厚度≥0.25mm。</w:t>
            </w:r>
          </w:p>
          <w:p w14:paraId="18A9E90F">
            <w:pPr>
              <w:jc w:val="both"/>
              <w:rPr>
                <w:rFonts w:hint="eastAsia" w:ascii="宋体" w:hAnsi="宋体" w:eastAsia="宋体" w:cs="宋体"/>
                <w:b w:val="0"/>
                <w:bCs/>
                <w:sz w:val="20"/>
                <w:szCs w:val="20"/>
              </w:rPr>
            </w:pPr>
            <w:r>
              <w:rPr>
                <w:rFonts w:hint="eastAsia" w:ascii="宋体" w:hAnsi="宋体" w:eastAsia="宋体" w:cs="宋体"/>
                <w:b w:val="0"/>
                <w:bCs/>
                <w:sz w:val="20"/>
                <w:szCs w:val="20"/>
              </w:rPr>
              <w:t>7、不锈钢内胆、水槽、水位电极探针应符合GB/T6461-2002要求，锈蚀等级≥10级</w:t>
            </w:r>
          </w:p>
          <w:p w14:paraId="498E2321">
            <w:pPr>
              <w:jc w:val="both"/>
              <w:rPr>
                <w:rFonts w:hint="eastAsia" w:ascii="宋体" w:hAnsi="宋体" w:eastAsia="宋体" w:cs="宋体"/>
                <w:b w:val="0"/>
                <w:bCs/>
                <w:sz w:val="20"/>
                <w:szCs w:val="20"/>
              </w:rPr>
            </w:pPr>
            <w:r>
              <w:rPr>
                <w:rFonts w:hint="eastAsia" w:ascii="宋体" w:hAnsi="宋体" w:eastAsia="宋体" w:cs="宋体"/>
                <w:b w:val="0"/>
                <w:bCs/>
                <w:sz w:val="20"/>
                <w:szCs w:val="20"/>
              </w:rPr>
              <w:t>三、过滤工艺</w:t>
            </w:r>
          </w:p>
          <w:p w14:paraId="05B5D1C1">
            <w:pPr>
              <w:jc w:val="both"/>
              <w:rPr>
                <w:rFonts w:hint="eastAsia" w:ascii="宋体" w:hAnsi="宋体" w:eastAsia="宋体" w:cs="宋体"/>
                <w:b w:val="0"/>
                <w:bCs/>
                <w:sz w:val="20"/>
                <w:szCs w:val="20"/>
              </w:rPr>
            </w:pPr>
            <w:r>
              <w:rPr>
                <w:rFonts w:hint="eastAsia" w:ascii="宋体" w:hAnsi="宋体" w:eastAsia="宋体" w:cs="宋体"/>
                <w:b w:val="0"/>
                <w:bCs/>
                <w:sz w:val="20"/>
                <w:szCs w:val="20"/>
                <w:lang w:val="en-US" w:eastAsia="zh-CN"/>
              </w:rPr>
              <w:t>1、</w:t>
            </w:r>
            <w:r>
              <w:rPr>
                <w:rFonts w:hint="eastAsia" w:ascii="宋体" w:hAnsi="宋体" w:eastAsia="宋体" w:cs="宋体"/>
                <w:b w:val="0"/>
                <w:bCs/>
                <w:sz w:val="20"/>
                <w:szCs w:val="20"/>
              </w:rPr>
              <w:t>采用四级工艺（PP棉碳棒复合+颗粒活性炭+压缩活性炭+RO膜）：</w:t>
            </w:r>
          </w:p>
          <w:p w14:paraId="06F24947">
            <w:pPr>
              <w:jc w:val="both"/>
              <w:rPr>
                <w:rFonts w:hint="eastAsia" w:ascii="宋体" w:hAnsi="宋体" w:eastAsia="宋体" w:cs="宋体"/>
                <w:b w:val="0"/>
                <w:bCs/>
                <w:color w:val="auto"/>
                <w:sz w:val="20"/>
                <w:szCs w:val="20"/>
                <w:lang w:val="en-US" w:eastAsia="zh-CN"/>
              </w:rPr>
            </w:pPr>
            <w:r>
              <w:rPr>
                <w:rFonts w:hint="eastAsia" w:ascii="宋体" w:hAnsi="宋体" w:eastAsia="宋体" w:cs="宋体"/>
                <w:b w:val="0"/>
                <w:bCs/>
                <w:sz w:val="20"/>
                <w:szCs w:val="20"/>
              </w:rPr>
              <w:t>2、</w:t>
            </w:r>
            <w:r>
              <w:rPr>
                <w:rFonts w:hint="eastAsia" w:ascii="仿宋" w:hAnsi="仿宋" w:eastAsia="仿宋" w:cs="仿宋"/>
                <w:b w:val="0"/>
                <w:bCs/>
                <w:color w:val="auto"/>
                <w:sz w:val="20"/>
                <w:szCs w:val="20"/>
                <w:highlight w:val="none"/>
              </w:rPr>
              <w:t>★</w:t>
            </w:r>
            <w:r>
              <w:rPr>
                <w:rFonts w:hint="eastAsia" w:ascii="宋体" w:hAnsi="宋体" w:eastAsia="宋体" w:cs="宋体"/>
                <w:b w:val="0"/>
                <w:bCs/>
                <w:sz w:val="20"/>
                <w:szCs w:val="20"/>
              </w:rPr>
              <w:t>出水水质应符合《饮用净水水质标准》CJ/T94-2005</w:t>
            </w:r>
            <w:r>
              <w:rPr>
                <w:rFonts w:hint="eastAsia" w:ascii="宋体" w:hAnsi="宋体" w:eastAsia="宋体" w:cs="宋体"/>
                <w:b w:val="0"/>
                <w:bCs/>
                <w:sz w:val="20"/>
                <w:szCs w:val="20"/>
                <w:lang w:eastAsia="zh-CN"/>
              </w:rPr>
              <w:t>；</w:t>
            </w:r>
            <w:r>
              <w:rPr>
                <w:rFonts w:hint="eastAsia" w:ascii="宋体" w:hAnsi="宋体" w:eastAsia="宋体" w:cs="宋体"/>
                <w:b w:val="0"/>
                <w:bCs/>
                <w:color w:val="auto"/>
                <w:sz w:val="20"/>
                <w:szCs w:val="20"/>
                <w:highlight w:val="none"/>
              </w:rPr>
              <w:t>38项检测指标要求（感官性状4项、一般化学指标13项、毒理学指标15项、细菌学指标6项）</w:t>
            </w:r>
            <w:r>
              <w:rPr>
                <w:rFonts w:hint="eastAsia" w:ascii="宋体" w:hAnsi="宋体" w:eastAsia="宋体" w:cs="宋体"/>
                <w:b w:val="0"/>
                <w:bCs/>
                <w:color w:val="auto"/>
                <w:sz w:val="20"/>
                <w:szCs w:val="20"/>
                <w:highlight w:val="none"/>
                <w:lang w:val="en-US" w:eastAsia="zh-CN"/>
              </w:rPr>
              <w:t>检测要求。</w:t>
            </w:r>
          </w:p>
          <w:p w14:paraId="67839D8C">
            <w:pPr>
              <w:jc w:val="both"/>
              <w:rPr>
                <w:rFonts w:hint="eastAsia" w:ascii="宋体" w:hAnsi="宋体" w:eastAsia="宋体" w:cs="宋体"/>
                <w:b w:val="0"/>
                <w:bCs/>
                <w:sz w:val="20"/>
                <w:szCs w:val="20"/>
              </w:rPr>
            </w:pPr>
            <w:r>
              <w:rPr>
                <w:rFonts w:hint="eastAsia" w:ascii="宋体" w:hAnsi="宋体" w:eastAsia="宋体" w:cs="宋体"/>
                <w:b w:val="0"/>
                <w:bCs/>
                <w:sz w:val="20"/>
                <w:szCs w:val="20"/>
              </w:rPr>
              <w:t>四、安全技术</w:t>
            </w:r>
          </w:p>
          <w:p w14:paraId="1CD86BBD">
            <w:pPr>
              <w:jc w:val="both"/>
              <w:rPr>
                <w:rFonts w:hint="eastAsia" w:ascii="宋体" w:hAnsi="宋体" w:eastAsia="宋体" w:cs="宋体"/>
                <w:b w:val="0"/>
                <w:bCs/>
                <w:sz w:val="20"/>
                <w:szCs w:val="20"/>
              </w:rPr>
            </w:pPr>
            <w:r>
              <w:rPr>
                <w:rFonts w:hint="eastAsia" w:ascii="宋体" w:hAnsi="宋体" w:eastAsia="宋体" w:cs="宋体"/>
                <w:b w:val="0"/>
                <w:bCs/>
                <w:sz w:val="20"/>
                <w:szCs w:val="20"/>
              </w:rPr>
              <w:t>1、具有安全泄压阀故障自动报警功能，当安全阀失效后，可发出信号给主板显示安全阀故障</w:t>
            </w:r>
          </w:p>
          <w:p w14:paraId="23737AD3">
            <w:pPr>
              <w:jc w:val="both"/>
              <w:rPr>
                <w:rFonts w:hint="eastAsia" w:ascii="宋体" w:hAnsi="宋体" w:eastAsia="宋体" w:cs="宋体"/>
                <w:b w:val="0"/>
                <w:bCs/>
                <w:sz w:val="20"/>
                <w:szCs w:val="20"/>
              </w:rPr>
            </w:pPr>
            <w:r>
              <w:rPr>
                <w:rFonts w:hint="eastAsia" w:ascii="宋体" w:hAnsi="宋体" w:eastAsia="宋体" w:cs="宋体"/>
                <w:b w:val="0"/>
                <w:bCs/>
                <w:sz w:val="20"/>
                <w:szCs w:val="20"/>
              </w:rPr>
              <w:t>2、缺水状况下，具有来水自动工作、缺水自动停止工作系统</w:t>
            </w:r>
          </w:p>
          <w:p w14:paraId="48E6D1D9">
            <w:pPr>
              <w:jc w:val="both"/>
              <w:rPr>
                <w:rFonts w:hint="eastAsia" w:ascii="宋体" w:hAnsi="宋体" w:eastAsia="宋体" w:cs="宋体"/>
                <w:b w:val="0"/>
                <w:bCs/>
                <w:sz w:val="20"/>
                <w:szCs w:val="20"/>
              </w:rPr>
            </w:pPr>
            <w:r>
              <w:rPr>
                <w:rFonts w:hint="eastAsia" w:ascii="宋体" w:hAnsi="宋体" w:eastAsia="宋体" w:cs="宋体"/>
                <w:b w:val="0"/>
                <w:bCs/>
                <w:sz w:val="20"/>
                <w:szCs w:val="20"/>
              </w:rPr>
              <w:t>3、具有漏电检测报警在线管理功能</w:t>
            </w:r>
          </w:p>
          <w:p w14:paraId="77D8B285">
            <w:pPr>
              <w:jc w:val="both"/>
              <w:rPr>
                <w:rFonts w:hint="eastAsia" w:ascii="宋体" w:hAnsi="宋体" w:eastAsia="宋体" w:cs="宋体"/>
                <w:b w:val="0"/>
                <w:bCs/>
                <w:sz w:val="20"/>
                <w:szCs w:val="20"/>
              </w:rPr>
            </w:pPr>
            <w:r>
              <w:rPr>
                <w:rFonts w:hint="eastAsia" w:ascii="宋体" w:hAnsi="宋体" w:eastAsia="宋体" w:cs="宋体"/>
                <w:b w:val="0"/>
                <w:bCs/>
                <w:sz w:val="20"/>
                <w:szCs w:val="20"/>
              </w:rPr>
              <w:t>4、具有自动断水功能</w:t>
            </w:r>
          </w:p>
          <w:p w14:paraId="3121F4D6">
            <w:pPr>
              <w:jc w:val="both"/>
              <w:rPr>
                <w:rFonts w:hint="eastAsia" w:ascii="宋体" w:hAnsi="宋体" w:eastAsia="宋体" w:cs="宋体"/>
                <w:b w:val="0"/>
                <w:bCs/>
                <w:sz w:val="20"/>
                <w:szCs w:val="20"/>
              </w:rPr>
            </w:pPr>
            <w:r>
              <w:rPr>
                <w:rFonts w:hint="eastAsia" w:ascii="宋体" w:hAnsi="宋体" w:eastAsia="宋体" w:cs="宋体"/>
                <w:b w:val="0"/>
                <w:bCs/>
                <w:sz w:val="20"/>
                <w:szCs w:val="20"/>
              </w:rPr>
              <w:t>五、节能技术</w:t>
            </w:r>
          </w:p>
          <w:p w14:paraId="7330CA2B">
            <w:pPr>
              <w:jc w:val="both"/>
              <w:rPr>
                <w:rFonts w:hint="eastAsia" w:ascii="宋体" w:hAnsi="宋体" w:eastAsia="宋体" w:cs="宋体"/>
                <w:b w:val="0"/>
                <w:bCs/>
                <w:sz w:val="20"/>
                <w:szCs w:val="20"/>
              </w:rPr>
            </w:pPr>
            <w:r>
              <w:rPr>
                <w:rFonts w:hint="eastAsia" w:ascii="宋体" w:hAnsi="宋体" w:eastAsia="宋体" w:cs="宋体"/>
                <w:b w:val="0"/>
                <w:bCs/>
                <w:sz w:val="20"/>
                <w:szCs w:val="20"/>
              </w:rPr>
              <w:t>1、应采用恒温恒流技术</w:t>
            </w:r>
          </w:p>
          <w:p w14:paraId="79E21415">
            <w:pPr>
              <w:jc w:val="both"/>
              <w:rPr>
                <w:rFonts w:hint="eastAsia" w:ascii="宋体" w:hAnsi="宋体" w:eastAsia="宋体" w:cs="宋体"/>
                <w:b w:val="0"/>
                <w:bCs/>
                <w:sz w:val="20"/>
                <w:szCs w:val="20"/>
              </w:rPr>
            </w:pPr>
            <w:r>
              <w:rPr>
                <w:rFonts w:hint="eastAsia" w:ascii="宋体" w:hAnsi="宋体" w:eastAsia="宋体" w:cs="宋体"/>
                <w:b w:val="0"/>
                <w:bCs/>
                <w:sz w:val="20"/>
                <w:szCs w:val="20"/>
              </w:rPr>
              <w:t>2、内胆采用聚氨酯发泡保温技术，六面立体保温，减少热量散失</w:t>
            </w:r>
          </w:p>
          <w:p w14:paraId="6038EFD4">
            <w:pPr>
              <w:jc w:val="both"/>
              <w:rPr>
                <w:rFonts w:hint="eastAsia" w:ascii="宋体" w:hAnsi="宋体" w:eastAsia="宋体" w:cs="宋体"/>
                <w:b w:val="0"/>
                <w:bCs/>
                <w:sz w:val="20"/>
                <w:szCs w:val="20"/>
              </w:rPr>
            </w:pPr>
            <w:r>
              <w:rPr>
                <w:rFonts w:hint="eastAsia" w:ascii="宋体" w:hAnsi="宋体" w:eastAsia="宋体" w:cs="宋体"/>
                <w:b w:val="0"/>
                <w:bCs/>
                <w:sz w:val="20"/>
                <w:szCs w:val="20"/>
              </w:rPr>
              <w:t>3、能耗及保温性能，单位水量能耗值≤0.1kw.h/L，加热至制水停止，其4h后温度下降≤10℃</w:t>
            </w:r>
          </w:p>
          <w:p w14:paraId="56AB8733">
            <w:pPr>
              <w:jc w:val="both"/>
              <w:rPr>
                <w:rFonts w:hint="eastAsia" w:ascii="宋体" w:hAnsi="宋体" w:eastAsia="宋体" w:cs="宋体"/>
                <w:b w:val="0"/>
                <w:bCs/>
                <w:sz w:val="20"/>
                <w:szCs w:val="20"/>
              </w:rPr>
            </w:pPr>
            <w:r>
              <w:rPr>
                <w:rFonts w:hint="eastAsia" w:ascii="宋体" w:hAnsi="宋体" w:eastAsia="宋体" w:cs="宋体"/>
                <w:b w:val="0"/>
                <w:bCs/>
                <w:sz w:val="20"/>
                <w:szCs w:val="20"/>
              </w:rPr>
              <w:t>六、智能技术</w:t>
            </w:r>
          </w:p>
          <w:p w14:paraId="0E1E44F4">
            <w:pPr>
              <w:jc w:val="both"/>
              <w:rPr>
                <w:rFonts w:hint="eastAsia" w:ascii="宋体" w:hAnsi="宋体" w:eastAsia="宋体" w:cs="宋体"/>
                <w:b w:val="0"/>
                <w:bCs/>
                <w:sz w:val="20"/>
                <w:szCs w:val="20"/>
              </w:rPr>
            </w:pPr>
            <w:r>
              <w:rPr>
                <w:rFonts w:hint="eastAsia" w:ascii="宋体" w:hAnsi="宋体" w:eastAsia="宋体" w:cs="宋体"/>
                <w:b w:val="0"/>
                <w:bCs/>
                <w:sz w:val="20"/>
                <w:szCs w:val="20"/>
              </w:rPr>
              <w:t>1、具备排空和消毒技术，可自动控制排空水箱储水且把水加热至100℃对管道进行高温循环消毒，避免储存时间过长受污染，确保饮水卫生安全</w:t>
            </w:r>
          </w:p>
          <w:p w14:paraId="2A31373E">
            <w:pPr>
              <w:jc w:val="both"/>
              <w:rPr>
                <w:rFonts w:hint="eastAsia" w:ascii="宋体" w:hAnsi="宋体" w:eastAsia="宋体" w:cs="宋体"/>
                <w:b w:val="0"/>
                <w:bCs/>
                <w:sz w:val="20"/>
                <w:szCs w:val="20"/>
              </w:rPr>
            </w:pPr>
            <w:r>
              <w:rPr>
                <w:rFonts w:hint="eastAsia" w:ascii="宋体" w:hAnsi="宋体" w:eastAsia="宋体" w:cs="宋体"/>
                <w:b w:val="0"/>
                <w:bCs/>
                <w:sz w:val="20"/>
                <w:szCs w:val="20"/>
              </w:rPr>
              <w:t>2、采用智能控制液晶中文显示系统：具备制水、开机、关机、滤芯情况、流量、消毒、冲洗、TDS值、北京时间、定时、水位显示、加热提示等数码一体化控制功能，方便使用管理</w:t>
            </w:r>
          </w:p>
          <w:p w14:paraId="09932CCC">
            <w:pPr>
              <w:jc w:val="both"/>
              <w:rPr>
                <w:rFonts w:hint="eastAsia" w:ascii="宋体" w:hAnsi="宋体" w:eastAsia="宋体" w:cs="宋体"/>
                <w:b w:val="0"/>
                <w:bCs/>
                <w:sz w:val="20"/>
                <w:szCs w:val="20"/>
                <w:lang w:eastAsia="zh-CN"/>
              </w:rPr>
            </w:pPr>
            <w:r>
              <w:rPr>
                <w:rFonts w:hint="eastAsia" w:ascii="宋体" w:hAnsi="宋体" w:eastAsia="宋体" w:cs="宋体"/>
                <w:b w:val="0"/>
                <w:bCs/>
                <w:sz w:val="20"/>
                <w:szCs w:val="20"/>
              </w:rPr>
              <w:t>3、设备出水水嘴具有防尘、防喷水功能，防止取水时的二次污染及喷水烫伤</w:t>
            </w:r>
            <w:r>
              <w:rPr>
                <w:rFonts w:hint="eastAsia" w:ascii="宋体" w:hAnsi="宋体" w:eastAsia="宋体" w:cs="宋体"/>
                <w:b w:val="0"/>
                <w:bCs/>
                <w:sz w:val="20"/>
                <w:szCs w:val="20"/>
                <w:lang w:eastAsia="zh-CN"/>
              </w:rPr>
              <w:t>。</w:t>
            </w:r>
          </w:p>
          <w:p w14:paraId="3812EA65">
            <w:pPr>
              <w:jc w:val="both"/>
              <w:rPr>
                <w:rFonts w:hint="eastAsia" w:ascii="宋体" w:hAnsi="宋体" w:eastAsia="宋体" w:cs="宋体"/>
                <w:kern w:val="2"/>
                <w:sz w:val="20"/>
                <w:szCs w:val="20"/>
                <w:vertAlign w:val="baseline"/>
                <w:lang w:val="en-US" w:eastAsia="zh-CN" w:bidi="ar-SA"/>
              </w:rPr>
            </w:pPr>
          </w:p>
        </w:tc>
        <w:tc>
          <w:tcPr>
            <w:tcW w:w="287" w:type="pct"/>
            <w:vAlign w:val="center"/>
          </w:tcPr>
          <w:p w14:paraId="7C8F475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1F06E02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745618A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DF2092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河溜镇大成村幼儿园2台</w:t>
            </w:r>
          </w:p>
        </w:tc>
      </w:tr>
      <w:tr w14:paraId="32AE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631124F4">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31</w:t>
            </w:r>
          </w:p>
        </w:tc>
        <w:tc>
          <w:tcPr>
            <w:tcW w:w="583" w:type="pct"/>
            <w:vAlign w:val="center"/>
          </w:tcPr>
          <w:p w14:paraId="72FC6B63">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不锈钢打菜勺</w:t>
            </w:r>
          </w:p>
        </w:tc>
        <w:tc>
          <w:tcPr>
            <w:tcW w:w="2021" w:type="pct"/>
            <w:vAlign w:val="center"/>
          </w:tcPr>
          <w:p w14:paraId="62D0B2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优质304不锈钢。</w:t>
            </w:r>
          </w:p>
        </w:tc>
        <w:tc>
          <w:tcPr>
            <w:tcW w:w="287" w:type="pct"/>
            <w:vAlign w:val="center"/>
          </w:tcPr>
          <w:p w14:paraId="0F72151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111FBED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27</w:t>
            </w:r>
          </w:p>
        </w:tc>
        <w:tc>
          <w:tcPr>
            <w:tcW w:w="405" w:type="pct"/>
            <w:vAlign w:val="center"/>
          </w:tcPr>
          <w:p w14:paraId="135DC44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A10A92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唐集镇幼儿园15个、河溜镇大成村幼儿园12个</w:t>
            </w:r>
          </w:p>
        </w:tc>
      </w:tr>
      <w:tr w14:paraId="00D6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3633E1A8">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32</w:t>
            </w:r>
          </w:p>
        </w:tc>
        <w:tc>
          <w:tcPr>
            <w:tcW w:w="583" w:type="pct"/>
            <w:vAlign w:val="center"/>
          </w:tcPr>
          <w:p w14:paraId="4CF97754">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不锈钢打饭勺</w:t>
            </w:r>
          </w:p>
        </w:tc>
        <w:tc>
          <w:tcPr>
            <w:tcW w:w="2021" w:type="pct"/>
            <w:vAlign w:val="center"/>
          </w:tcPr>
          <w:p w14:paraId="472D88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优质304不锈钢。</w:t>
            </w:r>
          </w:p>
        </w:tc>
        <w:tc>
          <w:tcPr>
            <w:tcW w:w="287" w:type="pct"/>
            <w:vAlign w:val="center"/>
          </w:tcPr>
          <w:p w14:paraId="7DD32CC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66C63E3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w:t>
            </w:r>
          </w:p>
        </w:tc>
        <w:tc>
          <w:tcPr>
            <w:tcW w:w="405" w:type="pct"/>
            <w:vAlign w:val="center"/>
          </w:tcPr>
          <w:p w14:paraId="6C04A65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D7D937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河溜镇大成村幼儿园12个</w:t>
            </w:r>
          </w:p>
        </w:tc>
      </w:tr>
      <w:tr w14:paraId="0ADA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27139E96">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33</w:t>
            </w:r>
          </w:p>
        </w:tc>
        <w:tc>
          <w:tcPr>
            <w:tcW w:w="583" w:type="pct"/>
            <w:vAlign w:val="center"/>
          </w:tcPr>
          <w:p w14:paraId="75415A17">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微波炉</w:t>
            </w:r>
          </w:p>
        </w:tc>
        <w:tc>
          <w:tcPr>
            <w:tcW w:w="2021" w:type="pct"/>
            <w:vAlign w:val="center"/>
          </w:tcPr>
          <w:p w14:paraId="18AFD9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规格:45cm×36cm×26cm;6档火力调节。0-30分钟灵活控时。</w:t>
            </w:r>
          </w:p>
        </w:tc>
        <w:tc>
          <w:tcPr>
            <w:tcW w:w="287" w:type="pct"/>
            <w:vAlign w:val="center"/>
          </w:tcPr>
          <w:p w14:paraId="7744BEE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20BBD28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405" w:type="pct"/>
            <w:vAlign w:val="center"/>
          </w:tcPr>
          <w:p w14:paraId="43CE28D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8A7E50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河溜镇大成村幼儿园1套</w:t>
            </w:r>
          </w:p>
        </w:tc>
      </w:tr>
      <w:tr w14:paraId="1839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5030D031">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34</w:t>
            </w:r>
          </w:p>
        </w:tc>
        <w:tc>
          <w:tcPr>
            <w:tcW w:w="583" w:type="pct"/>
            <w:vAlign w:val="center"/>
          </w:tcPr>
          <w:p w14:paraId="5284E032">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班级小保温桶</w:t>
            </w:r>
          </w:p>
        </w:tc>
        <w:tc>
          <w:tcPr>
            <w:tcW w:w="2021" w:type="pct"/>
            <w:vAlign w:val="center"/>
          </w:tcPr>
          <w:p w14:paraId="401CB8DF">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304不锈钢,40L.</w:t>
            </w:r>
          </w:p>
        </w:tc>
        <w:tc>
          <w:tcPr>
            <w:tcW w:w="287" w:type="pct"/>
            <w:vAlign w:val="center"/>
          </w:tcPr>
          <w:p w14:paraId="424D4F1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79514D8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20</w:t>
            </w:r>
          </w:p>
        </w:tc>
        <w:tc>
          <w:tcPr>
            <w:tcW w:w="405" w:type="pct"/>
            <w:vAlign w:val="center"/>
          </w:tcPr>
          <w:p w14:paraId="0C097D2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5131D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唐集镇幼儿园8个、河溜镇大成村幼儿园12个</w:t>
            </w:r>
          </w:p>
        </w:tc>
      </w:tr>
      <w:tr w14:paraId="3864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3EB45674">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35</w:t>
            </w:r>
          </w:p>
        </w:tc>
        <w:tc>
          <w:tcPr>
            <w:tcW w:w="583" w:type="pct"/>
            <w:vAlign w:val="center"/>
          </w:tcPr>
          <w:p w14:paraId="28329DF7">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长方形带盖打菜盆</w:t>
            </w:r>
          </w:p>
        </w:tc>
        <w:tc>
          <w:tcPr>
            <w:tcW w:w="2021" w:type="pct"/>
            <w:vAlign w:val="center"/>
          </w:tcPr>
          <w:p w14:paraId="4289DA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规格：45cm×35cm×20cm ,304不锈钢材质。</w:t>
            </w:r>
          </w:p>
        </w:tc>
        <w:tc>
          <w:tcPr>
            <w:tcW w:w="287" w:type="pct"/>
            <w:vAlign w:val="center"/>
          </w:tcPr>
          <w:p w14:paraId="28E2643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60A28D2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24</w:t>
            </w:r>
          </w:p>
        </w:tc>
        <w:tc>
          <w:tcPr>
            <w:tcW w:w="405" w:type="pct"/>
            <w:vAlign w:val="center"/>
          </w:tcPr>
          <w:p w14:paraId="2BB6F96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A47BC1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河溜镇大成村幼儿园24套</w:t>
            </w:r>
          </w:p>
        </w:tc>
      </w:tr>
      <w:tr w14:paraId="1A8D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1B7149DE">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36</w:t>
            </w:r>
          </w:p>
        </w:tc>
        <w:tc>
          <w:tcPr>
            <w:tcW w:w="583" w:type="pct"/>
            <w:vAlign w:val="center"/>
          </w:tcPr>
          <w:p w14:paraId="2DA6CB7D">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和面机</w:t>
            </w:r>
          </w:p>
        </w:tc>
        <w:tc>
          <w:tcPr>
            <w:tcW w:w="2021" w:type="pct"/>
            <w:vAlign w:val="center"/>
          </w:tcPr>
          <w:p w14:paraId="47091E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 xml:space="preserve">尺寸；长800mm×宽550mm×高850mm </w:t>
            </w:r>
          </w:p>
          <w:p w14:paraId="75662BF1">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lang w:val="en-US" w:eastAsia="zh-CN" w:bidi="ar"/>
              </w:rPr>
              <w:t>1.</w:t>
            </w:r>
            <w:r>
              <w:rPr>
                <w:rFonts w:hint="eastAsia" w:ascii="宋体" w:hAnsi="宋体" w:eastAsia="宋体" w:cs="宋体"/>
                <w:b w:val="0"/>
                <w:bCs/>
                <w:i w:val="0"/>
                <w:iCs w:val="0"/>
                <w:color w:val="000000"/>
                <w:kern w:val="0"/>
                <w:sz w:val="20"/>
                <w:szCs w:val="20"/>
                <w:u w:val="none"/>
                <w:lang w:val="en-US" w:eastAsia="zh-CN" w:bidi="ar"/>
              </w:rPr>
              <w:t>面斗内外及外壳均为优质不锈钢材质；</w:t>
            </w:r>
          </w:p>
          <w:p w14:paraId="72C69DAC">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2.搅拌器为304不锈钢；</w:t>
            </w:r>
          </w:p>
          <w:p w14:paraId="5DA41F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3.采用特别订制的油封，解决了和面机易漏油挤黑的传统难题；</w:t>
            </w:r>
          </w:p>
          <w:p w14:paraId="4D05F4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4.面斗盖采用铰链式设计，同时设有开盖断电保护装置；</w:t>
            </w:r>
          </w:p>
          <w:p w14:paraId="180AD0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5.电源线采用国标YZW耐油橡套电缆；</w:t>
            </w:r>
          </w:p>
          <w:p w14:paraId="4A7508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6.底部设防鼠网；</w:t>
            </w:r>
          </w:p>
          <w:p w14:paraId="57A86F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7.操控方式为急停+按钮+接触器，且按钮防水防尘设计</w:t>
            </w:r>
          </w:p>
        </w:tc>
        <w:tc>
          <w:tcPr>
            <w:tcW w:w="287" w:type="pct"/>
            <w:vAlign w:val="center"/>
          </w:tcPr>
          <w:p w14:paraId="0F7AFF0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43C5B76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71678D9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F39B25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唐集镇幼儿园1套、河溜镇大成村幼儿园1套</w:t>
            </w:r>
          </w:p>
        </w:tc>
      </w:tr>
      <w:tr w14:paraId="6A5A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2E2C73D0">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37</w:t>
            </w:r>
          </w:p>
        </w:tc>
        <w:tc>
          <w:tcPr>
            <w:tcW w:w="583" w:type="pct"/>
            <w:vAlign w:val="center"/>
          </w:tcPr>
          <w:p w14:paraId="739E5BBE">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碎肉机</w:t>
            </w:r>
          </w:p>
        </w:tc>
        <w:tc>
          <w:tcPr>
            <w:tcW w:w="2021" w:type="pct"/>
            <w:vAlign w:val="top"/>
          </w:tcPr>
          <w:p w14:paraId="0DE157BC">
            <w:pPr>
              <w:keepNext w:val="0"/>
              <w:keepLines w:val="0"/>
              <w:widowControl/>
              <w:suppressLineNumbers w:val="0"/>
              <w:jc w:val="left"/>
              <w:textAlignment w:val="top"/>
              <w:rPr>
                <w:rFonts w:hint="eastAsia" w:ascii="宋体" w:hAnsi="宋体" w:eastAsia="宋体" w:cs="宋体"/>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380V/1.1KW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1、整机采用了201 不锈钢材料制造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2、外形更加美观，性能更加优秀，更是极大地延长了设备的使用寿命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3、能绞切猪肉、牛肉、羊肉及其他各种肉类，所绞肉质细腻，所切肉片厚度均匀适中。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4、结构紧凑，性能可靠，效率高，操作简单方便。</w:t>
            </w:r>
          </w:p>
        </w:tc>
        <w:tc>
          <w:tcPr>
            <w:tcW w:w="287" w:type="pct"/>
            <w:vAlign w:val="center"/>
          </w:tcPr>
          <w:p w14:paraId="687201F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3843D60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749A3EF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F94CAD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唐集镇幼儿园1套、河溜镇大成村幼儿园1套</w:t>
            </w:r>
          </w:p>
        </w:tc>
      </w:tr>
      <w:tr w14:paraId="2424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385" w:type="pct"/>
            <w:vAlign w:val="center"/>
          </w:tcPr>
          <w:p w14:paraId="36948F98">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38</w:t>
            </w:r>
          </w:p>
        </w:tc>
        <w:tc>
          <w:tcPr>
            <w:tcW w:w="583" w:type="pct"/>
            <w:vAlign w:val="center"/>
          </w:tcPr>
          <w:p w14:paraId="00DD4712">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餐厅桌椅</w:t>
            </w:r>
          </w:p>
        </w:tc>
        <w:tc>
          <w:tcPr>
            <w:tcW w:w="2021" w:type="pct"/>
            <w:vAlign w:val="center"/>
          </w:tcPr>
          <w:p w14:paraId="59435997">
            <w:p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外型尺寸：长1200mm</w:t>
            </w:r>
            <w:r>
              <w:rPr>
                <w:rFonts w:hint="eastAsia" w:ascii="宋体" w:hAnsi="宋体" w:eastAsia="宋体" w:cs="宋体"/>
                <w:b w:val="0"/>
                <w:bCs/>
                <w:i w:val="0"/>
                <w:iCs w:val="0"/>
                <w:color w:val="000000"/>
                <w:kern w:val="0"/>
                <w:sz w:val="20"/>
                <w:szCs w:val="20"/>
                <w:u w:val="none"/>
                <w:lang w:val="en-US" w:eastAsia="zh-CN" w:bidi="ar"/>
              </w:rPr>
              <w:t>×宽</w:t>
            </w:r>
            <w:r>
              <w:rPr>
                <w:rFonts w:hint="eastAsia" w:ascii="宋体" w:hAnsi="宋体" w:eastAsia="宋体" w:cs="宋体"/>
                <w:b w:val="0"/>
                <w:bCs/>
                <w:sz w:val="20"/>
                <w:szCs w:val="20"/>
                <w:vertAlign w:val="baseline"/>
                <w:lang w:val="en-US" w:eastAsia="zh-CN"/>
              </w:rPr>
              <w:t>1370mm</w:t>
            </w:r>
            <w:r>
              <w:rPr>
                <w:rFonts w:hint="eastAsia" w:ascii="宋体" w:hAnsi="宋体" w:eastAsia="宋体" w:cs="宋体"/>
                <w:b w:val="0"/>
                <w:bCs/>
                <w:i w:val="0"/>
                <w:iCs w:val="0"/>
                <w:color w:val="000000"/>
                <w:kern w:val="0"/>
                <w:sz w:val="20"/>
                <w:szCs w:val="20"/>
                <w:u w:val="none"/>
                <w:lang w:val="en-US" w:eastAsia="zh-CN" w:bidi="ar"/>
              </w:rPr>
              <w:t>×高</w:t>
            </w:r>
            <w:r>
              <w:rPr>
                <w:rFonts w:hint="eastAsia" w:ascii="宋体" w:hAnsi="宋体" w:eastAsia="宋体" w:cs="宋体"/>
                <w:b w:val="0"/>
                <w:bCs/>
                <w:sz w:val="20"/>
                <w:szCs w:val="20"/>
                <w:vertAlign w:val="baseline"/>
                <w:lang w:val="en-US" w:eastAsia="zh-CN"/>
              </w:rPr>
              <w:t>750mm（±1%）。</w:t>
            </w:r>
          </w:p>
          <w:p w14:paraId="0F0D4307">
            <w:pPr>
              <w:numPr>
                <w:ilvl w:val="0"/>
                <w:numId w:val="7"/>
              </w:num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桌面：采用优质304不锈钢板折弯制作，板材厚度0.8mm，下衬18mm多层板加强制作，台面成型尺寸长1200mm</w:t>
            </w:r>
            <w:r>
              <w:rPr>
                <w:rFonts w:hint="eastAsia" w:ascii="宋体" w:hAnsi="宋体" w:eastAsia="宋体" w:cs="宋体"/>
                <w:b w:val="0"/>
                <w:bCs/>
                <w:i w:val="0"/>
                <w:iCs w:val="0"/>
                <w:color w:val="000000"/>
                <w:kern w:val="0"/>
                <w:sz w:val="20"/>
                <w:szCs w:val="20"/>
                <w:u w:val="none"/>
                <w:lang w:val="en-US" w:eastAsia="zh-CN" w:bidi="ar"/>
              </w:rPr>
              <w:t>×宽</w:t>
            </w:r>
            <w:r>
              <w:rPr>
                <w:rFonts w:hint="eastAsia" w:ascii="宋体" w:hAnsi="宋体" w:eastAsia="宋体" w:cs="宋体"/>
                <w:b w:val="0"/>
                <w:bCs/>
                <w:sz w:val="20"/>
                <w:szCs w:val="20"/>
                <w:vertAlign w:val="baseline"/>
                <w:lang w:val="en-US" w:eastAsia="zh-CN"/>
              </w:rPr>
              <w:t>600mm</w:t>
            </w:r>
            <w:r>
              <w:rPr>
                <w:rFonts w:hint="eastAsia" w:ascii="宋体" w:hAnsi="宋体" w:eastAsia="宋体" w:cs="宋体"/>
                <w:b w:val="0"/>
                <w:bCs/>
                <w:i w:val="0"/>
                <w:iCs w:val="0"/>
                <w:color w:val="000000"/>
                <w:kern w:val="0"/>
                <w:sz w:val="20"/>
                <w:szCs w:val="20"/>
                <w:u w:val="none"/>
                <w:lang w:val="en-US" w:eastAsia="zh-CN" w:bidi="ar"/>
              </w:rPr>
              <w:t>×高</w:t>
            </w:r>
            <w:r>
              <w:rPr>
                <w:rFonts w:hint="eastAsia" w:ascii="宋体" w:hAnsi="宋体" w:eastAsia="宋体" w:cs="宋体"/>
                <w:b w:val="0"/>
                <w:bCs/>
                <w:sz w:val="20"/>
                <w:szCs w:val="20"/>
                <w:vertAlign w:val="baseline"/>
                <w:lang w:val="en-US" w:eastAsia="zh-CN"/>
              </w:rPr>
              <w:t>25mm。</w:t>
            </w:r>
          </w:p>
          <w:p w14:paraId="7E8F1D62">
            <w:pPr>
              <w:numPr>
                <w:ilvl w:val="0"/>
                <w:numId w:val="0"/>
              </w:numPr>
              <w:jc w:val="both"/>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2.支架：主体采用201不锈钢50mm</w:t>
            </w:r>
            <w:r>
              <w:rPr>
                <w:rFonts w:hint="eastAsia" w:ascii="宋体" w:hAnsi="宋体" w:eastAsia="宋体" w:cs="宋体"/>
                <w:b w:val="0"/>
                <w:bCs/>
                <w:i w:val="0"/>
                <w:iCs w:val="0"/>
                <w:color w:val="000000"/>
                <w:kern w:val="0"/>
                <w:sz w:val="20"/>
                <w:szCs w:val="20"/>
                <w:u w:val="none"/>
                <w:lang w:val="en-US" w:eastAsia="zh-CN" w:bidi="ar"/>
              </w:rPr>
              <w:t>×</w:t>
            </w:r>
            <w:r>
              <w:rPr>
                <w:rFonts w:hint="eastAsia" w:ascii="宋体" w:hAnsi="宋体" w:eastAsia="宋体" w:cs="宋体"/>
                <w:b w:val="0"/>
                <w:bCs/>
                <w:sz w:val="20"/>
                <w:szCs w:val="20"/>
                <w:vertAlign w:val="baseline"/>
                <w:lang w:val="en-US" w:eastAsia="zh-CN"/>
              </w:rPr>
              <w:t>50mm方管焊接制做，管材厚度1.3mm，底部安装防噪音、防滑脚垫。</w:t>
            </w:r>
          </w:p>
          <w:p w14:paraId="3B657BA4">
            <w:pPr>
              <w:jc w:val="both"/>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sz w:val="20"/>
                <w:szCs w:val="20"/>
                <w:vertAlign w:val="baseline"/>
                <w:lang w:val="en-US" w:eastAsia="zh-CN"/>
              </w:rPr>
              <w:t>3.条凳：采用优质304不锈钢板折弯制作，板材厚度0.8mm，下衬18mm多层板加强制作，台面成型尺寸长1100mm</w:t>
            </w:r>
            <w:r>
              <w:rPr>
                <w:rFonts w:hint="eastAsia" w:ascii="宋体" w:hAnsi="宋体" w:eastAsia="宋体" w:cs="宋体"/>
                <w:b w:val="0"/>
                <w:bCs/>
                <w:i w:val="0"/>
                <w:iCs w:val="0"/>
                <w:color w:val="000000"/>
                <w:kern w:val="0"/>
                <w:sz w:val="20"/>
                <w:szCs w:val="20"/>
                <w:u w:val="none"/>
                <w:lang w:val="en-US" w:eastAsia="zh-CN" w:bidi="ar"/>
              </w:rPr>
              <w:t>×宽</w:t>
            </w:r>
            <w:r>
              <w:rPr>
                <w:rFonts w:hint="eastAsia" w:ascii="宋体" w:hAnsi="宋体" w:eastAsia="宋体" w:cs="宋体"/>
                <w:b w:val="0"/>
                <w:bCs/>
                <w:sz w:val="20"/>
                <w:szCs w:val="20"/>
                <w:vertAlign w:val="baseline"/>
                <w:lang w:val="en-US" w:eastAsia="zh-CN"/>
              </w:rPr>
              <w:t>200mm</w:t>
            </w:r>
            <w:r>
              <w:rPr>
                <w:rFonts w:hint="eastAsia" w:ascii="宋体" w:hAnsi="宋体" w:eastAsia="宋体" w:cs="宋体"/>
                <w:b w:val="0"/>
                <w:bCs/>
                <w:i w:val="0"/>
                <w:iCs w:val="0"/>
                <w:color w:val="000000"/>
                <w:kern w:val="0"/>
                <w:sz w:val="20"/>
                <w:szCs w:val="20"/>
                <w:u w:val="none"/>
                <w:lang w:val="en-US" w:eastAsia="zh-CN" w:bidi="ar"/>
              </w:rPr>
              <w:t>×高</w:t>
            </w:r>
            <w:r>
              <w:rPr>
                <w:rFonts w:hint="eastAsia" w:ascii="宋体" w:hAnsi="宋体" w:eastAsia="宋体" w:cs="宋体"/>
                <w:b w:val="0"/>
                <w:bCs/>
                <w:sz w:val="20"/>
                <w:szCs w:val="20"/>
                <w:vertAlign w:val="baseline"/>
                <w:lang w:val="en-US" w:eastAsia="zh-CN"/>
              </w:rPr>
              <w:t>25mm。</w:t>
            </w:r>
          </w:p>
        </w:tc>
        <w:tc>
          <w:tcPr>
            <w:tcW w:w="287" w:type="pct"/>
            <w:vAlign w:val="center"/>
          </w:tcPr>
          <w:p w14:paraId="20E655F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723376D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w:t>
            </w:r>
          </w:p>
        </w:tc>
        <w:tc>
          <w:tcPr>
            <w:tcW w:w="405" w:type="pct"/>
            <w:vAlign w:val="center"/>
          </w:tcPr>
          <w:p w14:paraId="67113A9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5CAA64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河溜镇大成村幼儿园12套</w:t>
            </w:r>
          </w:p>
        </w:tc>
      </w:tr>
      <w:tr w14:paraId="038A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6725E240">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39</w:t>
            </w:r>
          </w:p>
        </w:tc>
        <w:tc>
          <w:tcPr>
            <w:tcW w:w="583" w:type="pct"/>
            <w:vAlign w:val="center"/>
          </w:tcPr>
          <w:p w14:paraId="70ED3B41">
            <w:pPr>
              <w:keepNext w:val="0"/>
              <w:keepLines w:val="0"/>
              <w:widowControl/>
              <w:suppressLineNumbers w:val="0"/>
              <w:jc w:val="center"/>
              <w:textAlignment w:val="center"/>
              <w:rPr>
                <w:rFonts w:hint="eastAsia" w:ascii="宋体" w:hAnsi="宋体" w:eastAsia="宋体" w:cs="宋体"/>
                <w:b w:val="0"/>
                <w:bCs w:val="0"/>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烤箱（商用）</w:t>
            </w:r>
          </w:p>
        </w:tc>
        <w:tc>
          <w:tcPr>
            <w:tcW w:w="2021" w:type="pct"/>
            <w:vAlign w:val="center"/>
          </w:tcPr>
          <w:p w14:paraId="05C1484B">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尺寸；长1240mm×宽800mm×高600 mm</w:t>
            </w:r>
          </w:p>
          <w:p w14:paraId="71A0DE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1、采用微电脑控制，面火加装均火网款，使上层受热更均匀</w:t>
            </w:r>
          </w:p>
          <w:p w14:paraId="27B6FE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2、黑色钛金拉丝板，品质保证，全玻璃炉门带大视窗设计配有照明灯，可随时了解烘烤情况。</w:t>
            </w:r>
          </w:p>
          <w:p w14:paraId="1F73EC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3、全封闭式整体环保耐高温材料，保温性能优越。</w:t>
            </w:r>
          </w:p>
          <w:p w14:paraId="78B0EF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4、数字显示温控器，配有数显定时报警装置，超温安全保护等</w:t>
            </w:r>
          </w:p>
          <w:p w14:paraId="25BE83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i w:val="0"/>
                <w:iCs w:val="0"/>
                <w:color w:val="000000"/>
                <w:kern w:val="0"/>
                <w:sz w:val="20"/>
                <w:szCs w:val="20"/>
                <w:u w:val="none"/>
                <w:lang w:val="en-US" w:eastAsia="zh-CN" w:bidi="ar"/>
              </w:rPr>
            </w:pPr>
            <w:r>
              <w:rPr>
                <w:rFonts w:hint="eastAsia" w:ascii="宋体" w:hAnsi="宋体" w:eastAsia="宋体" w:cs="宋体"/>
                <w:b w:val="0"/>
                <w:bCs/>
                <w:i w:val="0"/>
                <w:iCs w:val="0"/>
                <w:color w:val="000000"/>
                <w:kern w:val="0"/>
                <w:sz w:val="20"/>
                <w:szCs w:val="20"/>
                <w:u w:val="none"/>
                <w:lang w:val="en-US" w:eastAsia="zh-CN" w:bidi="ar"/>
              </w:rPr>
              <w:t>5、炉面火、炉底火温度独立控制、个采用九条发热管，使食物烘烤更均匀。</w:t>
            </w:r>
          </w:p>
          <w:p w14:paraId="5A6A03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6、万象脚轮设计，移动更便捷、更省力。</w:t>
            </w:r>
          </w:p>
        </w:tc>
        <w:tc>
          <w:tcPr>
            <w:tcW w:w="287" w:type="pct"/>
            <w:vAlign w:val="center"/>
          </w:tcPr>
          <w:p w14:paraId="6A99422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358" w:type="pct"/>
            <w:vAlign w:val="center"/>
          </w:tcPr>
          <w:p w14:paraId="517B9C8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405" w:type="pct"/>
            <w:vAlign w:val="center"/>
          </w:tcPr>
          <w:p w14:paraId="29B70EE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171872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河溜镇大成村幼儿园1套</w:t>
            </w:r>
          </w:p>
        </w:tc>
      </w:tr>
      <w:tr w14:paraId="6BE9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343AADB8">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40</w:t>
            </w:r>
          </w:p>
        </w:tc>
        <w:tc>
          <w:tcPr>
            <w:tcW w:w="583" w:type="pct"/>
            <w:vAlign w:val="center"/>
          </w:tcPr>
          <w:p w14:paraId="7A448961">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加热榨汁机 15</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升以上</w:t>
            </w:r>
          </w:p>
        </w:tc>
        <w:tc>
          <w:tcPr>
            <w:tcW w:w="2021" w:type="pct"/>
            <w:vAlign w:val="center"/>
          </w:tcPr>
          <w:p w14:paraId="067FF2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 xml:space="preserve">304不锈钢、不小于功率2200W，容量15L 。 </w:t>
            </w:r>
          </w:p>
        </w:tc>
        <w:tc>
          <w:tcPr>
            <w:tcW w:w="287" w:type="pct"/>
            <w:vAlign w:val="center"/>
          </w:tcPr>
          <w:p w14:paraId="7236E2C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24A0F6A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405" w:type="pct"/>
            <w:vAlign w:val="center"/>
          </w:tcPr>
          <w:p w14:paraId="5BD33D4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shd w:val="clear" w:color="auto" w:fill="auto"/>
            <w:vAlign w:val="center"/>
          </w:tcPr>
          <w:p w14:paraId="36BAC9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河溜镇大成村幼儿园3个</w:t>
            </w:r>
          </w:p>
        </w:tc>
      </w:tr>
      <w:tr w14:paraId="4D28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E9F6269">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41</w:t>
            </w:r>
          </w:p>
        </w:tc>
        <w:tc>
          <w:tcPr>
            <w:tcW w:w="583" w:type="pct"/>
            <w:vAlign w:val="center"/>
          </w:tcPr>
          <w:p w14:paraId="6E1FEB13">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灭火器（4 千克</w:t>
            </w:r>
            <w:r>
              <w:rPr>
                <w:rFonts w:hint="eastAsia" w:ascii="宋体" w:hAnsi="宋体" w:eastAsia="宋体" w:cs="宋体"/>
                <w:b w:val="0"/>
                <w:bCs w:val="0"/>
                <w:i w:val="0"/>
                <w:iCs w:val="0"/>
                <w:color w:val="000000"/>
                <w:kern w:val="0"/>
                <w:sz w:val="20"/>
                <w:szCs w:val="20"/>
                <w:u w:val="none"/>
                <w:lang w:val="en-US" w:eastAsia="zh-CN" w:bidi="ar"/>
              </w:rPr>
              <w:br w:type="textWrapping"/>
            </w:r>
            <w:r>
              <w:rPr>
                <w:rFonts w:hint="eastAsia" w:ascii="宋体" w:hAnsi="宋体" w:eastAsia="宋体" w:cs="宋体"/>
                <w:b w:val="0"/>
                <w:bCs w:val="0"/>
                <w:i w:val="0"/>
                <w:iCs w:val="0"/>
                <w:color w:val="000000"/>
                <w:kern w:val="0"/>
                <w:sz w:val="20"/>
                <w:szCs w:val="20"/>
                <w:u w:val="none"/>
                <w:lang w:val="en-US" w:eastAsia="zh-CN" w:bidi="ar"/>
              </w:rPr>
              <w:t>以上）</w:t>
            </w:r>
          </w:p>
        </w:tc>
        <w:tc>
          <w:tcPr>
            <w:tcW w:w="2021" w:type="pct"/>
            <w:vAlign w:val="top"/>
          </w:tcPr>
          <w:p w14:paraId="4C7EECE2">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b w:val="0"/>
                <w:bCs/>
                <w:i w:val="0"/>
                <w:iCs w:val="0"/>
                <w:color w:val="000000"/>
                <w:kern w:val="0"/>
                <w:sz w:val="20"/>
                <w:szCs w:val="20"/>
                <w:u w:val="none"/>
                <w:lang w:val="en-US" w:eastAsia="zh-CN" w:bidi="ar"/>
              </w:rPr>
              <w:t>干粉，</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b w:val="0"/>
                <w:bCs/>
                <w:i w:val="0"/>
                <w:iCs w:val="0"/>
                <w:color w:val="000000"/>
                <w:kern w:val="0"/>
                <w:sz w:val="20"/>
                <w:szCs w:val="20"/>
                <w:u w:val="none"/>
                <w:lang w:val="en-US" w:eastAsia="zh-CN" w:bidi="ar"/>
              </w:rPr>
              <w:t>4公斤。</w:t>
            </w:r>
          </w:p>
        </w:tc>
        <w:tc>
          <w:tcPr>
            <w:tcW w:w="287" w:type="pct"/>
            <w:vAlign w:val="center"/>
          </w:tcPr>
          <w:p w14:paraId="1B48860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306C05C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30</w:t>
            </w:r>
          </w:p>
        </w:tc>
        <w:tc>
          <w:tcPr>
            <w:tcW w:w="405" w:type="pct"/>
            <w:vAlign w:val="center"/>
          </w:tcPr>
          <w:p w14:paraId="70CD895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A5978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唐集镇幼儿园10个、河溜镇大成村幼儿园20个</w:t>
            </w:r>
          </w:p>
        </w:tc>
      </w:tr>
      <w:tr w14:paraId="4B9C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8893C62">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42</w:t>
            </w:r>
          </w:p>
        </w:tc>
        <w:tc>
          <w:tcPr>
            <w:tcW w:w="583" w:type="pct"/>
            <w:vAlign w:val="center"/>
          </w:tcPr>
          <w:p w14:paraId="12E8CF03">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水电气布线（装修部分）</w:t>
            </w:r>
          </w:p>
        </w:tc>
        <w:tc>
          <w:tcPr>
            <w:tcW w:w="2021" w:type="pct"/>
            <w:vAlign w:val="top"/>
          </w:tcPr>
          <w:p w14:paraId="2C692613">
            <w:pPr>
              <w:widowControl w:val="0"/>
              <w:jc w:val="both"/>
              <w:rPr>
                <w:rFonts w:hint="default"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根据设备的规格，现场摆放的位置定制进排水，设备的电气安装。</w:t>
            </w:r>
          </w:p>
        </w:tc>
        <w:tc>
          <w:tcPr>
            <w:tcW w:w="287" w:type="pct"/>
            <w:vAlign w:val="center"/>
          </w:tcPr>
          <w:p w14:paraId="37C62413">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批</w:t>
            </w:r>
          </w:p>
        </w:tc>
        <w:tc>
          <w:tcPr>
            <w:tcW w:w="358" w:type="pct"/>
            <w:vAlign w:val="center"/>
          </w:tcPr>
          <w:p w14:paraId="1490009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405" w:type="pct"/>
            <w:vAlign w:val="center"/>
          </w:tcPr>
          <w:p w14:paraId="243AEBD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0328574">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溜镇大成村幼儿园1批</w:t>
            </w:r>
          </w:p>
        </w:tc>
      </w:tr>
      <w:tr w14:paraId="5475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85" w:type="pct"/>
            <w:vAlign w:val="center"/>
          </w:tcPr>
          <w:p w14:paraId="134FC6E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43</w:t>
            </w:r>
          </w:p>
        </w:tc>
        <w:tc>
          <w:tcPr>
            <w:tcW w:w="583" w:type="pct"/>
            <w:shd w:val="clear" w:color="auto" w:fill="auto"/>
            <w:vAlign w:val="center"/>
          </w:tcPr>
          <w:p w14:paraId="3373F728">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不锈钢切菜台</w:t>
            </w:r>
          </w:p>
        </w:tc>
        <w:tc>
          <w:tcPr>
            <w:tcW w:w="2021" w:type="pct"/>
            <w:vAlign w:val="top"/>
          </w:tcPr>
          <w:p w14:paraId="259B73BE">
            <w:pPr>
              <w:widowControl w:val="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1、尺寸：长约1200mm×宽700mm×高800mm（±1%）；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2、采用304不锈钢板制造；台面：采用 1.2mm 厚不锈钢板制作；</w:t>
            </w:r>
          </w:p>
          <w:p w14:paraId="64806512">
            <w:pPr>
              <w:widowControl w:val="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3、下平板型层板 1.0mm 厚；面板下衬中密度板，板厚≥18mm，下加加强筋厚度1.0mm 加强处理。</w:t>
            </w:r>
          </w:p>
          <w:p w14:paraId="5B64778F">
            <w:pPr>
              <w:widowControl w:val="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4、配圆柱Φ38*1.0mm 不锈钢管制作；</w:t>
            </w:r>
          </w:p>
          <w:p w14:paraId="61219862">
            <w:pPr>
              <w:widowControl w:val="0"/>
              <w:jc w:val="left"/>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5、配不锈钢管配 4 套不锈钢子弹头调节脚。</w:t>
            </w:r>
          </w:p>
        </w:tc>
        <w:tc>
          <w:tcPr>
            <w:tcW w:w="287" w:type="pct"/>
            <w:vAlign w:val="center"/>
          </w:tcPr>
          <w:p w14:paraId="1C68B30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5890D16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405" w:type="pct"/>
            <w:vAlign w:val="center"/>
          </w:tcPr>
          <w:p w14:paraId="10A13F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65E07D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唐集镇幼儿园3台</w:t>
            </w:r>
          </w:p>
        </w:tc>
      </w:tr>
      <w:tr w14:paraId="19D5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10BA2D7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44</w:t>
            </w:r>
          </w:p>
        </w:tc>
        <w:tc>
          <w:tcPr>
            <w:tcW w:w="583" w:type="pct"/>
            <w:vAlign w:val="center"/>
          </w:tcPr>
          <w:p w14:paraId="28F2DD68">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调料架</w:t>
            </w:r>
          </w:p>
        </w:tc>
        <w:tc>
          <w:tcPr>
            <w:tcW w:w="2021" w:type="pct"/>
            <w:vAlign w:val="top"/>
          </w:tcPr>
          <w:p w14:paraId="614857D9">
            <w:pPr>
              <w:widowControl w:val="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1、采用304不锈钢板。</w:t>
            </w:r>
          </w:p>
          <w:p w14:paraId="6989D9F3">
            <w:pPr>
              <w:widowControl w:val="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2、台面：采用 1.2mm 厚不锈钢板制作；</w:t>
            </w:r>
          </w:p>
          <w:p w14:paraId="4997B5AA">
            <w:pPr>
              <w:widowControl w:val="0"/>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3、下平板型层板 1.0mm 厚；下加加强筋厚度1.0mm 加强处理。</w:t>
            </w:r>
          </w:p>
          <w:p w14:paraId="7B34BDCD">
            <w:pPr>
              <w:widowControl w:val="0"/>
              <w:jc w:val="left"/>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4、配立柱30mm×30mm×1.0mm 不锈钢管制作；</w:t>
            </w:r>
          </w:p>
        </w:tc>
        <w:tc>
          <w:tcPr>
            <w:tcW w:w="287" w:type="pct"/>
            <w:vAlign w:val="center"/>
          </w:tcPr>
          <w:p w14:paraId="68E7FC6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191AD1A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405" w:type="pct"/>
            <w:vAlign w:val="center"/>
          </w:tcPr>
          <w:p w14:paraId="46624AB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C8DF2D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唐集镇幼儿园1台</w:t>
            </w:r>
          </w:p>
        </w:tc>
      </w:tr>
      <w:tr w14:paraId="1425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5" w:hRule="atLeast"/>
          <w:jc w:val="center"/>
        </w:trPr>
        <w:tc>
          <w:tcPr>
            <w:tcW w:w="385" w:type="pct"/>
            <w:vAlign w:val="center"/>
          </w:tcPr>
          <w:p w14:paraId="0FC0EE87">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46</w:t>
            </w:r>
          </w:p>
        </w:tc>
        <w:tc>
          <w:tcPr>
            <w:tcW w:w="583" w:type="pct"/>
            <w:vAlign w:val="center"/>
          </w:tcPr>
          <w:p w14:paraId="5A2F942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直饮机</w:t>
            </w:r>
          </w:p>
        </w:tc>
        <w:tc>
          <w:tcPr>
            <w:tcW w:w="2021" w:type="pct"/>
            <w:shd w:val="clear" w:color="auto" w:fill="auto"/>
            <w:vAlign w:val="center"/>
          </w:tcPr>
          <w:p w14:paraId="17DAF4D4">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外形尺寸：</w:t>
            </w:r>
            <w:r>
              <w:rPr>
                <w:rFonts w:hint="eastAsia" w:ascii="宋体" w:hAnsi="宋体" w:eastAsia="宋体" w:cs="宋体"/>
                <w:sz w:val="20"/>
                <w:szCs w:val="20"/>
                <w:lang w:val="en-US" w:eastAsia="zh-CN"/>
              </w:rPr>
              <w:t>长</w:t>
            </w:r>
            <w:r>
              <w:rPr>
                <w:rFonts w:hint="eastAsia" w:ascii="宋体" w:hAnsi="宋体" w:eastAsia="宋体" w:cs="宋体"/>
                <w:sz w:val="20"/>
                <w:szCs w:val="20"/>
              </w:rPr>
              <w:t>650</w:t>
            </w:r>
            <w:r>
              <w:rPr>
                <w:rFonts w:hint="eastAsia" w:ascii="宋体" w:hAnsi="宋体" w:eastAsia="宋体" w:cs="宋体"/>
                <w:sz w:val="20"/>
                <w:szCs w:val="20"/>
                <w:lang w:val="en-US" w:eastAsia="zh-CN"/>
              </w:rPr>
              <w:t>mm</w:t>
            </w:r>
            <w:r>
              <w:rPr>
                <w:rFonts w:hint="eastAsia" w:ascii="宋体" w:hAnsi="宋体" w:eastAsia="宋体" w:cs="宋体"/>
                <w:i w:val="0"/>
                <w:iCs w:val="0"/>
                <w:color w:val="000000"/>
                <w:kern w:val="0"/>
                <w:sz w:val="20"/>
                <w:szCs w:val="20"/>
                <w:u w:val="none"/>
                <w:lang w:val="en-US" w:eastAsia="zh-CN" w:bidi="ar"/>
              </w:rPr>
              <w:t>×宽</w:t>
            </w:r>
            <w:r>
              <w:rPr>
                <w:rFonts w:hint="eastAsia" w:ascii="宋体" w:hAnsi="宋体" w:eastAsia="宋体" w:cs="宋体"/>
                <w:sz w:val="20"/>
                <w:szCs w:val="20"/>
                <w:lang w:val="en-US" w:eastAsia="zh-CN"/>
              </w:rPr>
              <w:t>470mm</w:t>
            </w:r>
            <w:r>
              <w:rPr>
                <w:rFonts w:hint="eastAsia" w:ascii="宋体" w:hAnsi="宋体" w:eastAsia="宋体" w:cs="宋体"/>
                <w:i w:val="0"/>
                <w:iCs w:val="0"/>
                <w:color w:val="000000"/>
                <w:kern w:val="0"/>
                <w:sz w:val="20"/>
                <w:szCs w:val="20"/>
                <w:u w:val="none"/>
                <w:lang w:val="en-US" w:eastAsia="zh-CN" w:bidi="ar"/>
              </w:rPr>
              <w:t>×高</w:t>
            </w:r>
            <w:r>
              <w:rPr>
                <w:rFonts w:hint="eastAsia" w:ascii="宋体" w:hAnsi="宋体" w:eastAsia="宋体" w:cs="宋体"/>
                <w:sz w:val="20"/>
                <w:szCs w:val="20"/>
              </w:rPr>
              <w:t>1</w:t>
            </w:r>
            <w:r>
              <w:rPr>
                <w:rFonts w:hint="eastAsia" w:ascii="宋体" w:hAnsi="宋体" w:eastAsia="宋体" w:cs="宋体"/>
                <w:sz w:val="20"/>
                <w:szCs w:val="20"/>
                <w:lang w:val="en-US" w:eastAsia="zh-CN"/>
              </w:rPr>
              <w:t>140</w:t>
            </w:r>
            <w:r>
              <w:rPr>
                <w:rFonts w:hint="eastAsia" w:ascii="宋体" w:hAnsi="宋体" w:eastAsia="宋体" w:cs="宋体"/>
                <w:sz w:val="20"/>
                <w:szCs w:val="20"/>
              </w:rPr>
              <w:t>mm（±20mm）；</w:t>
            </w:r>
          </w:p>
          <w:p w14:paraId="19772B30">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rPr>
              <w:t>功率：≥2KW；</w:t>
            </w:r>
          </w:p>
          <w:p w14:paraId="79B6F50D">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rPr>
              <w:t>电源：220V，50Hz；</w:t>
            </w:r>
          </w:p>
          <w:p w14:paraId="0186E816">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rPr>
              <w:t>出水方式：两龙头出水，</w:t>
            </w:r>
          </w:p>
          <w:p w14:paraId="6DFDCF1C">
            <w:pPr>
              <w:keepNext w:val="0"/>
              <w:keepLines w:val="0"/>
              <w:pageBreakBefore w:val="0"/>
              <w:widowControl w:val="0"/>
              <w:kinsoku/>
              <w:wordWrap/>
              <w:overflowPunct/>
              <w:topLinePunct w:val="0"/>
              <w:autoSpaceDE/>
              <w:autoSpaceDN/>
              <w:bidi w:val="0"/>
              <w:adjustRightInd/>
              <w:snapToGrid/>
              <w:ind w:left="0"/>
              <w:jc w:val="left"/>
              <w:textAlignment w:val="auto"/>
              <w:rPr>
                <w:rFonts w:hint="eastAsia" w:ascii="宋体" w:hAnsi="宋体" w:eastAsia="宋体" w:cs="宋体"/>
                <w:sz w:val="20"/>
                <w:szCs w:val="20"/>
              </w:rPr>
            </w:pPr>
            <w:r>
              <w:rPr>
                <w:rFonts w:hint="eastAsia" w:ascii="宋体" w:hAnsi="宋体" w:eastAsia="宋体" w:cs="宋体"/>
                <w:sz w:val="20"/>
                <w:szCs w:val="20"/>
              </w:rPr>
              <w:t>2</w:t>
            </w:r>
            <w:r>
              <w:rPr>
                <w:rFonts w:hint="eastAsia" w:ascii="宋体" w:hAnsi="宋体" w:eastAsia="宋体" w:cs="宋体"/>
                <w:sz w:val="20"/>
                <w:szCs w:val="20"/>
                <w:lang w:eastAsia="zh-CN"/>
              </w:rPr>
              <w:t>、</w:t>
            </w:r>
            <w:r>
              <w:rPr>
                <w:rFonts w:hint="eastAsia" w:ascii="宋体" w:hAnsi="宋体" w:eastAsia="宋体" w:cs="宋体"/>
                <w:sz w:val="20"/>
                <w:szCs w:val="20"/>
              </w:rPr>
              <w:t>出水量：温开水80L/H；</w:t>
            </w:r>
          </w:p>
          <w:p w14:paraId="210C34C2">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3、</w:t>
            </w:r>
            <w:r>
              <w:rPr>
                <w:rFonts w:hint="eastAsia" w:ascii="宋体" w:hAnsi="宋体" w:eastAsia="宋体" w:cs="宋体"/>
                <w:sz w:val="20"/>
                <w:szCs w:val="20"/>
              </w:rPr>
              <w:t>热胆容量： ≥18L，采用食品级304不锈钢材质，保证饮水健康。水胆涉及饮用水卫生安全产品卫生许可批件；</w:t>
            </w:r>
          </w:p>
          <w:p w14:paraId="0B8D48B3">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过滤方式：采用5级反渗透过滤系统(PP棉+颗粒炭+炭棒+RO膜+后置碳)，搭配不低于3.2加仑压力桶，净水流量≥0.2L/min，额定总净水量≥12000升；</w:t>
            </w:r>
          </w:p>
          <w:p w14:paraId="0E897E38">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5、</w:t>
            </w:r>
            <w:r>
              <w:rPr>
                <w:rFonts w:hint="eastAsia" w:ascii="宋体" w:hAnsi="宋体" w:eastAsia="宋体" w:cs="宋体"/>
                <w:sz w:val="20"/>
                <w:szCs w:val="20"/>
              </w:rPr>
              <w:t>所投产品水槽具有自动排水功能，设备废水可自动有效排走，无需专人清倒；</w:t>
            </w:r>
          </w:p>
          <w:p w14:paraId="611AA609">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6、</w:t>
            </w:r>
            <w:r>
              <w:rPr>
                <w:rFonts w:hint="eastAsia" w:ascii="宋体" w:hAnsi="宋体" w:eastAsia="宋体" w:cs="宋体"/>
                <w:sz w:val="20"/>
                <w:szCs w:val="20"/>
              </w:rPr>
              <w:t>所投产品具有智能杀菌系统：能对饮水设备进行智能高温杀菌消毒，无需人工处理，智能化操作，安全可常无副作用。</w:t>
            </w:r>
          </w:p>
          <w:p w14:paraId="6DF2E80A">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7、</w:t>
            </w:r>
            <w:r>
              <w:rPr>
                <w:rFonts w:hint="eastAsia" w:ascii="宋体" w:hAnsi="宋体" w:eastAsia="宋体" w:cs="宋体"/>
                <w:sz w:val="20"/>
                <w:szCs w:val="20"/>
              </w:rPr>
              <w:t>所投产品采用高性能的整体聚氨脂发泡保温，大大提高保温效果，热损失极低，减少热量散失，节能省电。</w:t>
            </w:r>
          </w:p>
          <w:p w14:paraId="6C71825A">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8、</w:t>
            </w:r>
            <w:r>
              <w:rPr>
                <w:rFonts w:hint="eastAsia" w:ascii="宋体" w:hAnsi="宋体" w:eastAsia="宋体" w:cs="宋体"/>
                <w:sz w:val="20"/>
                <w:szCs w:val="20"/>
              </w:rPr>
              <w:t>所投产品具有防漏电、防干烧、防爆、防开盖、防蒸气、防缺水等多重安全保护；</w:t>
            </w:r>
          </w:p>
          <w:p w14:paraId="6DE71DA2">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Chars="0"/>
              <w:jc w:val="lef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9、</w:t>
            </w:r>
            <w:r>
              <w:rPr>
                <w:rFonts w:hint="eastAsia" w:ascii="宋体" w:hAnsi="宋体" w:eastAsia="宋体" w:cs="宋体"/>
                <w:sz w:val="20"/>
                <w:szCs w:val="20"/>
              </w:rPr>
              <w:t>产品采用中文显示屏，可显示时间、水温、进水状态、可饮用状态、水位、滤芯寿命提醒、水质TDS显示、加热提示功能等一体化控制功能；具备故障自动诊断功能，能够及时检测故障并及时报警显示相应故障代码，方便检修；</w:t>
            </w:r>
          </w:p>
          <w:p w14:paraId="6322A0A6">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420" w:leftChars="0"/>
              <w:jc w:val="left"/>
              <w:textAlignment w:val="auto"/>
              <w:rPr>
                <w:rFonts w:hint="eastAsia" w:ascii="宋体" w:hAnsi="宋体" w:eastAsia="宋体" w:cs="宋体"/>
                <w:b w:val="0"/>
                <w:bCs/>
                <w:color w:val="auto"/>
                <w:kern w:val="2"/>
                <w:sz w:val="20"/>
                <w:szCs w:val="20"/>
                <w:lang w:val="en-US" w:eastAsia="zh-CN" w:bidi="ar-SA"/>
              </w:rPr>
            </w:pPr>
          </w:p>
        </w:tc>
        <w:tc>
          <w:tcPr>
            <w:tcW w:w="287" w:type="pct"/>
            <w:vAlign w:val="center"/>
          </w:tcPr>
          <w:p w14:paraId="14777A7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33A9F5E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405" w:type="pct"/>
            <w:vAlign w:val="center"/>
          </w:tcPr>
          <w:p w14:paraId="045F8E9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4C5F2D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唐集镇幼儿园3台</w:t>
            </w:r>
          </w:p>
        </w:tc>
      </w:tr>
      <w:tr w14:paraId="2755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vAlign w:val="center"/>
          </w:tcPr>
          <w:p w14:paraId="5E00691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47</w:t>
            </w:r>
          </w:p>
        </w:tc>
        <w:tc>
          <w:tcPr>
            <w:tcW w:w="583" w:type="pct"/>
            <w:vAlign w:val="center"/>
          </w:tcPr>
          <w:p w14:paraId="784A46C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四门冰箱</w:t>
            </w:r>
          </w:p>
        </w:tc>
        <w:tc>
          <w:tcPr>
            <w:tcW w:w="2021" w:type="pct"/>
            <w:vAlign w:val="top"/>
          </w:tcPr>
          <w:p w14:paraId="09AF65F7">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1.制冷方式：直冷；温度调节范围：冷冻室-18℃～-6℃/冷藏室0℃～+10℃；数显电子温控；电源：220V/50Hz；功率:385W；门数：四门。</w:t>
            </w:r>
          </w:p>
          <w:p w14:paraId="28E77B8A">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2.门板、侧板、内板材质采用 201 不锈钢板；配可调节可拆卸网架4个；带自动回归关门；带可刹停万向脚轮。</w:t>
            </w:r>
          </w:p>
          <w:p w14:paraId="537B298F">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3.箱体整体发泡，柜体发泡层厚度≥58mm，具备良好保温效果；使用环保冷媒，节能压缩机，稳定的制冷系统，在≥38度的极端温度环境下也能正常制冷。</w:t>
            </w:r>
          </w:p>
          <w:p w14:paraId="36F63747">
            <w:pPr>
              <w:spacing w:line="300" w:lineRule="exac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4.规格、尺寸：长1220mm</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color w:val="auto"/>
                <w:sz w:val="20"/>
                <w:szCs w:val="20"/>
                <w:highlight w:val="none"/>
              </w:rPr>
              <w:t>宽 725mm</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color w:val="auto"/>
                <w:sz w:val="20"/>
                <w:szCs w:val="20"/>
                <w:highlight w:val="none"/>
              </w:rPr>
              <w:t>高 1935mm</w:t>
            </w:r>
            <w:r>
              <w:rPr>
                <w:rFonts w:hint="eastAsia" w:ascii="宋体" w:hAnsi="宋体" w:eastAsia="宋体" w:cs="宋体"/>
                <w:color w:val="auto"/>
                <w:sz w:val="20"/>
                <w:szCs w:val="20"/>
                <w:highlight w:val="none"/>
                <w:lang w:eastAsia="zh-CN"/>
              </w:rPr>
              <w:t>（±1%）</w:t>
            </w:r>
            <w:r>
              <w:rPr>
                <w:rFonts w:hint="eastAsia" w:ascii="宋体" w:hAnsi="宋体" w:eastAsia="宋体" w:cs="宋体"/>
                <w:color w:val="auto"/>
                <w:sz w:val="20"/>
                <w:szCs w:val="20"/>
                <w:highlight w:val="none"/>
              </w:rPr>
              <w:t>。</w:t>
            </w:r>
          </w:p>
          <w:p w14:paraId="7F3ADC22">
            <w:pPr>
              <w:spacing w:line="300" w:lineRule="exact"/>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color w:val="auto"/>
                <w:sz w:val="20"/>
                <w:szCs w:val="20"/>
                <w:highlight w:val="none"/>
              </w:rPr>
              <w:t xml:space="preserve">5.净容积：≥396L/396L； </w:t>
            </w:r>
          </w:p>
        </w:tc>
        <w:tc>
          <w:tcPr>
            <w:tcW w:w="287" w:type="pct"/>
            <w:vAlign w:val="center"/>
          </w:tcPr>
          <w:p w14:paraId="5F6DCE6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58" w:type="pct"/>
            <w:vAlign w:val="center"/>
          </w:tcPr>
          <w:p w14:paraId="6793FDB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405" w:type="pct"/>
            <w:vAlign w:val="center"/>
          </w:tcPr>
          <w:p w14:paraId="675662A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3CDDE6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唐集镇幼儿园1台</w:t>
            </w:r>
          </w:p>
        </w:tc>
      </w:tr>
      <w:tr w14:paraId="339A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22BDD2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48</w:t>
            </w:r>
          </w:p>
        </w:tc>
        <w:tc>
          <w:tcPr>
            <w:tcW w:w="583" w:type="pct"/>
            <w:vAlign w:val="center"/>
          </w:tcPr>
          <w:p w14:paraId="7B1A182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手提塑料桶</w:t>
            </w:r>
          </w:p>
        </w:tc>
        <w:tc>
          <w:tcPr>
            <w:tcW w:w="2021" w:type="pct"/>
            <w:vAlign w:val="top"/>
          </w:tcPr>
          <w:p w14:paraId="43CE56A8">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1.尺寸：约30cm×20cm（±1%）；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2.材质：PP材质,细节无毛刺。</w:t>
            </w:r>
          </w:p>
        </w:tc>
        <w:tc>
          <w:tcPr>
            <w:tcW w:w="287" w:type="pct"/>
            <w:vAlign w:val="center"/>
          </w:tcPr>
          <w:p w14:paraId="792971F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7F0DA0E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w:t>
            </w:r>
          </w:p>
        </w:tc>
        <w:tc>
          <w:tcPr>
            <w:tcW w:w="405" w:type="pct"/>
            <w:vAlign w:val="center"/>
          </w:tcPr>
          <w:p w14:paraId="54D0A35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6727C9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唐集镇幼儿园12个</w:t>
            </w:r>
          </w:p>
        </w:tc>
      </w:tr>
      <w:tr w14:paraId="48DB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2415760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49</w:t>
            </w:r>
          </w:p>
        </w:tc>
        <w:tc>
          <w:tcPr>
            <w:tcW w:w="583" w:type="pct"/>
            <w:vAlign w:val="center"/>
          </w:tcPr>
          <w:p w14:paraId="01648C9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304铁托盘</w:t>
            </w:r>
          </w:p>
        </w:tc>
        <w:tc>
          <w:tcPr>
            <w:tcW w:w="2021" w:type="pct"/>
            <w:vAlign w:val="top"/>
          </w:tcPr>
          <w:p w14:paraId="0600B66F">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规格约40</w:t>
            </w:r>
            <w:r>
              <w:rPr>
                <w:rFonts w:hint="eastAsia" w:ascii="宋体" w:hAnsi="宋体" w:eastAsia="宋体" w:cs="宋体"/>
                <w:i w:val="0"/>
                <w:iCs w:val="0"/>
                <w:color w:val="000000"/>
                <w:kern w:val="0"/>
                <w:sz w:val="20"/>
                <w:szCs w:val="20"/>
                <w:u w:val="none"/>
                <w:lang w:val="en-US" w:eastAsia="zh-CN" w:bidi="ar"/>
              </w:rPr>
              <w:t>cm</w:t>
            </w:r>
            <w:r>
              <w:rPr>
                <w:rFonts w:hint="eastAsia" w:ascii="宋体" w:hAnsi="宋体" w:eastAsia="宋体" w:cs="宋体"/>
                <w:color w:val="auto"/>
                <w:kern w:val="2"/>
                <w:sz w:val="20"/>
                <w:szCs w:val="20"/>
                <w:vertAlign w:val="baseline"/>
                <w:lang w:val="en-US" w:eastAsia="zh-CN" w:bidi="ar-SA"/>
              </w:rPr>
              <w:t>×30</w:t>
            </w:r>
            <w:r>
              <w:rPr>
                <w:rFonts w:hint="eastAsia" w:ascii="宋体" w:hAnsi="宋体" w:eastAsia="宋体" w:cs="宋体"/>
                <w:i w:val="0"/>
                <w:iCs w:val="0"/>
                <w:color w:val="000000"/>
                <w:kern w:val="0"/>
                <w:sz w:val="20"/>
                <w:szCs w:val="20"/>
                <w:u w:val="none"/>
                <w:lang w:val="en-US" w:eastAsia="zh-CN" w:bidi="ar"/>
              </w:rPr>
              <w:t>cm</w:t>
            </w:r>
            <w:r>
              <w:rPr>
                <w:rFonts w:hint="eastAsia" w:ascii="宋体" w:hAnsi="宋体" w:eastAsia="宋体" w:cs="宋体"/>
                <w:color w:val="auto"/>
                <w:kern w:val="2"/>
                <w:sz w:val="20"/>
                <w:szCs w:val="20"/>
                <w:vertAlign w:val="baseline"/>
                <w:lang w:val="en-US" w:eastAsia="zh-CN" w:bidi="ar-SA"/>
              </w:rPr>
              <w:t>×4.8cm，304不锈钢。</w:t>
            </w:r>
          </w:p>
        </w:tc>
        <w:tc>
          <w:tcPr>
            <w:tcW w:w="287" w:type="pct"/>
            <w:vAlign w:val="center"/>
          </w:tcPr>
          <w:p w14:paraId="03BB9F5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7A462C0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21</w:t>
            </w:r>
          </w:p>
        </w:tc>
        <w:tc>
          <w:tcPr>
            <w:tcW w:w="405" w:type="pct"/>
            <w:vAlign w:val="center"/>
          </w:tcPr>
          <w:p w14:paraId="31AB2A6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87AF8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唐集镇幼儿园21个</w:t>
            </w:r>
          </w:p>
        </w:tc>
      </w:tr>
      <w:tr w14:paraId="0DCD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2720540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50</w:t>
            </w:r>
          </w:p>
        </w:tc>
        <w:tc>
          <w:tcPr>
            <w:tcW w:w="583" w:type="pct"/>
            <w:vAlign w:val="center"/>
          </w:tcPr>
          <w:p w14:paraId="461F5E5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大型电饼铛双面烙饼机</w:t>
            </w:r>
          </w:p>
        </w:tc>
        <w:tc>
          <w:tcPr>
            <w:tcW w:w="2021" w:type="pct"/>
            <w:vAlign w:val="center"/>
          </w:tcPr>
          <w:p w14:paraId="2F144FA6">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380V/5500KW，尺寸约64cm×78cm×90cm。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1、采用不锈钢面板制作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2、优质铝制面锅表面经过纹路处理，受热均匀，不易粘连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3、采用旋钮控温装置，更加准确控制所需温度，双面加热控温。</w:t>
            </w:r>
          </w:p>
        </w:tc>
        <w:tc>
          <w:tcPr>
            <w:tcW w:w="287" w:type="pct"/>
            <w:vAlign w:val="center"/>
          </w:tcPr>
          <w:p w14:paraId="734675A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6536319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77C55C3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1D37DF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唐集镇幼儿园2台</w:t>
            </w:r>
          </w:p>
        </w:tc>
      </w:tr>
      <w:tr w14:paraId="2D05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48BEBFC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51</w:t>
            </w:r>
          </w:p>
        </w:tc>
        <w:tc>
          <w:tcPr>
            <w:tcW w:w="583" w:type="pct"/>
            <w:vAlign w:val="center"/>
          </w:tcPr>
          <w:p w14:paraId="23C2583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304小铁盆</w:t>
            </w:r>
          </w:p>
        </w:tc>
        <w:tc>
          <w:tcPr>
            <w:tcW w:w="2021" w:type="pct"/>
            <w:vAlign w:val="top"/>
          </w:tcPr>
          <w:p w14:paraId="10D63F6F">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食品级不锈钢一次冲压成型，直径约60cm</w:t>
            </w:r>
          </w:p>
        </w:tc>
        <w:tc>
          <w:tcPr>
            <w:tcW w:w="287" w:type="pct"/>
            <w:vAlign w:val="center"/>
          </w:tcPr>
          <w:p w14:paraId="4ABC608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50E4535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10</w:t>
            </w:r>
          </w:p>
        </w:tc>
        <w:tc>
          <w:tcPr>
            <w:tcW w:w="405" w:type="pct"/>
            <w:vAlign w:val="center"/>
          </w:tcPr>
          <w:p w14:paraId="3430B71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50BD6B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唐集镇幼儿园10个</w:t>
            </w:r>
          </w:p>
        </w:tc>
      </w:tr>
      <w:tr w14:paraId="27FD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4564FA5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52</w:t>
            </w:r>
          </w:p>
        </w:tc>
        <w:tc>
          <w:tcPr>
            <w:tcW w:w="583" w:type="pct"/>
            <w:vAlign w:val="center"/>
          </w:tcPr>
          <w:p w14:paraId="6BD9829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手提铁桶</w:t>
            </w:r>
          </w:p>
        </w:tc>
        <w:tc>
          <w:tcPr>
            <w:tcW w:w="2021" w:type="pct"/>
            <w:vAlign w:val="top"/>
          </w:tcPr>
          <w:p w14:paraId="1B4D2757">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304不锈钢</w:t>
            </w:r>
          </w:p>
        </w:tc>
        <w:tc>
          <w:tcPr>
            <w:tcW w:w="287" w:type="pct"/>
            <w:vAlign w:val="center"/>
          </w:tcPr>
          <w:p w14:paraId="4AA92CF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74E26E0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20</w:t>
            </w:r>
          </w:p>
        </w:tc>
        <w:tc>
          <w:tcPr>
            <w:tcW w:w="405" w:type="pct"/>
            <w:vAlign w:val="center"/>
          </w:tcPr>
          <w:p w14:paraId="303BEAC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0BF5FC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唐集镇幼儿园20个</w:t>
            </w:r>
          </w:p>
        </w:tc>
      </w:tr>
      <w:tr w14:paraId="034A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68DF08A8">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53</w:t>
            </w:r>
          </w:p>
        </w:tc>
        <w:tc>
          <w:tcPr>
            <w:tcW w:w="583" w:type="pct"/>
            <w:vAlign w:val="center"/>
          </w:tcPr>
          <w:p w14:paraId="2C4BAE0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80不锈钢盆带盖</w:t>
            </w:r>
          </w:p>
        </w:tc>
        <w:tc>
          <w:tcPr>
            <w:tcW w:w="2021" w:type="pct"/>
            <w:vAlign w:val="top"/>
          </w:tcPr>
          <w:p w14:paraId="36842B21">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品级不锈钢一次冲压成型，直径约80cm</w:t>
            </w:r>
          </w:p>
        </w:tc>
        <w:tc>
          <w:tcPr>
            <w:tcW w:w="287" w:type="pct"/>
            <w:vAlign w:val="center"/>
          </w:tcPr>
          <w:p w14:paraId="4C553AA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67476FC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405" w:type="pct"/>
            <w:vAlign w:val="center"/>
          </w:tcPr>
          <w:p w14:paraId="0C213E2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389DE2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唐集镇幼儿园2个</w:t>
            </w:r>
          </w:p>
        </w:tc>
      </w:tr>
      <w:tr w14:paraId="0D32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385" w:type="pct"/>
            <w:vAlign w:val="center"/>
          </w:tcPr>
          <w:p w14:paraId="42EFD334">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54</w:t>
            </w:r>
          </w:p>
        </w:tc>
        <w:tc>
          <w:tcPr>
            <w:tcW w:w="583" w:type="pct"/>
            <w:vAlign w:val="center"/>
          </w:tcPr>
          <w:p w14:paraId="68FEB12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消毒保洁柜(班级用）</w:t>
            </w:r>
          </w:p>
        </w:tc>
        <w:tc>
          <w:tcPr>
            <w:tcW w:w="2021" w:type="pct"/>
            <w:vAlign w:val="top"/>
          </w:tcPr>
          <w:p w14:paraId="3EF2342A">
            <w:pPr>
              <w:snapToGrid w:val="0"/>
              <w:jc w:val="left"/>
              <w:rPr>
                <w:rFonts w:hint="eastAsia" w:ascii="宋体" w:hAnsi="宋体" w:eastAsia="宋体" w:cs="宋体"/>
                <w:sz w:val="20"/>
                <w:szCs w:val="20"/>
              </w:rPr>
            </w:pPr>
            <w:r>
              <w:rPr>
                <w:rFonts w:hint="eastAsia" w:ascii="宋体" w:hAnsi="宋体" w:eastAsia="宋体" w:cs="宋体"/>
                <w:sz w:val="20"/>
                <w:szCs w:val="20"/>
              </w:rPr>
              <w:t>1.规格： 720*280*1170mm</w:t>
            </w:r>
          </w:p>
          <w:p w14:paraId="57FA8E04">
            <w:pPr>
              <w:snapToGrid w:val="0"/>
              <w:jc w:val="left"/>
              <w:rPr>
                <w:rFonts w:hint="eastAsia" w:ascii="宋体" w:hAnsi="宋体" w:eastAsia="宋体" w:cs="宋体"/>
                <w:sz w:val="20"/>
                <w:szCs w:val="20"/>
              </w:rPr>
            </w:pPr>
            <w:r>
              <w:rPr>
                <w:rFonts w:hint="eastAsia" w:ascii="宋体" w:hAnsi="宋体" w:eastAsia="宋体" w:cs="宋体"/>
                <w:sz w:val="20"/>
                <w:szCs w:val="20"/>
              </w:rPr>
              <w:t>2.容量≥200L</w:t>
            </w:r>
          </w:p>
          <w:p w14:paraId="3F8C5203">
            <w:pPr>
              <w:snapToGrid w:val="0"/>
              <w:jc w:val="left"/>
              <w:rPr>
                <w:rFonts w:hint="eastAsia" w:ascii="宋体" w:hAnsi="宋体" w:eastAsia="宋体" w:cs="宋体"/>
                <w:sz w:val="20"/>
                <w:szCs w:val="20"/>
              </w:rPr>
            </w:pPr>
            <w:r>
              <w:rPr>
                <w:rFonts w:hint="eastAsia" w:ascii="宋体" w:hAnsi="宋体" w:eastAsia="宋体" w:cs="宋体"/>
                <w:sz w:val="20"/>
                <w:szCs w:val="20"/>
              </w:rPr>
              <w:t>3.消毒方式：红外线+臭氧</w:t>
            </w:r>
          </w:p>
          <w:p w14:paraId="6D6EC902">
            <w:pPr>
              <w:snapToGrid w:val="0"/>
              <w:jc w:val="left"/>
              <w:rPr>
                <w:rFonts w:hint="eastAsia" w:ascii="宋体" w:hAnsi="宋体" w:eastAsia="宋体" w:cs="宋体"/>
                <w:sz w:val="20"/>
                <w:szCs w:val="20"/>
              </w:rPr>
            </w:pPr>
            <w:r>
              <w:rPr>
                <w:rFonts w:hint="eastAsia" w:ascii="宋体" w:hAnsi="宋体" w:eastAsia="宋体" w:cs="宋体"/>
                <w:sz w:val="20"/>
                <w:szCs w:val="20"/>
              </w:rPr>
              <w:t>4.载重量：每层不低于15KG</w:t>
            </w:r>
          </w:p>
          <w:p w14:paraId="0CE66883">
            <w:pPr>
              <w:snapToGrid w:val="0"/>
              <w:jc w:val="left"/>
              <w:rPr>
                <w:rFonts w:hint="eastAsia" w:ascii="宋体" w:hAnsi="宋体" w:eastAsia="宋体" w:cs="宋体"/>
                <w:sz w:val="20"/>
                <w:szCs w:val="20"/>
              </w:rPr>
            </w:pPr>
            <w:r>
              <w:rPr>
                <w:rFonts w:hint="eastAsia" w:ascii="宋体" w:hAnsi="宋体" w:eastAsia="宋体" w:cs="宋体"/>
                <w:sz w:val="20"/>
                <w:szCs w:val="20"/>
              </w:rPr>
              <w:t>5.口杯放置数量：不少于 42 个</w:t>
            </w:r>
          </w:p>
          <w:p w14:paraId="73DC3AF7">
            <w:pPr>
              <w:snapToGrid w:val="0"/>
              <w:jc w:val="left"/>
              <w:rPr>
                <w:rFonts w:hint="eastAsia" w:ascii="宋体" w:hAnsi="宋体" w:eastAsia="宋体" w:cs="宋体"/>
                <w:sz w:val="20"/>
                <w:szCs w:val="20"/>
              </w:rPr>
            </w:pPr>
            <w:r>
              <w:rPr>
                <w:rFonts w:hint="eastAsia" w:ascii="宋体" w:hAnsi="宋体" w:eastAsia="宋体" w:cs="宋体"/>
                <w:sz w:val="20"/>
                <w:szCs w:val="20"/>
              </w:rPr>
              <w:t>6.适用范围：消毒口杯，</w:t>
            </w:r>
          </w:p>
          <w:p w14:paraId="3CA1E0B9">
            <w:pPr>
              <w:snapToGrid w:val="0"/>
              <w:jc w:val="left"/>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sz w:val="20"/>
                <w:szCs w:val="20"/>
              </w:rPr>
              <w:t>7.材质要求：不锈钢无磁箱体，钢化玻璃门。 双门口杯消毒柜。</w:t>
            </w:r>
          </w:p>
        </w:tc>
        <w:tc>
          <w:tcPr>
            <w:tcW w:w="287" w:type="pct"/>
            <w:vAlign w:val="center"/>
          </w:tcPr>
          <w:p w14:paraId="6C4D005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7D884C8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w:t>
            </w:r>
          </w:p>
        </w:tc>
        <w:tc>
          <w:tcPr>
            <w:tcW w:w="405" w:type="pct"/>
            <w:vAlign w:val="center"/>
          </w:tcPr>
          <w:p w14:paraId="14688E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BE123B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唐集镇幼儿园8个</w:t>
            </w:r>
          </w:p>
        </w:tc>
      </w:tr>
      <w:tr w14:paraId="2795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7EFD4049">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55</w:t>
            </w:r>
          </w:p>
        </w:tc>
        <w:tc>
          <w:tcPr>
            <w:tcW w:w="583" w:type="pct"/>
            <w:vAlign w:val="center"/>
          </w:tcPr>
          <w:p w14:paraId="5915C41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不锈钢水壶</w:t>
            </w:r>
          </w:p>
        </w:tc>
        <w:tc>
          <w:tcPr>
            <w:tcW w:w="2021" w:type="pct"/>
            <w:vAlign w:val="top"/>
          </w:tcPr>
          <w:p w14:paraId="0F17B655">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b w:val="0"/>
                <w:bCs/>
                <w:kern w:val="2"/>
                <w:sz w:val="20"/>
                <w:szCs w:val="20"/>
                <w:vertAlign w:val="baseline"/>
                <w:lang w:val="en-US" w:eastAsia="zh-CN" w:bidi="ar-SA"/>
              </w:rPr>
              <w:t>304不锈钢。</w:t>
            </w:r>
          </w:p>
        </w:tc>
        <w:tc>
          <w:tcPr>
            <w:tcW w:w="287" w:type="pct"/>
            <w:vAlign w:val="center"/>
          </w:tcPr>
          <w:p w14:paraId="058770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358" w:type="pct"/>
            <w:vAlign w:val="center"/>
          </w:tcPr>
          <w:p w14:paraId="61BF19E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w:t>
            </w:r>
          </w:p>
        </w:tc>
        <w:tc>
          <w:tcPr>
            <w:tcW w:w="405" w:type="pct"/>
            <w:vAlign w:val="center"/>
          </w:tcPr>
          <w:p w14:paraId="2C006CC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7AD00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唐集镇幼儿园8个</w:t>
            </w:r>
          </w:p>
        </w:tc>
      </w:tr>
      <w:tr w14:paraId="29A0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385" w:type="pct"/>
            <w:vAlign w:val="center"/>
          </w:tcPr>
          <w:p w14:paraId="3959529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56</w:t>
            </w:r>
          </w:p>
        </w:tc>
        <w:tc>
          <w:tcPr>
            <w:tcW w:w="583" w:type="pct"/>
            <w:vAlign w:val="center"/>
          </w:tcPr>
          <w:p w14:paraId="34830C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可移动消毒灯</w:t>
            </w:r>
          </w:p>
        </w:tc>
        <w:tc>
          <w:tcPr>
            <w:tcW w:w="2021" w:type="pct"/>
            <w:vAlign w:val="top"/>
          </w:tcPr>
          <w:p w14:paraId="3D87BCED">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移动紫外线杀菌灯车：紫外线波长为253.7A，电源电压220V50Hz，功率为2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color w:val="auto"/>
                <w:kern w:val="2"/>
                <w:sz w:val="20"/>
                <w:szCs w:val="20"/>
                <w:vertAlign w:val="baseline"/>
                <w:lang w:val="en-US" w:eastAsia="zh-CN" w:bidi="ar-SA"/>
              </w:rPr>
              <w:t>30W，灯臂可以调节，调节角度0-180度。采用双灯管结构，也可单独使用，不用时可垂放，关上保护门，以免灯管破坏，又能保持灯管清洁。灯架部位采用定位装置，灯管两端接触性良好。</w:t>
            </w:r>
          </w:p>
        </w:tc>
        <w:tc>
          <w:tcPr>
            <w:tcW w:w="287" w:type="pct"/>
            <w:vAlign w:val="center"/>
          </w:tcPr>
          <w:p w14:paraId="6FF740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67B3A37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w:t>
            </w:r>
          </w:p>
        </w:tc>
        <w:tc>
          <w:tcPr>
            <w:tcW w:w="405" w:type="pct"/>
            <w:vAlign w:val="center"/>
          </w:tcPr>
          <w:p w14:paraId="0035FBE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3D937F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褚集镇幼儿园12台</w:t>
            </w:r>
          </w:p>
        </w:tc>
      </w:tr>
      <w:tr w14:paraId="0EC9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385" w:type="pct"/>
            <w:vAlign w:val="center"/>
          </w:tcPr>
          <w:p w14:paraId="3DAB8576">
            <w:pPr>
              <w:keepNext w:val="0"/>
              <w:keepLines w:val="0"/>
              <w:widowControl/>
              <w:suppressLineNumbers w:val="0"/>
              <w:ind w:firstLine="200" w:firstLineChars="10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57</w:t>
            </w:r>
          </w:p>
        </w:tc>
        <w:tc>
          <w:tcPr>
            <w:tcW w:w="583" w:type="pct"/>
            <w:vAlign w:val="center"/>
          </w:tcPr>
          <w:p w14:paraId="20DADF0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电热水器</w:t>
            </w:r>
          </w:p>
        </w:tc>
        <w:tc>
          <w:tcPr>
            <w:tcW w:w="2021" w:type="pct"/>
            <w:vAlign w:val="top"/>
          </w:tcPr>
          <w:p w14:paraId="74ABEFDF">
            <w:pPr>
              <w:spacing w:line="240" w:lineRule="exact"/>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sz w:val="20"/>
                <w:szCs w:val="20"/>
                <w:lang w:val="en-US" w:eastAsia="zh-CN"/>
              </w:rPr>
              <w:t>1.</w:t>
            </w:r>
            <w:r>
              <w:rPr>
                <w:rFonts w:hint="eastAsia" w:ascii="宋体" w:hAnsi="宋体" w:eastAsia="宋体" w:cs="宋体"/>
                <w:sz w:val="20"/>
                <w:szCs w:val="20"/>
              </w:rPr>
              <w:t>电压/频率：220V/50Hz。</w:t>
            </w:r>
            <w:r>
              <w:rPr>
                <w:rFonts w:hint="eastAsia" w:ascii="宋体" w:hAnsi="宋体" w:eastAsia="宋体" w:cs="宋体"/>
                <w:sz w:val="20"/>
                <w:szCs w:val="20"/>
              </w:rPr>
              <w:br w:type="textWrapping"/>
            </w:r>
            <w:r>
              <w:rPr>
                <w:rFonts w:hint="eastAsia" w:ascii="宋体" w:hAnsi="宋体" w:eastAsia="宋体" w:cs="宋体"/>
                <w:sz w:val="20"/>
                <w:szCs w:val="20"/>
              </w:rPr>
              <w:t>2.容量：≥60L，双胆，内胆材质为搪瓷。</w:t>
            </w:r>
            <w:r>
              <w:rPr>
                <w:rFonts w:hint="eastAsia" w:ascii="宋体" w:hAnsi="宋体" w:eastAsia="宋体" w:cs="宋体"/>
                <w:sz w:val="20"/>
                <w:szCs w:val="20"/>
              </w:rPr>
              <w:br w:type="textWrapping"/>
            </w:r>
            <w:r>
              <w:rPr>
                <w:rFonts w:hint="eastAsia" w:ascii="宋体" w:hAnsi="宋体" w:eastAsia="宋体" w:cs="宋体"/>
                <w:sz w:val="20"/>
                <w:szCs w:val="20"/>
              </w:rPr>
              <w:t>3.加热功率：≥3200W，加热方式为双管加热。</w:t>
            </w:r>
            <w:r>
              <w:rPr>
                <w:rFonts w:hint="eastAsia" w:ascii="宋体" w:hAnsi="宋体" w:eastAsia="宋体" w:cs="宋体"/>
                <w:sz w:val="20"/>
                <w:szCs w:val="20"/>
              </w:rPr>
              <w:br w:type="textWrapping"/>
            </w:r>
            <w:r>
              <w:rPr>
                <w:rFonts w:hint="eastAsia" w:ascii="宋体" w:hAnsi="宋体" w:eastAsia="宋体" w:cs="宋体"/>
                <w:sz w:val="20"/>
                <w:szCs w:val="20"/>
              </w:rPr>
              <w:t>4.防水等级：IPX4。</w:t>
            </w:r>
            <w:r>
              <w:rPr>
                <w:rFonts w:hint="eastAsia" w:ascii="宋体" w:hAnsi="宋体" w:eastAsia="宋体" w:cs="宋体"/>
                <w:sz w:val="20"/>
                <w:szCs w:val="20"/>
              </w:rPr>
              <w:br w:type="textWrapping"/>
            </w:r>
            <w:r>
              <w:rPr>
                <w:rFonts w:hint="eastAsia" w:ascii="宋体" w:hAnsi="宋体" w:eastAsia="宋体" w:cs="宋体"/>
                <w:sz w:val="20"/>
                <w:szCs w:val="20"/>
              </w:rPr>
              <w:t>5.控制方式：触摸屏，APP远程控制，具有预约加热功能。</w:t>
            </w:r>
            <w:r>
              <w:rPr>
                <w:rFonts w:hint="eastAsia" w:ascii="宋体" w:hAnsi="宋体" w:eastAsia="宋体" w:cs="宋体"/>
                <w:sz w:val="20"/>
                <w:szCs w:val="20"/>
              </w:rPr>
              <w:br w:type="textWrapping"/>
            </w:r>
            <w:bookmarkStart w:id="6" w:name="OLE_LINK674"/>
            <w:bookmarkStart w:id="7" w:name="OLE_LINK675"/>
            <w:r>
              <w:rPr>
                <w:rFonts w:hint="eastAsia" w:ascii="宋体" w:hAnsi="宋体" w:eastAsia="宋体" w:cs="宋体"/>
                <w:sz w:val="20"/>
                <w:szCs w:val="20"/>
              </w:rPr>
              <w:t>6.</w:t>
            </w:r>
            <w:bookmarkEnd w:id="6"/>
            <w:bookmarkEnd w:id="7"/>
            <w:r>
              <w:rPr>
                <w:rFonts w:hint="eastAsia" w:ascii="宋体" w:hAnsi="宋体" w:eastAsia="宋体" w:cs="宋体"/>
                <w:sz w:val="20"/>
                <w:szCs w:val="20"/>
              </w:rPr>
              <w:t>能效等级：一级。</w:t>
            </w:r>
            <w:r>
              <w:rPr>
                <w:rFonts w:hint="eastAsia" w:ascii="宋体" w:hAnsi="宋体" w:eastAsia="宋体" w:cs="宋体"/>
                <w:sz w:val="20"/>
                <w:szCs w:val="20"/>
              </w:rPr>
              <w:br w:type="textWrapping"/>
            </w:r>
            <w:r>
              <w:rPr>
                <w:rFonts w:hint="eastAsia" w:ascii="宋体" w:hAnsi="宋体" w:eastAsia="宋体" w:cs="宋体"/>
                <w:sz w:val="20"/>
                <w:szCs w:val="20"/>
              </w:rPr>
              <w:t>7.产品尺寸：≤长810mm</w:t>
            </w:r>
            <w:r>
              <w:rPr>
                <w:rFonts w:hint="eastAsia" w:ascii="宋体" w:hAnsi="宋体" w:eastAsia="宋体" w:cs="宋体"/>
                <w:b w:val="0"/>
                <w:bCs/>
                <w:i w:val="0"/>
                <w:iCs w:val="0"/>
                <w:color w:val="000000"/>
                <w:kern w:val="0"/>
                <w:sz w:val="20"/>
                <w:szCs w:val="20"/>
                <w:u w:val="none"/>
                <w:lang w:val="en-US" w:eastAsia="zh-CN" w:bidi="ar"/>
              </w:rPr>
              <w:t>×</w:t>
            </w:r>
            <w:r>
              <w:rPr>
                <w:rFonts w:hint="eastAsia" w:ascii="宋体" w:hAnsi="宋体" w:eastAsia="宋体" w:cs="宋体"/>
                <w:sz w:val="20"/>
                <w:szCs w:val="20"/>
              </w:rPr>
              <w:t>高617mm</w:t>
            </w:r>
            <w:r>
              <w:rPr>
                <w:rFonts w:hint="eastAsia" w:ascii="宋体" w:hAnsi="宋体" w:eastAsia="宋体" w:cs="宋体"/>
                <w:b w:val="0"/>
                <w:bCs/>
                <w:i w:val="0"/>
                <w:iCs w:val="0"/>
                <w:color w:val="000000"/>
                <w:kern w:val="0"/>
                <w:sz w:val="20"/>
                <w:szCs w:val="20"/>
                <w:u w:val="none"/>
                <w:lang w:val="en-US" w:eastAsia="zh-CN" w:bidi="ar"/>
              </w:rPr>
              <w:t>×</w:t>
            </w:r>
            <w:r>
              <w:rPr>
                <w:rFonts w:hint="eastAsia" w:ascii="宋体" w:hAnsi="宋体" w:eastAsia="宋体" w:cs="宋体"/>
                <w:sz w:val="20"/>
                <w:szCs w:val="20"/>
              </w:rPr>
              <w:t>厚367mm。</w:t>
            </w:r>
          </w:p>
        </w:tc>
        <w:tc>
          <w:tcPr>
            <w:tcW w:w="287" w:type="pct"/>
            <w:vAlign w:val="center"/>
          </w:tcPr>
          <w:p w14:paraId="31D99AB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358" w:type="pct"/>
            <w:vAlign w:val="center"/>
          </w:tcPr>
          <w:p w14:paraId="7BAA04A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10</w:t>
            </w:r>
          </w:p>
        </w:tc>
        <w:tc>
          <w:tcPr>
            <w:tcW w:w="405" w:type="pct"/>
            <w:vAlign w:val="center"/>
          </w:tcPr>
          <w:p w14:paraId="55A0E62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F5495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褚集镇幼儿园10台</w:t>
            </w:r>
          </w:p>
        </w:tc>
      </w:tr>
      <w:tr w14:paraId="2CFB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636" w:type="pct"/>
            <w:gridSpan w:val="5"/>
            <w:vAlign w:val="center"/>
          </w:tcPr>
          <w:p w14:paraId="465026E4">
            <w:pPr>
              <w:widowControl w:val="0"/>
              <w:jc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b/>
                <w:bCs/>
                <w:color w:val="auto"/>
                <w:kern w:val="2"/>
                <w:sz w:val="20"/>
                <w:szCs w:val="20"/>
                <w:vertAlign w:val="baseline"/>
                <w:lang w:val="en-US" w:eastAsia="zh-CN" w:bidi="ar-SA"/>
              </w:rPr>
              <w:t xml:space="preserve">                      感统训练室</w:t>
            </w:r>
          </w:p>
        </w:tc>
        <w:tc>
          <w:tcPr>
            <w:tcW w:w="405" w:type="pct"/>
            <w:vAlign w:val="center"/>
          </w:tcPr>
          <w:p w14:paraId="52091328">
            <w:pPr>
              <w:widowControl w:val="0"/>
              <w:jc w:val="center"/>
              <w:rPr>
                <w:rFonts w:hint="eastAsia" w:ascii="宋体" w:hAnsi="宋体" w:eastAsia="宋体" w:cs="宋体"/>
                <w:b/>
                <w:bCs/>
                <w:color w:val="auto"/>
                <w:kern w:val="2"/>
                <w:sz w:val="20"/>
                <w:szCs w:val="20"/>
                <w:vertAlign w:val="baseline"/>
                <w:lang w:val="en-US" w:eastAsia="zh-CN" w:bidi="ar-SA"/>
              </w:rPr>
            </w:pPr>
          </w:p>
        </w:tc>
        <w:tc>
          <w:tcPr>
            <w:tcW w:w="958" w:type="pct"/>
            <w:vAlign w:val="center"/>
          </w:tcPr>
          <w:p w14:paraId="3BADDF7C">
            <w:pPr>
              <w:widowControl w:val="0"/>
              <w:jc w:val="center"/>
              <w:rPr>
                <w:rFonts w:hint="eastAsia" w:ascii="宋体" w:hAnsi="宋体" w:eastAsia="宋体" w:cs="宋体"/>
                <w:b/>
                <w:bCs/>
                <w:color w:val="auto"/>
                <w:kern w:val="2"/>
                <w:sz w:val="20"/>
                <w:szCs w:val="20"/>
                <w:vertAlign w:val="baseline"/>
                <w:lang w:val="en-US" w:eastAsia="zh-CN" w:bidi="ar-SA"/>
              </w:rPr>
            </w:pPr>
          </w:p>
        </w:tc>
      </w:tr>
      <w:tr w14:paraId="731A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31FFAC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583" w:type="pct"/>
            <w:vAlign w:val="center"/>
          </w:tcPr>
          <w:p w14:paraId="14FCF69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t型架（大）</w:t>
            </w:r>
          </w:p>
        </w:tc>
        <w:tc>
          <w:tcPr>
            <w:tcW w:w="2021" w:type="pct"/>
            <w:vAlign w:val="center"/>
          </w:tcPr>
          <w:p w14:paraId="64EC0C5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尺寸：长130cm×宽130cm×高100cm（±1%）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规格：一套2个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0474E50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4495739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76F86CB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8778A7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70C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B9F89E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583" w:type="pct"/>
            <w:vAlign w:val="center"/>
          </w:tcPr>
          <w:p w14:paraId="37773C37">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t型架（小）</w:t>
            </w:r>
          </w:p>
        </w:tc>
        <w:tc>
          <w:tcPr>
            <w:tcW w:w="2021" w:type="pct"/>
            <w:vAlign w:val="center"/>
          </w:tcPr>
          <w:p w14:paraId="0A658C6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尺寸：长100cm×宽100cm×高45cm（±1%）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规格：一套2个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04B17EE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40EC6F7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3194FF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A2E4F9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CA5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385" w:type="pct"/>
            <w:vAlign w:val="center"/>
          </w:tcPr>
          <w:p w14:paraId="50F82DA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583" w:type="pct"/>
            <w:vAlign w:val="center"/>
          </w:tcPr>
          <w:p w14:paraId="1E2EDE5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攀爬板</w:t>
            </w:r>
          </w:p>
        </w:tc>
        <w:tc>
          <w:tcPr>
            <w:tcW w:w="2021" w:type="pct"/>
            <w:vAlign w:val="center"/>
          </w:tcPr>
          <w:p w14:paraId="6D44CA76">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尺寸：长215cm×宽20cm×高10cm（±1%）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w:t>
            </w:r>
            <w:r>
              <w:rPr>
                <w:rFonts w:hint="eastAsia" w:ascii="宋体" w:hAnsi="宋体" w:eastAsia="宋体" w:cs="宋体"/>
                <w:i w:val="0"/>
                <w:iCs w:val="0"/>
                <w:color w:val="000000"/>
                <w:kern w:val="0"/>
                <w:sz w:val="20"/>
                <w:szCs w:val="20"/>
                <w:highlight w:val="none"/>
                <w:u w:val="none"/>
                <w:lang w:val="en-US" w:eastAsia="zh-CN" w:bidi="ar"/>
              </w:rPr>
              <w:t>板材漆面符合GB 28007-2024标准。</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2.表面及边角安全防撞设计，各个柜角及板边均充分参考相关标准的要求，对所有的外露面、外漏角进行弧状倒角设计。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3.定位球采用胶木材质，坚固耐用耐高温，镜面抛光，精细加工无毛刺，一体成型。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4.五金件选用优质环保五金件，安全耐用。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5.下方固定1.5mm镀锌方管，高承重，不易变形，耐候性强，优质环保。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4745296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1FD919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61F256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C0A4D4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BCC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FD2BCB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583" w:type="pct"/>
            <w:vAlign w:val="center"/>
          </w:tcPr>
          <w:p w14:paraId="7875198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跳跳板</w:t>
            </w:r>
          </w:p>
        </w:tc>
        <w:tc>
          <w:tcPr>
            <w:tcW w:w="2021" w:type="pct"/>
            <w:vAlign w:val="center"/>
          </w:tcPr>
          <w:p w14:paraId="32BD1235">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尺寸：长215cm×宽20cm×高7cm（±1%）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2.表面及边角安全防撞设计，各个柜角及板边均充分参考相关标准的要求，对所有的外露面、外漏角进行弧状倒角设计。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3.定位球采用胶木材质，坚固耐用耐高温，镜面抛光，精细加工无毛刺，一体成型。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4.五金件选用优质环保五金件，安全耐用。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5.下方固定1.5mm镀锌方管，高承重，不易变形，耐候性强，优质环保。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74D18B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87B525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A1235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E8FE0E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0A6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932F45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583" w:type="pct"/>
            <w:vAlign w:val="center"/>
          </w:tcPr>
          <w:p w14:paraId="6A14ED19">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触摸板</w:t>
            </w:r>
          </w:p>
        </w:tc>
        <w:tc>
          <w:tcPr>
            <w:tcW w:w="2021" w:type="pct"/>
            <w:vAlign w:val="center"/>
          </w:tcPr>
          <w:p w14:paraId="267C23A7">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尺寸：长215cm×宽20cm×高8cm（±1%）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2.表面木柱及边角安全防撞设计，各个柜角及板边均充分参考相关标准的要求，对所有的外露面、外漏角进行弧状倒角设计。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3.定位球采用胶木材质，坚固耐用耐高温，镜面抛光，精细加工无毛刺，一体成型。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4.天然猪鬃毛刷，环保无味，韧性强，坚固耐用。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5.五金件选用优质环保五金件，安全耐用。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6.下方固定1.5mm镀锌方管，高承重，不易变形，耐候性强，优质环保。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001D30F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303A5C8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86973E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0FC774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186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E4CE8D9">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583" w:type="pct"/>
            <w:vAlign w:val="center"/>
          </w:tcPr>
          <w:p w14:paraId="68CD01C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蛇形袋板</w:t>
            </w:r>
          </w:p>
        </w:tc>
        <w:tc>
          <w:tcPr>
            <w:tcW w:w="2021" w:type="pct"/>
            <w:vAlign w:val="center"/>
          </w:tcPr>
          <w:p w14:paraId="716B995E">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尺寸：长215cm×宽20cm×高10cm（±1%）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2.表面及边角安全防撞设计，各个柜角及板边均充分参考相关标准的要求，对所有的外露面、外漏角进行弧状倒角设计。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3.加厚帆布面料，平米克重270g，舒适透气，制造紧密，自然环保。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4.定位球采用胶木材质，坚固耐用耐高温，镜面抛光，精细加工无毛刺，一体成型。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5.五金件选用优质环保五金件，安全耐用。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6.下方固定1.5mm镀锌方管，高承重，不易变形，耐候性强，优质环保。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6A8D0F5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528011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17010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44FC76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445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8C4A42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583" w:type="pct"/>
            <w:vAlign w:val="center"/>
          </w:tcPr>
          <w:p w14:paraId="0BB79619">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摇摇板</w:t>
            </w:r>
          </w:p>
        </w:tc>
        <w:tc>
          <w:tcPr>
            <w:tcW w:w="2021" w:type="pct"/>
            <w:vAlign w:val="center"/>
          </w:tcPr>
          <w:p w14:paraId="2A075ECE">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尺寸：长215cm×宽20cm×高12cm（±1%）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2.表面及边角安全防撞设计，各个柜角及板边均充分参考相关标准的要求，对所有的外露面、外漏角进行弧状倒角设计。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3.定位球采用胶木材质，坚固耐用耐高温，镜面抛光，精细加工无毛刺，一体成型。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4.橡胶减震，圆弧设计，优质橡胶，大承重，高弹力，强耐磨，减震效果好。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5.五金件选用优质环保五金件，安全耐用。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6.下方固定1.5mm镀锌方管，高承重，不易变形，耐候性强，优质环保。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1219677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4482FF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73C157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73FC90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C3F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2954B0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583" w:type="pct"/>
            <w:vAlign w:val="center"/>
          </w:tcPr>
          <w:p w14:paraId="213CE112">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斜梁扭板</w:t>
            </w:r>
          </w:p>
        </w:tc>
        <w:tc>
          <w:tcPr>
            <w:tcW w:w="2021" w:type="pct"/>
            <w:vAlign w:val="center"/>
          </w:tcPr>
          <w:p w14:paraId="7AB5515B">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尺寸：长215cm×宽20cm×高15cm（±1%）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2.表面及边角安全防撞设计，各个柜角及板边均充分参考相关标准的要求，对所有的外露面、外漏角进行弧状倒角设计。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3.定位球采用胶木材质，坚固耐用耐高温，镜面抛光，精细加工无毛刺，一体成型。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4.五金件选用优质环保五金件，安全耐用。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00334B3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4672F81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D9BBA8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8F5AD0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DE6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0F62317">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9</w:t>
            </w:r>
          </w:p>
        </w:tc>
        <w:tc>
          <w:tcPr>
            <w:tcW w:w="583" w:type="pct"/>
            <w:vAlign w:val="center"/>
          </w:tcPr>
          <w:p w14:paraId="00ED07A2">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圆盘顶板</w:t>
            </w:r>
          </w:p>
        </w:tc>
        <w:tc>
          <w:tcPr>
            <w:tcW w:w="2021" w:type="pct"/>
            <w:vAlign w:val="center"/>
          </w:tcPr>
          <w:p w14:paraId="61442375">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尺寸：长215cm×宽20cm×高12cm（±1%）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2.表面及边角安全防撞设计，各个柜角及板边均充分参考相关标准的要求，对所有的外露面、外漏角进行弧状倒角设计。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3.定位球采用胶木材质，坚固耐用耐高温，镜面抛光，精细加工无毛刺，一体成型。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4.橡胶减震，圆弧设计，优质橡胶，大承重，高弹力，强耐磨，减震效果好。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5.五金件选用优质环保五金件，安全耐用。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6.下方固定1.5mm镀锌方管，高承重，不易变形，耐候性强，优质环保。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075E91F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2355C5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ABC8B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C051E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BA8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7F20B0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583" w:type="pct"/>
            <w:vAlign w:val="center"/>
          </w:tcPr>
          <w:p w14:paraId="0BEBCFAA">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圆盘底座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w:t>
            </w:r>
          </w:p>
        </w:tc>
        <w:tc>
          <w:tcPr>
            <w:tcW w:w="2021" w:type="pct"/>
            <w:vAlign w:val="center"/>
          </w:tcPr>
          <w:p w14:paraId="7C81473E">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尺寸：26cm×7cm（±1%）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用途：用于增加平衡木高度</w:t>
            </w:r>
          </w:p>
        </w:tc>
        <w:tc>
          <w:tcPr>
            <w:tcW w:w="287" w:type="pct"/>
            <w:vAlign w:val="center"/>
          </w:tcPr>
          <w:p w14:paraId="6C5CD19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E196B3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6D88F5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4770DD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4AF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35FCA6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11</w:t>
            </w:r>
          </w:p>
        </w:tc>
        <w:tc>
          <w:tcPr>
            <w:tcW w:w="583" w:type="pct"/>
            <w:vAlign w:val="center"/>
          </w:tcPr>
          <w:p w14:paraId="6DB888CA">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圆盘底座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（中）</w:t>
            </w:r>
          </w:p>
        </w:tc>
        <w:tc>
          <w:tcPr>
            <w:tcW w:w="2021" w:type="pct"/>
            <w:vAlign w:val="center"/>
          </w:tcPr>
          <w:p w14:paraId="691BF7C5">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尺寸：22cm×7cm（±1%）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用途：用于增加平衡木高度</w:t>
            </w:r>
          </w:p>
        </w:tc>
        <w:tc>
          <w:tcPr>
            <w:tcW w:w="287" w:type="pct"/>
            <w:vAlign w:val="center"/>
          </w:tcPr>
          <w:p w14:paraId="1AE183C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61EC5DF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36620F3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888C04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C358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4912D6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12</w:t>
            </w:r>
          </w:p>
        </w:tc>
        <w:tc>
          <w:tcPr>
            <w:tcW w:w="583" w:type="pct"/>
            <w:vAlign w:val="center"/>
          </w:tcPr>
          <w:p w14:paraId="6A90144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圆盘底座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（小）</w:t>
            </w:r>
          </w:p>
        </w:tc>
        <w:tc>
          <w:tcPr>
            <w:tcW w:w="2021" w:type="pct"/>
            <w:vAlign w:val="center"/>
          </w:tcPr>
          <w:p w14:paraId="30A9193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尺寸：18cm×7cm（±1%）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用途：用于增加平衡木高度</w:t>
            </w:r>
          </w:p>
        </w:tc>
        <w:tc>
          <w:tcPr>
            <w:tcW w:w="287" w:type="pct"/>
            <w:vAlign w:val="center"/>
          </w:tcPr>
          <w:p w14:paraId="41D8A9F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6D74600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2554815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F455F9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7EC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1D797079">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13</w:t>
            </w:r>
          </w:p>
        </w:tc>
        <w:tc>
          <w:tcPr>
            <w:tcW w:w="583" w:type="pct"/>
            <w:vAlign w:val="center"/>
          </w:tcPr>
          <w:p w14:paraId="3A92CF69">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鹅卵石桥</w:t>
            </w:r>
          </w:p>
        </w:tc>
        <w:tc>
          <w:tcPr>
            <w:tcW w:w="2021" w:type="pct"/>
            <w:vAlign w:val="center"/>
          </w:tcPr>
          <w:p w14:paraId="1049E13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尺寸：120cm×12cm×5cm（±1%）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2.超清环保环氧树脂胶，硬度达85HD以上。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3.桥面鹅卵石质地坚硬，精致抛光，天然原料，绿色环保。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6F9A404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CBB269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C303F7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3DD886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6E7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423D04E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14</w:t>
            </w:r>
          </w:p>
        </w:tc>
        <w:tc>
          <w:tcPr>
            <w:tcW w:w="583" w:type="pct"/>
            <w:vAlign w:val="center"/>
          </w:tcPr>
          <w:p w14:paraId="329B3807">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木柱桥</w:t>
            </w:r>
          </w:p>
        </w:tc>
        <w:tc>
          <w:tcPr>
            <w:tcW w:w="2021" w:type="pct"/>
            <w:vAlign w:val="center"/>
          </w:tcPr>
          <w:p w14:paraId="32BFA19A">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尺寸：120cm×12cm×10cm（±1%）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2.桥面彩色圆木部分及边角均有安全防撞设计，各个柜角及板边均充分参考相关标准的要求，对所有的外露面、外漏角进行弧状倒角设计，避免锐角的产生，最大程度的避免儿童磕碰伤害。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68D5A4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039F3CC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C6397E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E3E193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727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1444BA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15</w:t>
            </w:r>
          </w:p>
        </w:tc>
        <w:tc>
          <w:tcPr>
            <w:tcW w:w="583" w:type="pct"/>
            <w:vAlign w:val="center"/>
          </w:tcPr>
          <w:p w14:paraId="503069B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镜面桥</w:t>
            </w:r>
          </w:p>
        </w:tc>
        <w:tc>
          <w:tcPr>
            <w:tcW w:w="2021" w:type="pct"/>
            <w:vAlign w:val="center"/>
          </w:tcPr>
          <w:p w14:paraId="7324921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尺寸：120cm×12cm×5cm（±1%）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2.镜面桥面为2mm不锈钢面板平整光滑，表面精细处理，无毛刺，防水防锈，坚固耐用。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427DFCE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4DBF38D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13EA4F0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A93977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48F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3D7540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16</w:t>
            </w:r>
          </w:p>
        </w:tc>
        <w:tc>
          <w:tcPr>
            <w:tcW w:w="583" w:type="pct"/>
            <w:vAlign w:val="center"/>
          </w:tcPr>
          <w:p w14:paraId="0CF48EE1">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毛毯桥</w:t>
            </w:r>
          </w:p>
        </w:tc>
        <w:tc>
          <w:tcPr>
            <w:tcW w:w="2021" w:type="pct"/>
            <w:vAlign w:val="center"/>
          </w:tcPr>
          <w:p w14:paraId="0A86A1B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尺寸：120cm×12cm×5cm（±1%）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2.桥面毛毯加厚缓震，平整耐磨，环保无味防滑。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2A12AEF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1200FF6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11F918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12B35A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764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1A455B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17</w:t>
            </w:r>
          </w:p>
        </w:tc>
        <w:tc>
          <w:tcPr>
            <w:tcW w:w="583" w:type="pct"/>
            <w:vAlign w:val="center"/>
          </w:tcPr>
          <w:p w14:paraId="449A04B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树皮桥</w:t>
            </w:r>
          </w:p>
        </w:tc>
        <w:tc>
          <w:tcPr>
            <w:tcW w:w="2021" w:type="pct"/>
            <w:vAlign w:val="center"/>
          </w:tcPr>
          <w:p w14:paraId="6349963B">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尺寸：120cm×12cm×5cm（±1%）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2.超清环保环氧树脂胶，硬度达85HD以上。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3.桥面采用天然树皮，精致抛光，绿色环保。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704D78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40897AD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74DB8AD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CF03BD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38DF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A6EB63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18</w:t>
            </w:r>
          </w:p>
        </w:tc>
        <w:tc>
          <w:tcPr>
            <w:tcW w:w="583" w:type="pct"/>
            <w:vAlign w:val="center"/>
          </w:tcPr>
          <w:p w14:paraId="6E468A3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金字塔桥</w:t>
            </w:r>
          </w:p>
        </w:tc>
        <w:tc>
          <w:tcPr>
            <w:tcW w:w="2021" w:type="pct"/>
            <w:vAlign w:val="center"/>
          </w:tcPr>
          <w:p w14:paraId="6D456C35">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尺寸：120cm×12cm×8cm（±1%）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2.桥面设有彩色金字塔阶梯块，表面光滑无毛刺，木质细腻，韧性强，不易开裂变形。全面采用圆角设计，结构稳固。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3.各边角及板边均充分参考相关标准的要求，对所有的外露面、外漏角进行弧状倒角设计，避免锐角的产生，最大限度地避免对幼儿的磕碰伤害。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52E3369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67D0FF0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698058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5CBBD3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B27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D04078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19</w:t>
            </w:r>
          </w:p>
        </w:tc>
        <w:tc>
          <w:tcPr>
            <w:tcW w:w="583" w:type="pct"/>
            <w:vAlign w:val="center"/>
          </w:tcPr>
          <w:p w14:paraId="7DBAC0D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昆虫感官车</w:t>
            </w:r>
          </w:p>
        </w:tc>
        <w:tc>
          <w:tcPr>
            <w:tcW w:w="2021" w:type="pct"/>
            <w:vAlign w:val="center"/>
          </w:tcPr>
          <w:p w14:paraId="21BD6CD7">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材质：实木多层板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尺寸：60cm×60cm×8cm（±1%）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1.主框架采用1.8cm厚度，ENF级优质环保，芯板实木多层板。板材漆面符合GB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2.边角安全防撞设计，各个柜角及板边均充分参考相关标准的要求，对所有的外露面、外漏角进行弧状倒角设计，避免锐角的产生，最大程度的避免儿童磕碰伤害。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3.下方设置万向轮，转向灵活，方便移动。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4.表面光滑无毛刺，木质细腻，韧性强，不易开裂变形。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用途：用于感官运动使用</w:t>
            </w:r>
          </w:p>
        </w:tc>
        <w:tc>
          <w:tcPr>
            <w:tcW w:w="287" w:type="pct"/>
            <w:vAlign w:val="center"/>
          </w:tcPr>
          <w:p w14:paraId="2269CFE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31B3A5A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5FC73AE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0E45F2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B38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DE21C6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20</w:t>
            </w:r>
          </w:p>
        </w:tc>
        <w:tc>
          <w:tcPr>
            <w:tcW w:w="583" w:type="pct"/>
            <w:vAlign w:val="center"/>
          </w:tcPr>
          <w:p w14:paraId="2C84984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高跷</w:t>
            </w:r>
          </w:p>
        </w:tc>
        <w:tc>
          <w:tcPr>
            <w:tcW w:w="2021" w:type="pct"/>
            <w:vAlign w:val="center"/>
          </w:tcPr>
          <w:p w14:paraId="3A6B18B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材质：木质，绿色，动物脚丫形状。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w:t>
            </w:r>
            <w:r>
              <w:rPr>
                <w:rFonts w:hint="eastAsia" w:ascii="宋体" w:hAnsi="宋体" w:eastAsia="宋体" w:cs="宋体"/>
                <w:color w:val="auto"/>
                <w:sz w:val="20"/>
                <w:szCs w:val="20"/>
              </w:rPr>
              <w:t>：135mm×115mm×80mm</w:t>
            </w:r>
            <w:r>
              <w:rPr>
                <w:rFonts w:hint="eastAsia" w:ascii="宋体" w:hAnsi="宋体" w:eastAsia="宋体" w:cs="宋体"/>
                <w:color w:val="auto"/>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bidi="ar"/>
              </w:rPr>
              <w:t>环保材质，安全无味，韧性好，强度高，承重强。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用途：用于感统训练</w:t>
            </w:r>
          </w:p>
        </w:tc>
        <w:tc>
          <w:tcPr>
            <w:tcW w:w="287" w:type="pct"/>
            <w:vAlign w:val="center"/>
          </w:tcPr>
          <w:p w14:paraId="47891DD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471DCF5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0B2FFD3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4F8414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F95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BDA21B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21</w:t>
            </w:r>
          </w:p>
        </w:tc>
        <w:tc>
          <w:tcPr>
            <w:tcW w:w="583" w:type="pct"/>
            <w:vAlign w:val="center"/>
          </w:tcPr>
          <w:p w14:paraId="1A7B6E3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动物套圈玩具</w:t>
            </w:r>
          </w:p>
        </w:tc>
        <w:tc>
          <w:tcPr>
            <w:tcW w:w="2021" w:type="pct"/>
            <w:shd w:val="clear" w:color="auto" w:fill="auto"/>
            <w:vAlign w:val="center"/>
          </w:tcPr>
          <w:p w14:paraId="555B5BB8">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材质：松木、棉线圈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尺寸：约13cm×8cm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用途：用于手眼协调训练</w:t>
            </w:r>
          </w:p>
        </w:tc>
        <w:tc>
          <w:tcPr>
            <w:tcW w:w="287" w:type="pct"/>
            <w:vAlign w:val="center"/>
          </w:tcPr>
          <w:p w14:paraId="06310FB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358" w:type="pct"/>
            <w:vAlign w:val="center"/>
          </w:tcPr>
          <w:p w14:paraId="7085809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B572BF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75D5E5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272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433FC8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22</w:t>
            </w:r>
          </w:p>
        </w:tc>
        <w:tc>
          <w:tcPr>
            <w:tcW w:w="583" w:type="pct"/>
            <w:vAlign w:val="center"/>
          </w:tcPr>
          <w:p w14:paraId="1062F98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彩虹隧道</w:t>
            </w:r>
          </w:p>
        </w:tc>
        <w:tc>
          <w:tcPr>
            <w:tcW w:w="2021" w:type="pct"/>
            <w:vAlign w:val="center"/>
          </w:tcPr>
          <w:p w14:paraId="4524CBC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材质：牛津布、弹性钢丝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尺寸：约120cm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用途：用于方向感训练</w:t>
            </w:r>
          </w:p>
        </w:tc>
        <w:tc>
          <w:tcPr>
            <w:tcW w:w="287" w:type="pct"/>
            <w:vAlign w:val="center"/>
          </w:tcPr>
          <w:p w14:paraId="50BEBDB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42765EB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36ADBA1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2D8E00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9FA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85" w:type="pct"/>
            <w:vAlign w:val="center"/>
          </w:tcPr>
          <w:p w14:paraId="66E83EE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23</w:t>
            </w:r>
          </w:p>
        </w:tc>
        <w:tc>
          <w:tcPr>
            <w:tcW w:w="583" w:type="pct"/>
            <w:vAlign w:val="center"/>
          </w:tcPr>
          <w:p w14:paraId="1C562E6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揪尾巴</w:t>
            </w:r>
          </w:p>
        </w:tc>
        <w:tc>
          <w:tcPr>
            <w:tcW w:w="2021" w:type="pct"/>
            <w:vAlign w:val="center"/>
          </w:tcPr>
          <w:p w14:paraId="5961365C">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材质：魔术贴、编织带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尺寸：腰带约77cm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尾巴33cm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用途：用于本体觉训练</w:t>
            </w:r>
          </w:p>
        </w:tc>
        <w:tc>
          <w:tcPr>
            <w:tcW w:w="287" w:type="pct"/>
            <w:vAlign w:val="center"/>
          </w:tcPr>
          <w:p w14:paraId="67EFFF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4224572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405" w:type="pct"/>
            <w:vAlign w:val="center"/>
          </w:tcPr>
          <w:p w14:paraId="6EDB9D0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1503A7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379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4B2B7028">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24</w:t>
            </w:r>
          </w:p>
        </w:tc>
        <w:tc>
          <w:tcPr>
            <w:tcW w:w="583" w:type="pct"/>
            <w:vAlign w:val="center"/>
          </w:tcPr>
          <w:p w14:paraId="73B9C071">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东南西北跑</w:t>
            </w:r>
          </w:p>
        </w:tc>
        <w:tc>
          <w:tcPr>
            <w:tcW w:w="2021" w:type="pct"/>
            <w:vAlign w:val="center"/>
          </w:tcPr>
          <w:p w14:paraId="6F2324D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材质：摇粒绒、橡胶管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尺寸：约350cm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用途：用于感统训练，平衡感训练</w:t>
            </w:r>
          </w:p>
        </w:tc>
        <w:tc>
          <w:tcPr>
            <w:tcW w:w="287" w:type="pct"/>
            <w:vAlign w:val="center"/>
          </w:tcPr>
          <w:p w14:paraId="4559927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条</w:t>
            </w:r>
          </w:p>
        </w:tc>
        <w:tc>
          <w:tcPr>
            <w:tcW w:w="358" w:type="pct"/>
            <w:vAlign w:val="center"/>
          </w:tcPr>
          <w:p w14:paraId="431C6BE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609488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3A2B8E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57E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5CADEE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25</w:t>
            </w:r>
          </w:p>
        </w:tc>
        <w:tc>
          <w:tcPr>
            <w:tcW w:w="583" w:type="pct"/>
            <w:vAlign w:val="center"/>
          </w:tcPr>
          <w:p w14:paraId="0A3946B9">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形状地垫</w:t>
            </w:r>
          </w:p>
        </w:tc>
        <w:tc>
          <w:tcPr>
            <w:tcW w:w="2021" w:type="pct"/>
            <w:vAlign w:val="center"/>
          </w:tcPr>
          <w:p w14:paraId="6A578639">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材质：水晶绒+点塑防滑底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尺寸：140cm×200cm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不翘边，整齐锁边不开线。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用途：用于游戏使用</w:t>
            </w:r>
          </w:p>
        </w:tc>
        <w:tc>
          <w:tcPr>
            <w:tcW w:w="287" w:type="pct"/>
            <w:vAlign w:val="center"/>
          </w:tcPr>
          <w:p w14:paraId="61D4623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358" w:type="pct"/>
            <w:vAlign w:val="center"/>
          </w:tcPr>
          <w:p w14:paraId="1589BF3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8AB493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C1930D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A93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DDA9F19">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26</w:t>
            </w:r>
          </w:p>
        </w:tc>
        <w:tc>
          <w:tcPr>
            <w:tcW w:w="583" w:type="pct"/>
            <w:vAlign w:val="center"/>
          </w:tcPr>
          <w:p w14:paraId="4CCB7A1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体能敏捷圈</w:t>
            </w:r>
          </w:p>
        </w:tc>
        <w:tc>
          <w:tcPr>
            <w:tcW w:w="2021" w:type="pct"/>
            <w:vAlign w:val="center"/>
          </w:tcPr>
          <w:p w14:paraId="271E3A1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材质：PP材质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尺寸：约50cm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PP材质、手感光滑、耐磨耐摔、结实韧性好。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用途：敏捷圈是一种可以提高儿童速度和身体协调性的训练用品</w:t>
            </w:r>
          </w:p>
        </w:tc>
        <w:tc>
          <w:tcPr>
            <w:tcW w:w="287" w:type="pct"/>
            <w:vAlign w:val="center"/>
          </w:tcPr>
          <w:p w14:paraId="767A59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30A9285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405" w:type="pct"/>
            <w:vAlign w:val="center"/>
          </w:tcPr>
          <w:p w14:paraId="2BEA32C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1327F6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5DF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72F78F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27</w:t>
            </w:r>
          </w:p>
        </w:tc>
        <w:tc>
          <w:tcPr>
            <w:tcW w:w="583" w:type="pct"/>
            <w:vAlign w:val="center"/>
          </w:tcPr>
          <w:p w14:paraId="729F657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移动收纳箱</w:t>
            </w:r>
          </w:p>
        </w:tc>
        <w:tc>
          <w:tcPr>
            <w:tcW w:w="2021" w:type="pct"/>
            <w:vAlign w:val="center"/>
          </w:tcPr>
          <w:p w14:paraId="5716BAC5">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尺寸：长67cm×宽45cm×高35cm（±1%）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用途：用于收纳玩教具，搬运和移动玩教具</w:t>
            </w:r>
          </w:p>
        </w:tc>
        <w:tc>
          <w:tcPr>
            <w:tcW w:w="287" w:type="pct"/>
            <w:vAlign w:val="center"/>
          </w:tcPr>
          <w:p w14:paraId="716A6F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0E6FE8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5ADA1C5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091825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616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636" w:type="pct"/>
            <w:gridSpan w:val="5"/>
            <w:vAlign w:val="center"/>
          </w:tcPr>
          <w:p w14:paraId="4C79BA5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 xml:space="preserve">                        阅览室</w:t>
            </w:r>
          </w:p>
        </w:tc>
        <w:tc>
          <w:tcPr>
            <w:tcW w:w="405" w:type="pct"/>
            <w:vAlign w:val="center"/>
          </w:tcPr>
          <w:p w14:paraId="6038B76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c>
          <w:tcPr>
            <w:tcW w:w="958" w:type="pct"/>
            <w:vAlign w:val="center"/>
          </w:tcPr>
          <w:p w14:paraId="256D3B2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r>
      <w:tr w14:paraId="5418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385" w:type="pct"/>
            <w:vAlign w:val="center"/>
          </w:tcPr>
          <w:p w14:paraId="314DCAE8">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583" w:type="pct"/>
            <w:vAlign w:val="center"/>
          </w:tcPr>
          <w:p w14:paraId="187DAE6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软体组合书柜</w:t>
            </w:r>
          </w:p>
        </w:tc>
        <w:tc>
          <w:tcPr>
            <w:tcW w:w="2021" w:type="pct"/>
            <w:vAlign w:val="center"/>
          </w:tcPr>
          <w:p w14:paraId="281F0DC5">
            <w:pPr>
              <w:keepNext w:val="0"/>
              <w:keepLines w:val="0"/>
              <w:widowControl/>
              <w:suppressLineNumbers w:val="0"/>
              <w:jc w:val="left"/>
              <w:textAlignment w:val="center"/>
              <w:rPr>
                <w:rFonts w:hint="eastAsia" w:ascii="宋体" w:hAnsi="宋体" w:eastAsia="宋体" w:cs="宋体"/>
                <w:sz w:val="20"/>
                <w:szCs w:val="20"/>
                <w:lang w:val="en-US" w:eastAsia="zh-CN"/>
              </w:rPr>
            </w:pPr>
            <w:r>
              <w:rPr>
                <w:rFonts w:hint="eastAsia" w:ascii="宋体" w:hAnsi="宋体" w:eastAsia="宋体" w:cs="宋体"/>
                <w:i w:val="0"/>
                <w:iCs w:val="0"/>
                <w:color w:val="000000"/>
                <w:kern w:val="0"/>
                <w:sz w:val="20"/>
                <w:szCs w:val="20"/>
                <w:u w:val="none"/>
                <w:lang w:val="en-US" w:eastAsia="zh-CN" w:bidi="ar"/>
              </w:rPr>
              <w:t>材质：橡胶木、PVC夹网布、珍珠棉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尺寸：长240cm×宽60cm×高97cm（±1%）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双层书柜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46cm×30cm×72cm（±1%）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田字格书柜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60cm×35cm×97cm（±1%）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书座柜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46cm×30cm×37cm（±1%）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软体桌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55.5cm×28cm×30cm（±1%）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2.本套柜子由六个柜子组成，造型新颖，包含扇形和五边形，柜体下方还可放置软包，软包既可以作为桌子，也可以作为凳子，六个柜子可随意组合，变换多样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橡胶木坚固耐用，切面光滑，硬度、强度适中。各柜角及板边均参考相关标准要求，对所有的外露面、外漏角进行弧状倒角设计，避免锐角的产生，最大程度避免对幼儿的伤害，打磨光滑无毛刺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4.软包外皮材质符合</w:t>
            </w:r>
            <w:r>
              <w:rPr>
                <w:rFonts w:hint="eastAsia" w:ascii="宋体" w:hAnsi="宋体" w:eastAsia="宋体" w:cs="宋体"/>
                <w:sz w:val="20"/>
                <w:szCs w:val="20"/>
                <w:lang w:val="en-US" w:eastAsia="zh-CN"/>
              </w:rPr>
              <w:t>GB/T 24128-2018/IS0 16869:2008、GB/T 31402-2023。</w:t>
            </w:r>
          </w:p>
          <w:p w14:paraId="79BE1E79">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5.软包内芯材质：Epe珍珠棉。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用途：用于摆放及阅读绘本书刊使用。</w:t>
            </w:r>
          </w:p>
        </w:tc>
        <w:tc>
          <w:tcPr>
            <w:tcW w:w="287" w:type="pct"/>
            <w:vAlign w:val="center"/>
          </w:tcPr>
          <w:p w14:paraId="26A157A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72132D9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4C16FC4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C6ACF8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638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BBD733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583" w:type="pct"/>
            <w:vAlign w:val="center"/>
          </w:tcPr>
          <w:p w14:paraId="4267476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展示书柜</w:t>
            </w:r>
          </w:p>
        </w:tc>
        <w:tc>
          <w:tcPr>
            <w:tcW w:w="2021" w:type="pct"/>
            <w:vAlign w:val="center"/>
          </w:tcPr>
          <w:p w14:paraId="605FE61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尺寸：长55cm×宽35cm×高115cm（±1%）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2.边框、侧板、置物板等采用圆角设计，各柜角及板边均参考相关标准要求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3.整体结构采用斜坡下滑式置书层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用途：用于展示及阅读绘本书刊使用。</w:t>
            </w:r>
          </w:p>
        </w:tc>
        <w:tc>
          <w:tcPr>
            <w:tcW w:w="287" w:type="pct"/>
            <w:vAlign w:val="center"/>
          </w:tcPr>
          <w:p w14:paraId="7EB227A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E74813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49F946A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0BC1E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B83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9220F8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583" w:type="pct"/>
            <w:vAlign w:val="center"/>
          </w:tcPr>
          <w:p w14:paraId="27D3F47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阅读沙发柜</w:t>
            </w:r>
          </w:p>
        </w:tc>
        <w:tc>
          <w:tcPr>
            <w:tcW w:w="2021" w:type="pct"/>
            <w:vAlign w:val="center"/>
          </w:tcPr>
          <w:p w14:paraId="3416296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材质：橡胶木，PVC夹网布，珍珠棉、UV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尺寸：长100cm×宽35cm×高130cm（±1%）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1.主框架采用1.8cm厚度，ENF级优质环保，芯板橡胶木板，采用优质环保桦木纹三聚氰胺双贴面橡胶木。板材漆面符合GB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橡胶木坚固耐用，切面光滑，硬度、强度适中。边框、侧板等采用圆角设计，各柜角及板边均参考相关标准要求，对所有的外露面、外漏角进行弧状倒角设计，避免锐角的产生，最大程度避免对幼儿的伤害，打磨光滑无毛刺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3.软包外皮材质：符合</w:t>
            </w:r>
            <w:r>
              <w:rPr>
                <w:rFonts w:hint="eastAsia" w:ascii="宋体" w:hAnsi="宋体" w:eastAsia="宋体" w:cs="宋体"/>
                <w:sz w:val="20"/>
                <w:szCs w:val="20"/>
                <w:lang w:val="en-US" w:eastAsia="zh-CN"/>
              </w:rPr>
              <w:t>GB/T 24128-2018/IS0 16869:2008、GB/T 31402-2023</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4.软包内芯材质：Epe珍珠棉。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用途：用于展示及阅读绘本书刊使用。</w:t>
            </w:r>
          </w:p>
        </w:tc>
        <w:tc>
          <w:tcPr>
            <w:tcW w:w="287" w:type="pct"/>
            <w:vAlign w:val="center"/>
          </w:tcPr>
          <w:p w14:paraId="7A2B4B5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31924F4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A95D5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DED02E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81B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62B887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583" w:type="pct"/>
            <w:vAlign w:val="center"/>
          </w:tcPr>
          <w:p w14:paraId="78854976">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小熊阅读柜</w:t>
            </w:r>
          </w:p>
        </w:tc>
        <w:tc>
          <w:tcPr>
            <w:tcW w:w="2021" w:type="pct"/>
            <w:vAlign w:val="center"/>
          </w:tcPr>
          <w:p w14:paraId="404CBBE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材质：橡胶木，PVC夹网布，珍珠棉、UV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尺寸：长90cm×宽35cm×高105cm（±1%）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橡胶木坚固耐用，切面光滑，硬度、强度适中。边框、侧板等采用圆角设计，各柜角及板边均参考相关标准要求，对所有的外露面、外漏角进行弧状倒角设计，避免锐角的产生，最大程度避免对幼儿的伤害，打磨光滑无毛刺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w:t>
            </w:r>
            <w:r>
              <w:rPr>
                <w:rFonts w:hint="eastAsia" w:ascii="宋体" w:hAnsi="宋体" w:eastAsia="宋体" w:cs="宋体"/>
                <w:b w:val="0"/>
                <w:bCs w:val="0"/>
                <w:color w:val="auto"/>
                <w:sz w:val="18"/>
                <w:szCs w:val="18"/>
                <w:lang w:eastAsia="zh-CN"/>
              </w:rPr>
              <w:t>★</w:t>
            </w:r>
            <w:r>
              <w:rPr>
                <w:rFonts w:hint="eastAsia" w:ascii="宋体" w:hAnsi="宋体" w:eastAsia="宋体" w:cs="宋体"/>
                <w:i w:val="0"/>
                <w:iCs w:val="0"/>
                <w:color w:val="auto"/>
                <w:kern w:val="0"/>
                <w:sz w:val="20"/>
                <w:szCs w:val="20"/>
                <w:u w:val="none"/>
                <w:lang w:val="en-US" w:eastAsia="zh-CN" w:bidi="ar"/>
              </w:rPr>
              <w:t>软包外皮材质：符合</w:t>
            </w:r>
            <w:r>
              <w:rPr>
                <w:rFonts w:hint="eastAsia" w:ascii="宋体" w:hAnsi="宋体" w:eastAsia="宋体" w:cs="宋体"/>
                <w:color w:val="auto"/>
                <w:sz w:val="20"/>
                <w:szCs w:val="20"/>
                <w:lang w:val="en-US" w:eastAsia="zh-CN"/>
              </w:rPr>
              <w:t>GB/T 24128-2018/IS0 16869:2008、GB/T 31402-2023检测标准。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4.软包内芯材质：Epe珍珠棉。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用途：用于展示及阅读绘本书刊使用。</w:t>
            </w:r>
          </w:p>
        </w:tc>
        <w:tc>
          <w:tcPr>
            <w:tcW w:w="287" w:type="pct"/>
            <w:vAlign w:val="center"/>
          </w:tcPr>
          <w:p w14:paraId="4613C75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6269620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6A4213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5D80BB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825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1AB95B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583" w:type="pct"/>
            <w:vAlign w:val="center"/>
          </w:tcPr>
          <w:p w14:paraId="20BC1867">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旋转柜</w:t>
            </w:r>
          </w:p>
        </w:tc>
        <w:tc>
          <w:tcPr>
            <w:tcW w:w="2021" w:type="pct"/>
            <w:vAlign w:val="center"/>
          </w:tcPr>
          <w:p w14:paraId="2AE30B2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材质：橡胶木、毛毡板、磁吸黑板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尺寸：长48cm×宽40cm×高110cm（±1%）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2.立板、置物板等采用圆角设计，各柜角及板边均参考相关标准要求。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3.旋转柜左侧设有不织布及辅料盒，右侧设有磁吸黑板及辅料盒供幼儿创意绘画及摆放粉笔等辅料使用，360度旋转底座，轻巧灵活。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用途：用于摆放绘本书刊及创意绘图使用。</w:t>
            </w:r>
          </w:p>
        </w:tc>
        <w:tc>
          <w:tcPr>
            <w:tcW w:w="287" w:type="pct"/>
            <w:vAlign w:val="center"/>
          </w:tcPr>
          <w:p w14:paraId="525AC03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15FFB6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361775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B3636B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633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7FE124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583" w:type="pct"/>
            <w:vAlign w:val="center"/>
          </w:tcPr>
          <w:p w14:paraId="4D5445C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手偶架</w:t>
            </w:r>
          </w:p>
        </w:tc>
        <w:tc>
          <w:tcPr>
            <w:tcW w:w="2021" w:type="pct"/>
            <w:vAlign w:val="center"/>
          </w:tcPr>
          <w:p w14:paraId="583B25EA">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尺寸：25cm×102cm（±1%）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1.圆盘采用1.8cm厚度，圆柱松木，直径3.5cm，ENF级优质环保，芯板橡胶木板，采用优质环保桦木纹三聚氰胺双贴面。板材漆面符合GB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2.立柱、置物板等采用圆角设计，各柜角及板边均参考相关标准要求。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用途：用于悬挂手偶使用。</w:t>
            </w:r>
          </w:p>
        </w:tc>
        <w:tc>
          <w:tcPr>
            <w:tcW w:w="287" w:type="pct"/>
            <w:vAlign w:val="center"/>
          </w:tcPr>
          <w:p w14:paraId="0C2FC0A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6C3FF60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3828F0A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4D6EE5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0FF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385" w:type="pct"/>
            <w:vAlign w:val="center"/>
          </w:tcPr>
          <w:p w14:paraId="1E9727D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583" w:type="pct"/>
            <w:vAlign w:val="center"/>
          </w:tcPr>
          <w:p w14:paraId="08184ED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移动书架</w:t>
            </w:r>
          </w:p>
        </w:tc>
        <w:tc>
          <w:tcPr>
            <w:tcW w:w="2021" w:type="pct"/>
            <w:vAlign w:val="center"/>
          </w:tcPr>
          <w:p w14:paraId="7B26F377">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尺寸：长60cm×宽65cm×高60cm（±1%）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2.侧板、把手、置物板等采用圆角设计，各柜角及板边均参考相关标准要求。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3.两侧设有把手，底部设有4个轱辘，灵便轻巧，移动方便。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用途：用于幼儿摆放绘本书刊使用。</w:t>
            </w:r>
            <w:bookmarkStart w:id="11" w:name="_GoBack"/>
            <w:bookmarkEnd w:id="11"/>
          </w:p>
        </w:tc>
        <w:tc>
          <w:tcPr>
            <w:tcW w:w="287" w:type="pct"/>
            <w:vAlign w:val="center"/>
          </w:tcPr>
          <w:p w14:paraId="54D1B5A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AF44CD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AC3750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6FD21F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3D4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91A0F0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583" w:type="pct"/>
            <w:vAlign w:val="center"/>
          </w:tcPr>
          <w:p w14:paraId="5418F832">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阅读桌</w:t>
            </w:r>
          </w:p>
        </w:tc>
        <w:tc>
          <w:tcPr>
            <w:tcW w:w="2021" w:type="pct"/>
            <w:vAlign w:val="center"/>
          </w:tcPr>
          <w:p w14:paraId="5C35938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尺寸：长120cm×宽70cm×高80cm（±1%）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2.立板、桌腿、桌面等采用圆角设计，各柜角及板边均参考相关标准要求。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3.桌面角度调节器，采用冷轧钢，多档角度可调节，结实耐用；五金件选用环保材质，安全无毒。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67FAA3C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6F863AB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405" w:type="pct"/>
            <w:vAlign w:val="center"/>
          </w:tcPr>
          <w:p w14:paraId="0B76BF5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15D67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FB1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4842297">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9</w:t>
            </w:r>
          </w:p>
        </w:tc>
        <w:tc>
          <w:tcPr>
            <w:tcW w:w="583" w:type="pct"/>
            <w:vAlign w:val="center"/>
          </w:tcPr>
          <w:p w14:paraId="68A719D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屏风书架</w:t>
            </w:r>
          </w:p>
        </w:tc>
        <w:tc>
          <w:tcPr>
            <w:tcW w:w="2021" w:type="pct"/>
            <w:vAlign w:val="center"/>
          </w:tcPr>
          <w:p w14:paraId="46D26F4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材质：橡胶木、UV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尺寸：长270cm×宽15cm×高153cm（±1%）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1.主框架采用1.8cm厚度，ENF级优质环保，芯板橡胶木板，采用优质环保桦木纹三聚氰胺双贴面橡胶木。板材漆面符合GB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2.卡通图形、置物板、侧板等采用圆角设计，各柜角及板边均参考相关标准要求。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3.卡通造型采用UV上色，防水不易掉色，连接处采用优质液压不锈钢合页连接，可折叠，灵活性强，造型美观大气。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用途：用于摆放绘本书籍使用。</w:t>
            </w:r>
          </w:p>
        </w:tc>
        <w:tc>
          <w:tcPr>
            <w:tcW w:w="287" w:type="pct"/>
            <w:vAlign w:val="center"/>
          </w:tcPr>
          <w:p w14:paraId="186DCE3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358" w:type="pct"/>
            <w:vAlign w:val="center"/>
          </w:tcPr>
          <w:p w14:paraId="28D6E21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3E3DEDA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E3617D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214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2B7094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583" w:type="pct"/>
            <w:vAlign w:val="center"/>
          </w:tcPr>
          <w:p w14:paraId="592B1AB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绘之屋</w:t>
            </w:r>
          </w:p>
        </w:tc>
        <w:tc>
          <w:tcPr>
            <w:tcW w:w="2021" w:type="pct"/>
            <w:vAlign w:val="center"/>
          </w:tcPr>
          <w:p w14:paraId="2F9D8BA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材质：橡木、钢化玻璃、亚麻纱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尺寸：长100cm×宽100cm×高120cm（±1%）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2.立板、镂空图形、圆弧等采用圆角设计，各柜角及板边均参考相关标准要求。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用途：用于幼儿创意阅读使用。</w:t>
            </w:r>
          </w:p>
        </w:tc>
        <w:tc>
          <w:tcPr>
            <w:tcW w:w="287" w:type="pct"/>
            <w:vAlign w:val="center"/>
          </w:tcPr>
          <w:p w14:paraId="3831058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4F92EB9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7660B9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243821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1B3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30A1B9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11</w:t>
            </w:r>
          </w:p>
        </w:tc>
        <w:tc>
          <w:tcPr>
            <w:tcW w:w="583" w:type="pct"/>
            <w:vAlign w:val="center"/>
          </w:tcPr>
          <w:p w14:paraId="174F12E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幼儿创意书架</w:t>
            </w:r>
          </w:p>
        </w:tc>
        <w:tc>
          <w:tcPr>
            <w:tcW w:w="2021" w:type="pct"/>
            <w:vAlign w:val="center"/>
          </w:tcPr>
          <w:p w14:paraId="717CBCC4">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材质：实木、棉麻织布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尺寸：长75cm×宽79cm×高30cm（±1%）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圆润边角设计。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用途：用于绘本收纳</w:t>
            </w:r>
          </w:p>
        </w:tc>
        <w:tc>
          <w:tcPr>
            <w:tcW w:w="287" w:type="pct"/>
            <w:vAlign w:val="center"/>
          </w:tcPr>
          <w:p w14:paraId="24865B5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B9B37D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B4E829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956923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19F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CB49C0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12</w:t>
            </w:r>
          </w:p>
        </w:tc>
        <w:tc>
          <w:tcPr>
            <w:tcW w:w="583" w:type="pct"/>
            <w:vAlign w:val="center"/>
          </w:tcPr>
          <w:p w14:paraId="4B005936">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小牛凳</w:t>
            </w:r>
          </w:p>
        </w:tc>
        <w:tc>
          <w:tcPr>
            <w:tcW w:w="2021" w:type="pct"/>
            <w:vAlign w:val="center"/>
          </w:tcPr>
          <w:p w14:paraId="424B55D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材质：PU、橡木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尺寸：长30cm×宽22cm×高28cm（±1%）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环保科技面料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240370C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0C32CE6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8F8ADF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948E0E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4B7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AC2587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13</w:t>
            </w:r>
          </w:p>
        </w:tc>
        <w:tc>
          <w:tcPr>
            <w:tcW w:w="583" w:type="pct"/>
            <w:vAlign w:val="center"/>
          </w:tcPr>
          <w:p w14:paraId="54BC771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大象沙发</w:t>
            </w:r>
          </w:p>
        </w:tc>
        <w:tc>
          <w:tcPr>
            <w:tcW w:w="2021" w:type="pct"/>
            <w:vAlign w:val="center"/>
          </w:tcPr>
          <w:p w14:paraId="73313634">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材质：毛绒、pp棉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尺寸：长50cm×宽50cm×高45cm（±1%）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用途：用于幼儿自主阅读使用</w:t>
            </w:r>
          </w:p>
        </w:tc>
        <w:tc>
          <w:tcPr>
            <w:tcW w:w="287" w:type="pct"/>
            <w:vAlign w:val="center"/>
          </w:tcPr>
          <w:p w14:paraId="0BEE122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E91922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09A90FC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6E4AA2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3F6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D441BA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14</w:t>
            </w:r>
          </w:p>
        </w:tc>
        <w:tc>
          <w:tcPr>
            <w:tcW w:w="583" w:type="pct"/>
            <w:vAlign w:val="center"/>
          </w:tcPr>
          <w:p w14:paraId="360BA40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玩偶帽</w:t>
            </w:r>
          </w:p>
        </w:tc>
        <w:tc>
          <w:tcPr>
            <w:tcW w:w="2021" w:type="pct"/>
            <w:vAlign w:val="center"/>
          </w:tcPr>
          <w:p w14:paraId="40878C44">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材质：毛绒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尺寸：均码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用途：用于幼儿阅读表演使用</w:t>
            </w:r>
          </w:p>
        </w:tc>
        <w:tc>
          <w:tcPr>
            <w:tcW w:w="287" w:type="pct"/>
            <w:vAlign w:val="center"/>
          </w:tcPr>
          <w:p w14:paraId="213A975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AC34CA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50355AF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EA7F71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C1D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CE17B1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15</w:t>
            </w:r>
          </w:p>
        </w:tc>
        <w:tc>
          <w:tcPr>
            <w:tcW w:w="583" w:type="pct"/>
            <w:vAlign w:val="center"/>
          </w:tcPr>
          <w:p w14:paraId="6B0D8B3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蘑菇凳</w:t>
            </w:r>
          </w:p>
        </w:tc>
        <w:tc>
          <w:tcPr>
            <w:tcW w:w="2021" w:type="pct"/>
            <w:vAlign w:val="center"/>
          </w:tcPr>
          <w:p w14:paraId="3629C69B">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材质：PU、棉麻布料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尺寸：32cm×25cm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7444156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137EBE3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405" w:type="pct"/>
            <w:vAlign w:val="center"/>
          </w:tcPr>
          <w:p w14:paraId="2B48643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EEEE57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0D6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7FAB14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16</w:t>
            </w:r>
          </w:p>
        </w:tc>
        <w:tc>
          <w:tcPr>
            <w:tcW w:w="583" w:type="pct"/>
            <w:vAlign w:val="center"/>
          </w:tcPr>
          <w:p w14:paraId="25925B4A">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简约地毯</w:t>
            </w:r>
          </w:p>
        </w:tc>
        <w:tc>
          <w:tcPr>
            <w:tcW w:w="2021" w:type="pct"/>
            <w:vAlign w:val="center"/>
          </w:tcPr>
          <w:p w14:paraId="33F88174">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材质：短绒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尺寸：200cm×300cm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柔软绒面，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用途：用于环境创设</w:t>
            </w:r>
          </w:p>
        </w:tc>
        <w:tc>
          <w:tcPr>
            <w:tcW w:w="287" w:type="pct"/>
            <w:vAlign w:val="center"/>
          </w:tcPr>
          <w:p w14:paraId="2A3404F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358" w:type="pct"/>
            <w:vAlign w:val="center"/>
          </w:tcPr>
          <w:p w14:paraId="65A50F5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1F02515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603B1C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9B6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39DF0314">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17</w:t>
            </w:r>
          </w:p>
        </w:tc>
        <w:tc>
          <w:tcPr>
            <w:tcW w:w="583" w:type="pct"/>
            <w:vAlign w:val="center"/>
          </w:tcPr>
          <w:p w14:paraId="18A22FF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卡通圆形地毯</w:t>
            </w:r>
          </w:p>
        </w:tc>
        <w:tc>
          <w:tcPr>
            <w:tcW w:w="2021" w:type="pct"/>
            <w:vAlign w:val="center"/>
          </w:tcPr>
          <w:p w14:paraId="780E003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材质：短绒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尺寸：直径约160cm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柔软绒面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用途：用于环境创设</w:t>
            </w:r>
          </w:p>
        </w:tc>
        <w:tc>
          <w:tcPr>
            <w:tcW w:w="287" w:type="pct"/>
            <w:vAlign w:val="center"/>
          </w:tcPr>
          <w:p w14:paraId="303184B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358" w:type="pct"/>
            <w:vAlign w:val="center"/>
          </w:tcPr>
          <w:p w14:paraId="008FC5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4002A3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054BD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3A4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F0DFC8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18</w:t>
            </w:r>
          </w:p>
        </w:tc>
        <w:tc>
          <w:tcPr>
            <w:tcW w:w="583" w:type="pct"/>
            <w:vAlign w:val="center"/>
          </w:tcPr>
          <w:p w14:paraId="0DD0EE2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幼儿坐垫</w:t>
            </w:r>
          </w:p>
        </w:tc>
        <w:tc>
          <w:tcPr>
            <w:tcW w:w="2021" w:type="pct"/>
            <w:vAlign w:val="center"/>
          </w:tcPr>
          <w:p w14:paraId="21E9815A">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材质：棉麻织布、记忆棉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尺寸：直径约40cm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加厚棉麻，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72913FC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F5A70B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22A4EE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F828AD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32AF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E1F2A76">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19</w:t>
            </w:r>
          </w:p>
        </w:tc>
        <w:tc>
          <w:tcPr>
            <w:tcW w:w="583" w:type="pct"/>
            <w:vAlign w:val="center"/>
          </w:tcPr>
          <w:p w14:paraId="7ECAF15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曲奇抱枕</w:t>
            </w:r>
          </w:p>
        </w:tc>
        <w:tc>
          <w:tcPr>
            <w:tcW w:w="2021" w:type="pct"/>
            <w:vAlign w:val="center"/>
          </w:tcPr>
          <w:p w14:paraId="55221CEA">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材质：毛绒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尺寸：直径约30cm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毛绒面料，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59A8838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04A7A1D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5B7E53E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56E68E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4D2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EF7C787">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20</w:t>
            </w:r>
          </w:p>
        </w:tc>
        <w:tc>
          <w:tcPr>
            <w:tcW w:w="583" w:type="pct"/>
            <w:vAlign w:val="center"/>
          </w:tcPr>
          <w:p w14:paraId="793F028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南瓜抱枕</w:t>
            </w:r>
          </w:p>
        </w:tc>
        <w:tc>
          <w:tcPr>
            <w:tcW w:w="2021" w:type="pct"/>
            <w:vAlign w:val="center"/>
          </w:tcPr>
          <w:p w14:paraId="50DBBF4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材质：毛绒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尺寸：直径约30cm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毛绒面料，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2A8A1A9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C862E8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DBD439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8FC174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0E3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B19384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21</w:t>
            </w:r>
          </w:p>
        </w:tc>
        <w:tc>
          <w:tcPr>
            <w:tcW w:w="583" w:type="pct"/>
            <w:vAlign w:val="center"/>
          </w:tcPr>
          <w:p w14:paraId="1D97B0D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云朵抱枕</w:t>
            </w:r>
          </w:p>
        </w:tc>
        <w:tc>
          <w:tcPr>
            <w:tcW w:w="2021" w:type="pct"/>
            <w:vAlign w:val="center"/>
          </w:tcPr>
          <w:p w14:paraId="573C0B7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材质：绒布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尺寸：约40cm×67cm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毛绒面料，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090215F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0E8199E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0427BC0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6B3BCF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3A87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D2B1F8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22</w:t>
            </w:r>
          </w:p>
        </w:tc>
        <w:tc>
          <w:tcPr>
            <w:tcW w:w="583" w:type="pct"/>
            <w:vAlign w:val="center"/>
          </w:tcPr>
          <w:p w14:paraId="32AF318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毛绒沙发</w:t>
            </w:r>
          </w:p>
        </w:tc>
        <w:tc>
          <w:tcPr>
            <w:tcW w:w="2021" w:type="pct"/>
            <w:vAlign w:val="center"/>
          </w:tcPr>
          <w:p w14:paraId="2C7F92B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材质：羊羔绒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尺寸：约52cm×52cm×48cm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亲肤材质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用途：用于幼儿阅读使用</w:t>
            </w:r>
          </w:p>
        </w:tc>
        <w:tc>
          <w:tcPr>
            <w:tcW w:w="287" w:type="pct"/>
            <w:vAlign w:val="center"/>
          </w:tcPr>
          <w:p w14:paraId="06A1F6A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0BBAC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25AC151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DE298A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A0A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4C1415F6">
            <w:pPr>
              <w:keepNext w:val="0"/>
              <w:keepLines w:val="0"/>
              <w:widowControl/>
              <w:suppressLineNumbers w:val="0"/>
              <w:jc w:val="center"/>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23</w:t>
            </w:r>
          </w:p>
        </w:tc>
        <w:tc>
          <w:tcPr>
            <w:tcW w:w="583" w:type="pct"/>
            <w:vAlign w:val="center"/>
          </w:tcPr>
          <w:p w14:paraId="3B08042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创意手作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挂画一</w:t>
            </w:r>
          </w:p>
        </w:tc>
        <w:tc>
          <w:tcPr>
            <w:tcW w:w="2021" w:type="pct"/>
            <w:vAlign w:val="center"/>
          </w:tcPr>
          <w:p w14:paraId="5204FF41">
            <w:pPr>
              <w:keepNext w:val="0"/>
              <w:keepLines w:val="0"/>
              <w:widowControl/>
              <w:suppressLineNumbers w:val="0"/>
              <w:jc w:val="left"/>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材质：油画布、珊瑚绒、亚克力、球球线、高仿皮草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尺寸：约50cm×70cm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采用多种材料，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用途：用于环境装饰</w:t>
            </w:r>
          </w:p>
        </w:tc>
        <w:tc>
          <w:tcPr>
            <w:tcW w:w="287" w:type="pct"/>
            <w:vAlign w:val="center"/>
          </w:tcPr>
          <w:p w14:paraId="09492F9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幅</w:t>
            </w:r>
          </w:p>
        </w:tc>
        <w:tc>
          <w:tcPr>
            <w:tcW w:w="358" w:type="pct"/>
            <w:vAlign w:val="center"/>
          </w:tcPr>
          <w:p w14:paraId="6F50F2D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405" w:type="pct"/>
            <w:vAlign w:val="center"/>
          </w:tcPr>
          <w:p w14:paraId="272E8D9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w:t>
            </w:r>
          </w:p>
        </w:tc>
        <w:tc>
          <w:tcPr>
            <w:tcW w:w="958" w:type="pct"/>
            <w:vAlign w:val="center"/>
          </w:tcPr>
          <w:p w14:paraId="5005E0C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92E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30587FD3">
            <w:pPr>
              <w:keepNext w:val="0"/>
              <w:keepLines w:val="0"/>
              <w:widowControl/>
              <w:suppressLineNumbers w:val="0"/>
              <w:jc w:val="center"/>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24</w:t>
            </w:r>
          </w:p>
        </w:tc>
        <w:tc>
          <w:tcPr>
            <w:tcW w:w="583" w:type="pct"/>
            <w:vAlign w:val="center"/>
          </w:tcPr>
          <w:p w14:paraId="772333C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创意手作</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挂画二</w:t>
            </w:r>
          </w:p>
        </w:tc>
        <w:tc>
          <w:tcPr>
            <w:tcW w:w="2021" w:type="pct"/>
            <w:vAlign w:val="center"/>
          </w:tcPr>
          <w:p w14:paraId="19283EDB">
            <w:pPr>
              <w:keepNext w:val="0"/>
              <w:keepLines w:val="0"/>
              <w:widowControl/>
              <w:suppressLineNumbers w:val="0"/>
              <w:jc w:val="left"/>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材质：油画布、珊瑚绒、亚克力、球球线、高仿皮草</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尺寸：约50cm×70cm</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采用多种材料</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用途：用于环境装饰</w:t>
            </w:r>
          </w:p>
        </w:tc>
        <w:tc>
          <w:tcPr>
            <w:tcW w:w="287" w:type="pct"/>
            <w:vAlign w:val="center"/>
          </w:tcPr>
          <w:p w14:paraId="29C8715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幅</w:t>
            </w:r>
          </w:p>
        </w:tc>
        <w:tc>
          <w:tcPr>
            <w:tcW w:w="358" w:type="pct"/>
            <w:vAlign w:val="center"/>
          </w:tcPr>
          <w:p w14:paraId="7B223A8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405" w:type="pct"/>
            <w:vAlign w:val="center"/>
          </w:tcPr>
          <w:p w14:paraId="0D9ED91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w:t>
            </w:r>
          </w:p>
        </w:tc>
        <w:tc>
          <w:tcPr>
            <w:tcW w:w="958" w:type="pct"/>
            <w:vAlign w:val="center"/>
          </w:tcPr>
          <w:p w14:paraId="4FD050F8">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CA7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2733F12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25</w:t>
            </w:r>
          </w:p>
        </w:tc>
        <w:tc>
          <w:tcPr>
            <w:tcW w:w="583" w:type="pct"/>
            <w:vAlign w:val="center"/>
          </w:tcPr>
          <w:p w14:paraId="0CBC56D1">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仿真苔藓Logo</w:t>
            </w:r>
          </w:p>
        </w:tc>
        <w:tc>
          <w:tcPr>
            <w:tcW w:w="2021" w:type="pct"/>
            <w:vAlign w:val="center"/>
          </w:tcPr>
          <w:p w14:paraId="41FB89EA">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材质：雪弗板、亚克力、毛绒布料、仿真苔藓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尺寸：直径约146cm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精选雪弗板，高分子亚克力板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用途：用于环境装饰</w:t>
            </w:r>
          </w:p>
        </w:tc>
        <w:tc>
          <w:tcPr>
            <w:tcW w:w="287" w:type="pct"/>
            <w:vAlign w:val="center"/>
          </w:tcPr>
          <w:p w14:paraId="4F5996B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1BC94B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3171FB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920A1C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35B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3665FF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26</w:t>
            </w:r>
          </w:p>
        </w:tc>
        <w:tc>
          <w:tcPr>
            <w:tcW w:w="583" w:type="pct"/>
            <w:vAlign w:val="center"/>
          </w:tcPr>
          <w:p w14:paraId="0AD8685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手偶</w:t>
            </w:r>
          </w:p>
        </w:tc>
        <w:tc>
          <w:tcPr>
            <w:tcW w:w="2021" w:type="pct"/>
            <w:vAlign w:val="center"/>
          </w:tcPr>
          <w:p w14:paraId="54F180EC">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材质：pp棉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尺寸：约25cm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用途：用于幼儿角色游戏使用</w:t>
            </w:r>
          </w:p>
        </w:tc>
        <w:tc>
          <w:tcPr>
            <w:tcW w:w="287" w:type="pct"/>
            <w:vAlign w:val="center"/>
          </w:tcPr>
          <w:p w14:paraId="0F41935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C5BD0D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79ADBD8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50201B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F09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D2F670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27</w:t>
            </w:r>
          </w:p>
        </w:tc>
        <w:tc>
          <w:tcPr>
            <w:tcW w:w="583" w:type="pct"/>
            <w:vAlign w:val="center"/>
          </w:tcPr>
          <w:p w14:paraId="2125619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粉笔</w:t>
            </w:r>
          </w:p>
        </w:tc>
        <w:tc>
          <w:tcPr>
            <w:tcW w:w="2021" w:type="pct"/>
            <w:vAlign w:val="center"/>
          </w:tcPr>
          <w:p w14:paraId="54BAC124">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材质：石膏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规格：100根/盒，5个笔套，1个板擦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圆形涂层粉笔，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用途：用于涂鸦使用</w:t>
            </w:r>
          </w:p>
        </w:tc>
        <w:tc>
          <w:tcPr>
            <w:tcW w:w="287" w:type="pct"/>
            <w:vAlign w:val="center"/>
          </w:tcPr>
          <w:p w14:paraId="300CFCD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160F2F0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5613712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433E98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846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636" w:type="pct"/>
            <w:gridSpan w:val="5"/>
            <w:vAlign w:val="center"/>
          </w:tcPr>
          <w:p w14:paraId="4D2A5F6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 xml:space="preserve">                美工室</w:t>
            </w:r>
          </w:p>
        </w:tc>
        <w:tc>
          <w:tcPr>
            <w:tcW w:w="405" w:type="pct"/>
            <w:vAlign w:val="center"/>
          </w:tcPr>
          <w:p w14:paraId="10E4C71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c>
          <w:tcPr>
            <w:tcW w:w="958" w:type="pct"/>
            <w:vAlign w:val="center"/>
          </w:tcPr>
          <w:p w14:paraId="336D03A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r>
      <w:tr w14:paraId="2D6F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4702A16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583" w:type="pct"/>
            <w:vAlign w:val="center"/>
          </w:tcPr>
          <w:p w14:paraId="26C767C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幼儿手工操作桌</w:t>
            </w:r>
          </w:p>
        </w:tc>
        <w:tc>
          <w:tcPr>
            <w:tcW w:w="2021" w:type="pct"/>
            <w:vAlign w:val="center"/>
          </w:tcPr>
          <w:p w14:paraId="49284C1B">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整体尺寸：长200cm×宽90cm×高55cm（±1%）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盒子尺寸：长196cm×宽18cm×高10cm（±1%）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1.桌面采用3.6cm厚度,桌腿5.4橡胶木木方，ENF级优质环保，桌面橡胶木板采用优质环保桦木纹三聚氰胺双贴面，整体甲醛含量符合国家标准。板材漆面符合GB 28007-2024标准。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操作桌设有画纸收纳架、麻绳收纳架、剪刀收纳盒、画笔支架、多种材料收纳盒等，方便幼儿拿取，满足各种操作需求。画纸收纳架、麻绳收纳架、剪刀收纳盒、画笔支架、洗笔筒置物架、多种材料收纳盒等为一体，既可以放在桌子上又可以拿下来，使用方便且扩大桌面空间，利用桌面最大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3.橡胶木坚固耐用，切面光滑，硬度、强度适中。表面橡胶木纹耐磨、耐污、易清洁，桌面角、桌面收纳盒边角采用圆角设计，结构稳固。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4.边角安全防撞设计，各个柜角及板边均充分参考相关标准的要求，对所有的外露面、外漏角进行弧状倒角设计，避免锐角的产生，最大程度的避免儿童磕碰伤害。结构稳固，不易倾倒。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用途：用于幼儿操作使用</w:t>
            </w:r>
          </w:p>
        </w:tc>
        <w:tc>
          <w:tcPr>
            <w:tcW w:w="287" w:type="pct"/>
            <w:vAlign w:val="center"/>
          </w:tcPr>
          <w:p w14:paraId="7279E1D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358" w:type="pct"/>
            <w:vAlign w:val="center"/>
          </w:tcPr>
          <w:p w14:paraId="22E8C0C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4D35DA2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1FBABF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CFA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1E1A60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583" w:type="pct"/>
            <w:vAlign w:val="center"/>
          </w:tcPr>
          <w:p w14:paraId="64598F56">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画车</w:t>
            </w:r>
          </w:p>
        </w:tc>
        <w:tc>
          <w:tcPr>
            <w:tcW w:w="2021" w:type="pct"/>
            <w:vAlign w:val="center"/>
          </w:tcPr>
          <w:p w14:paraId="6F40C18C">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尺寸：长76cm×宽42cm×高74cm（±1%）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1.主框架采用2.5*3.8cm木方,ENF级优质环保,天然橡胶木纹。整体甲醛含量符合国家标准。加漆面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画车提供了便利的存储、运输和整理功能，有助于提高活动效率和保持活动环境的整洁有序。底部万向轮设计，移动方便的同时也可锁定，顶部两侧设有把手，与柜体同宽，抓握方便，三层设计，储物便捷容量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3.橡胶木坚固耐用，切面光滑，硬度、强度适中。柜面、把手、立柱采用圆角设计，结构稳固，抛光工艺光滑手感舒适。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4.边角安全防撞设计，各个柜角及板边均充分参考相关标准的要求，对所有的外露面、外漏角进行弧状倒角设计，避免锐角的产生，最大程度的避免儿童磕碰伤害。结构稳固，不易倾倒。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用途：用于盛放材料</w:t>
            </w:r>
          </w:p>
        </w:tc>
        <w:tc>
          <w:tcPr>
            <w:tcW w:w="287" w:type="pct"/>
            <w:vAlign w:val="center"/>
          </w:tcPr>
          <w:p w14:paraId="6547B4B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3A0FAD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157FF60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FAE6ED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689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D882DD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583" w:type="pct"/>
            <w:vAlign w:val="center"/>
          </w:tcPr>
          <w:p w14:paraId="2A5CD579">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画架</w:t>
            </w:r>
          </w:p>
        </w:tc>
        <w:tc>
          <w:tcPr>
            <w:tcW w:w="2021" w:type="pct"/>
            <w:vAlign w:val="center"/>
          </w:tcPr>
          <w:p w14:paraId="46BF470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材质：松木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尺寸：150cm×49cm（±1%）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1.细致打磨无毛刺，滑块可上下移动，画板高度可调节，后方支撑可多角度调节，三角支撑结构，坚实稳固经久耐用，前面置物板随意调节高度，便捷实用，经久耐用。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2.边角安全防撞设计，各个柜角及板边均充分参考相关标准的要求，对所有的外露面、外漏角进行弧状倒角设计，避免锐角的产生，最大程度的避免儿童磕碰伤害。结构稳固，不易倾倒。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3.松木坚固耐用，切面光滑，硬度、强度适中。每个支撑杆采用圆角设计，结构稳固，抛光工艺光滑手感舒适。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用途：用于画画或展示作品</w:t>
            </w:r>
          </w:p>
        </w:tc>
        <w:tc>
          <w:tcPr>
            <w:tcW w:w="287" w:type="pct"/>
            <w:vAlign w:val="center"/>
          </w:tcPr>
          <w:p w14:paraId="1B215D5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3CA54E9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526F0A9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C95483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B00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C1888E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583" w:type="pct"/>
            <w:vAlign w:val="center"/>
          </w:tcPr>
          <w:p w14:paraId="2ADF6BF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彩纸收纳柜</w:t>
            </w:r>
          </w:p>
        </w:tc>
        <w:tc>
          <w:tcPr>
            <w:tcW w:w="2021" w:type="pct"/>
            <w:vAlign w:val="center"/>
          </w:tcPr>
          <w:p w14:paraId="4D74E216">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尺寸：长60cm×宽30cm×高80cm（±1%）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1.主框架采用1.8cm厚度,层板厚度1.5cm，ENF级优质环保，芯板橡胶木板采用优质环保桦木纹三聚氰胺双贴面，整体甲醛含量符合国家标准。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彩纸收纳柜采用多层设计，每层设有半圆开口，方便拿取纸张，下边抽屉可以进行储物，侧面设有摆放卷纸等材料收纳处，还设有横撑，避免纸张过高而垂落，在置物板的下方，设有一个抽拉柜，增加储物空间，底部设有万向轮上方设有把手，方便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3.橡胶木坚固耐用，切面光滑，硬度、强度适中。把手、置物板、侧板采用圆角设计，结构稳固。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4.边角安全防撞设计，各个柜角及板边均充分参考相关标准的要求，对所有的外露面、外漏角进行弧状倒角设计，避免锐角的产生，最大程度的避免儿童磕碰伤害。结构稳固，不易倾倒。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用途：用于盛放美术用纸</w:t>
            </w:r>
          </w:p>
        </w:tc>
        <w:tc>
          <w:tcPr>
            <w:tcW w:w="287" w:type="pct"/>
            <w:vAlign w:val="center"/>
          </w:tcPr>
          <w:p w14:paraId="715ED2B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F702D2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5BDFC5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28CD8F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DF3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3381A35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583" w:type="pct"/>
            <w:vAlign w:val="center"/>
          </w:tcPr>
          <w:p w14:paraId="3DA3A90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涂鸦柜</w:t>
            </w:r>
          </w:p>
        </w:tc>
        <w:tc>
          <w:tcPr>
            <w:tcW w:w="2021" w:type="pct"/>
            <w:vAlign w:val="center"/>
          </w:tcPr>
          <w:p w14:paraId="43519BE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尺寸：长95cm×宽55cm×高30cm（±1%）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1.采用优质环保桦木纹三聚氰胺双贴面橡胶木，整体甲醛含量符合国家标准。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2.正反两用的涂鸦板，占地空间小，储物绘画功能齐全，黑板下边设有可拆卸卷轴画纸，方便幼儿进行涂鸦绘画，底部设有万向轮，移动方便，两侧设有镂空把手，方便推动。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3.橡胶木坚固耐用，切面光滑，硬度、强度适中。侧板、置物板等采用圆角设计，结构稳固。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4.边角安全防撞设计，各个柜角及板边均充分参考相关标准的要求，对所有的外露面、外漏角进行弧状倒角设计，避免锐角的产生，最大程度的避免儿童磕碰伤害。结构稳固，不易倾倒。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用途：用于幼儿涂鸦使用</w:t>
            </w:r>
          </w:p>
        </w:tc>
        <w:tc>
          <w:tcPr>
            <w:tcW w:w="287" w:type="pct"/>
            <w:vAlign w:val="center"/>
          </w:tcPr>
          <w:p w14:paraId="5BF9ABA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4E875C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143E4C0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3CDD2D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B1C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05288FF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583" w:type="pct"/>
            <w:vAlign w:val="center"/>
          </w:tcPr>
          <w:p w14:paraId="6CCC24D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艺术九格柜</w:t>
            </w:r>
          </w:p>
        </w:tc>
        <w:tc>
          <w:tcPr>
            <w:tcW w:w="2021" w:type="pct"/>
            <w:vAlign w:val="center"/>
          </w:tcPr>
          <w:p w14:paraId="105E0B8E">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尺寸：长120cm×宽40cm×高70cm（±1%）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1.主框架采用1.8cm厚度,ENF级优质环保，芯板橡胶木板采用优质环保桦木纹三聚氰胺双贴面，整体甲醛含量符合国家标准。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2.多层储物，大容量单元格，结构稳固，承重力强，可收纳各种美术材料，斜面收纳拿取方便，柜顶圆棍可轻松取下，用于收纳各类彩色线绳，同时增加柜子的美观。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3.柜门采用UV打印工艺处理，颜色鲜明不易脱落，且使用的UV打印均为环保材料。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4.橡胶木坚固耐用，切面光滑，硬度、强度适中。侧板、置物板、柜门等采用圆角设计，结构稳固。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5.边角安全防撞设计，各个柜角及板边均充分参考相关标准的要求，对所有的外露面、外漏角进行弧状倒角设计，避免锐角的产生，最大程度的避免儿童磕碰伤害。结构稳固，不易倾倒。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用途：用于收纳美术材料</w:t>
            </w:r>
          </w:p>
        </w:tc>
        <w:tc>
          <w:tcPr>
            <w:tcW w:w="287" w:type="pct"/>
            <w:vAlign w:val="center"/>
          </w:tcPr>
          <w:p w14:paraId="27B23EE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72A197E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7045C4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D13D64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D58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89E7C2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583" w:type="pct"/>
            <w:vAlign w:val="center"/>
          </w:tcPr>
          <w:p w14:paraId="52C4EA09">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移动收纳车</w:t>
            </w:r>
          </w:p>
        </w:tc>
        <w:tc>
          <w:tcPr>
            <w:tcW w:w="2021" w:type="pct"/>
            <w:vAlign w:val="center"/>
          </w:tcPr>
          <w:p w14:paraId="31237886">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尺寸：长50cm×宽30cm×高25cm（±1%）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1.主框架采用1.5cm厚度,ENF级优质环保，芯板橡胶木板采用优质环保桦木纹三聚氰胺双贴面，整体甲醛含量符合国家标准。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2.大容量单元格，结构稳固，承重力强，镂空造型设计，美观实用，滚轮设计和镂空把手使收纳车方便更加移动，整体小巧灵活。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3.柜体采用UV打印工艺处理，颜色鲜明不易脱落，且使用的UV打印均为环保材料。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4.橡胶木坚固耐用，切面光滑，硬度、强度适中。背板、凳面、凳腿等采用圆角设计，结构稳固。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5.边角安全防撞设计，各个柜角及板边均充分参考相关标准的要求，对所有的外露面、外漏角进行弧状倒角设计，避免锐角的产生，最大程度的避免儿童磕碰伤害。结构稳固，不易倾倒。全面采用圆角设计。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6.五金件选用环保材质，安全无毒。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用途：用于盛放纸类用品</w:t>
            </w:r>
          </w:p>
        </w:tc>
        <w:tc>
          <w:tcPr>
            <w:tcW w:w="287" w:type="pct"/>
            <w:vAlign w:val="center"/>
          </w:tcPr>
          <w:p w14:paraId="44AEAC0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03638C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4BB3DE8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67258B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565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09405D2">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583" w:type="pct"/>
            <w:vAlign w:val="center"/>
          </w:tcPr>
          <w:p w14:paraId="5D65EB87">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美术凳</w:t>
            </w:r>
          </w:p>
        </w:tc>
        <w:tc>
          <w:tcPr>
            <w:tcW w:w="2021" w:type="pct"/>
            <w:vAlign w:val="center"/>
          </w:tcPr>
          <w:p w14:paraId="4CA2BC5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材质：橡胶木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尺寸：长52cm×宽30cm×高27cm（±1%）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1.主框架采用1.8cm厚度,橡胶木圆腿直径3.5cm,ENF级优质环保，芯板橡胶木板采用优质环保桦木纹三聚氰胺双贴面。加甲醛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2.加厚板材，厚实用料不易变形开裂，凳腿增加防滑设备，安全实用，镂空造型，木质紧密，美观实用。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3.椅背设计了调色盘的造型，并使用UV打印工艺处理，颜色鲜明不易脱落。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4.橡胶木坚固耐用，切面光滑，硬度、强度适中。全面采用圆角设计，结构稳固。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5.边角安全防撞设计，各个柜角及板边均充分参考相关标准的要求，对所有的外露面、外漏角进行弧状倒角设计，避免锐角的产生，最大程度的避免儿童磕碰伤害。结构稳固，不易倾倒。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6.五金件选用环保材质，安全无毒。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用途：用于幼儿操作使用</w:t>
            </w:r>
          </w:p>
        </w:tc>
        <w:tc>
          <w:tcPr>
            <w:tcW w:w="287" w:type="pct"/>
            <w:vAlign w:val="center"/>
          </w:tcPr>
          <w:p w14:paraId="7DE5722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514DA1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405" w:type="pct"/>
            <w:vAlign w:val="center"/>
          </w:tcPr>
          <w:p w14:paraId="1B5DF27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D173A6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306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3F4DFE2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9</w:t>
            </w:r>
          </w:p>
        </w:tc>
        <w:tc>
          <w:tcPr>
            <w:tcW w:w="583" w:type="pct"/>
            <w:vAlign w:val="center"/>
          </w:tcPr>
          <w:p w14:paraId="11405B67">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抽象环创画</w:t>
            </w:r>
          </w:p>
        </w:tc>
        <w:tc>
          <w:tcPr>
            <w:tcW w:w="2021" w:type="pct"/>
            <w:vAlign w:val="center"/>
          </w:tcPr>
          <w:p w14:paraId="472E0DDC">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材质：PS、油画布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尺寸：60cm×90cm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规格：一套3幅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色彩鲜明的抽象艺术画作，用于环创增加教室的艺术氛围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用途：用于环境装饰</w:t>
            </w:r>
          </w:p>
        </w:tc>
        <w:tc>
          <w:tcPr>
            <w:tcW w:w="287" w:type="pct"/>
            <w:vAlign w:val="center"/>
          </w:tcPr>
          <w:p w14:paraId="04840DF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6A376A2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5FE953F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71186A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5B3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2E3D5B7">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583" w:type="pct"/>
            <w:vAlign w:val="center"/>
          </w:tcPr>
          <w:p w14:paraId="579285D5">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艺术装饰字-美术室</w:t>
            </w:r>
          </w:p>
        </w:tc>
        <w:tc>
          <w:tcPr>
            <w:tcW w:w="2021" w:type="pct"/>
            <w:vAlign w:val="center"/>
          </w:tcPr>
          <w:p w14:paraId="1E840237">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材质：雪弗板覆亚克力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尺寸：57cm×15cm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环保亚克力材质，独特的造型结构，增加教室特色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用途：用于环境装饰</w:t>
            </w:r>
          </w:p>
        </w:tc>
        <w:tc>
          <w:tcPr>
            <w:tcW w:w="287" w:type="pct"/>
            <w:vAlign w:val="center"/>
          </w:tcPr>
          <w:p w14:paraId="0AF2A3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3C43BC2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438C148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D6AFC8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DE4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5875A7C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11</w:t>
            </w:r>
          </w:p>
        </w:tc>
        <w:tc>
          <w:tcPr>
            <w:tcW w:w="583" w:type="pct"/>
            <w:vAlign w:val="center"/>
          </w:tcPr>
          <w:p w14:paraId="20F45C95">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作品展示板</w:t>
            </w:r>
          </w:p>
        </w:tc>
        <w:tc>
          <w:tcPr>
            <w:tcW w:w="2021" w:type="pct"/>
            <w:vAlign w:val="center"/>
          </w:tcPr>
          <w:p w14:paraId="284D7FB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材质：天然松木外框、胶合板背板，软木表层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尺寸：90cm×150cm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精选天然松木，木质紧密边缘牢固，结实耐用，色泽光亮，纹理清晰自然，光滑细腻，内芯采用优质软木板，结实耐用，不易变形，密度低，防潮防腐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用途：用于展示幼儿平面作品</w:t>
            </w:r>
          </w:p>
        </w:tc>
        <w:tc>
          <w:tcPr>
            <w:tcW w:w="287" w:type="pct"/>
            <w:vAlign w:val="center"/>
          </w:tcPr>
          <w:p w14:paraId="2AF21DB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358" w:type="pct"/>
            <w:vAlign w:val="center"/>
          </w:tcPr>
          <w:p w14:paraId="40BB02A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4C396F0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12382D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878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3BF611B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12</w:t>
            </w:r>
          </w:p>
        </w:tc>
        <w:tc>
          <w:tcPr>
            <w:tcW w:w="583" w:type="pct"/>
            <w:vAlign w:val="center"/>
          </w:tcPr>
          <w:p w14:paraId="4601828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迷你画架</w:t>
            </w:r>
          </w:p>
        </w:tc>
        <w:tc>
          <w:tcPr>
            <w:tcW w:w="2021" w:type="pct"/>
            <w:vAlign w:val="center"/>
          </w:tcPr>
          <w:p w14:paraId="73504A6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材质：松木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尺寸：18cm×24cm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甄选天然木料，手工抛光，防虫处理，防霉烘干，边缘光滑无毛刺，三角站立结构稳定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用途：用于小型作品立体展示</w:t>
            </w:r>
          </w:p>
        </w:tc>
        <w:tc>
          <w:tcPr>
            <w:tcW w:w="287" w:type="pct"/>
            <w:vAlign w:val="center"/>
          </w:tcPr>
          <w:p w14:paraId="619D795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4278856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405" w:type="pct"/>
            <w:vAlign w:val="center"/>
          </w:tcPr>
          <w:p w14:paraId="450C27A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65340B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E99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F9160EA">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13</w:t>
            </w:r>
          </w:p>
        </w:tc>
        <w:tc>
          <w:tcPr>
            <w:tcW w:w="583" w:type="pct"/>
            <w:vAlign w:val="center"/>
          </w:tcPr>
          <w:p w14:paraId="0EB2DC32">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儿童作品素材包</w:t>
            </w:r>
          </w:p>
        </w:tc>
        <w:tc>
          <w:tcPr>
            <w:tcW w:w="2021" w:type="pct"/>
            <w:vAlign w:val="center"/>
          </w:tcPr>
          <w:p w14:paraId="1C5C5899">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规格：一组15张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作品展示区材料包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用途：用于丰富展示区的作品，使教室更美观，园所后期替换幼儿作品</w:t>
            </w:r>
          </w:p>
        </w:tc>
        <w:tc>
          <w:tcPr>
            <w:tcW w:w="287" w:type="pct"/>
            <w:vAlign w:val="center"/>
          </w:tcPr>
          <w:p w14:paraId="0814518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358" w:type="pct"/>
            <w:vAlign w:val="center"/>
          </w:tcPr>
          <w:p w14:paraId="3932D40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5ED4C22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7CAF71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554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37AB97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14</w:t>
            </w:r>
          </w:p>
        </w:tc>
        <w:tc>
          <w:tcPr>
            <w:tcW w:w="583" w:type="pct"/>
            <w:vAlign w:val="center"/>
          </w:tcPr>
          <w:p w14:paraId="020B9F1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天然树枝挂钩</w:t>
            </w:r>
          </w:p>
        </w:tc>
        <w:tc>
          <w:tcPr>
            <w:tcW w:w="2021" w:type="pct"/>
            <w:vAlign w:val="center"/>
          </w:tcPr>
          <w:p w14:paraId="6855228B">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材质：原木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尺寸：约70cm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挂钩全身打磨光滑，承重力强，防腐防虫更耐用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用途：用于悬挂围裙</w:t>
            </w:r>
          </w:p>
        </w:tc>
        <w:tc>
          <w:tcPr>
            <w:tcW w:w="287" w:type="pct"/>
            <w:vAlign w:val="center"/>
          </w:tcPr>
          <w:p w14:paraId="7BE3D28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9FBEBF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120F26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512999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BA5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50A98C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15</w:t>
            </w:r>
          </w:p>
        </w:tc>
        <w:tc>
          <w:tcPr>
            <w:tcW w:w="583" w:type="pct"/>
            <w:vAlign w:val="center"/>
          </w:tcPr>
          <w:p w14:paraId="52E3D1D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护衣</w:t>
            </w:r>
          </w:p>
        </w:tc>
        <w:tc>
          <w:tcPr>
            <w:tcW w:w="2021" w:type="pct"/>
            <w:vAlign w:val="center"/>
          </w:tcPr>
          <w:p w14:paraId="6A0BC09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材质：桃皮绒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尺寸：约58cm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口袋设计方便实用，精选优质防水布料，透气性好，舒适耐用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用途：活动操作时使用，防止弄脏衣物。</w:t>
            </w:r>
          </w:p>
        </w:tc>
        <w:tc>
          <w:tcPr>
            <w:tcW w:w="287" w:type="pct"/>
            <w:vAlign w:val="center"/>
          </w:tcPr>
          <w:p w14:paraId="17E85BD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00C0048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405" w:type="pct"/>
            <w:vAlign w:val="center"/>
          </w:tcPr>
          <w:p w14:paraId="66FEF28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46E0BF0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4AF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85" w:type="pct"/>
            <w:vAlign w:val="center"/>
          </w:tcPr>
          <w:p w14:paraId="05C5BAC3">
            <w:pPr>
              <w:keepNext w:val="0"/>
              <w:keepLines w:val="0"/>
              <w:widowControl/>
              <w:suppressLineNumbers w:val="0"/>
              <w:jc w:val="center"/>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i w:val="0"/>
                <w:iCs w:val="0"/>
                <w:color w:val="auto"/>
                <w:kern w:val="0"/>
                <w:sz w:val="20"/>
                <w:szCs w:val="20"/>
                <w:highlight w:val="none"/>
                <w:u w:val="none"/>
                <w:lang w:val="en-US" w:eastAsia="zh-CN" w:bidi="ar"/>
              </w:rPr>
              <w:t>16</w:t>
            </w:r>
          </w:p>
        </w:tc>
        <w:tc>
          <w:tcPr>
            <w:tcW w:w="583" w:type="pct"/>
            <w:vAlign w:val="center"/>
          </w:tcPr>
          <w:p w14:paraId="742D92D9">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教学辅助材料</w:t>
            </w:r>
          </w:p>
        </w:tc>
        <w:tc>
          <w:tcPr>
            <w:tcW w:w="2021" w:type="pct"/>
            <w:vAlign w:val="center"/>
          </w:tcPr>
          <w:p w14:paraId="515D205B">
            <w:pPr>
              <w:keepNext w:val="0"/>
              <w:keepLines w:val="0"/>
              <w:widowControl/>
              <w:suppressLineNumbers w:val="0"/>
              <w:jc w:val="left"/>
              <w:textAlignment w:val="center"/>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种课程类型，循环式，结合传统节日礼仪开设，有助于孩子在美和术两方面综合练习，极大提高孩子们的创作兴趣。资源适配性:适配教师教学实训场景，兼顾“教师教学示范+学生实操练习”，难度从基础入门到进阶提升，符合学前教育、美术专业教学大纲。内容为简笔画、儿童画、折纸、剪纸、纸浮雕、综合材料创意制作、色彩理论、水墨画、中西方美术史课件、编织、扎染、泥塑、布艺、刺绣、书法共15类教学辅助材料大纲文件。</w:t>
            </w:r>
          </w:p>
        </w:tc>
        <w:tc>
          <w:tcPr>
            <w:tcW w:w="287" w:type="pct"/>
            <w:vAlign w:val="center"/>
          </w:tcPr>
          <w:p w14:paraId="1290EA97">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358" w:type="pct"/>
            <w:vAlign w:val="center"/>
          </w:tcPr>
          <w:p w14:paraId="352CCD7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405" w:type="pct"/>
            <w:vAlign w:val="center"/>
          </w:tcPr>
          <w:p w14:paraId="77AB083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w:t>
            </w:r>
          </w:p>
        </w:tc>
        <w:tc>
          <w:tcPr>
            <w:tcW w:w="958" w:type="pct"/>
            <w:vAlign w:val="center"/>
          </w:tcPr>
          <w:p w14:paraId="63DE5F4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B0D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41CB3B9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17</w:t>
            </w:r>
          </w:p>
        </w:tc>
        <w:tc>
          <w:tcPr>
            <w:tcW w:w="583" w:type="pct"/>
            <w:vAlign w:val="center"/>
          </w:tcPr>
          <w:p w14:paraId="0DC831E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漂浮笔</w:t>
            </w:r>
          </w:p>
        </w:tc>
        <w:tc>
          <w:tcPr>
            <w:tcW w:w="2021" w:type="pct"/>
            <w:vAlign w:val="center"/>
          </w:tcPr>
          <w:p w14:paraId="542DA63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材质：pp外壳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规格：12色/盒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着色快，一擦即净，加粗笔头，持久耐磨，书写流畅，上色均匀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用途：与涂鸦板搭配使用，进行涂鸦创作</w:t>
            </w:r>
          </w:p>
        </w:tc>
        <w:tc>
          <w:tcPr>
            <w:tcW w:w="287" w:type="pct"/>
            <w:vAlign w:val="center"/>
          </w:tcPr>
          <w:p w14:paraId="3E55783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358" w:type="pct"/>
            <w:vAlign w:val="center"/>
          </w:tcPr>
          <w:p w14:paraId="21267E4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405" w:type="pct"/>
            <w:vAlign w:val="center"/>
          </w:tcPr>
          <w:p w14:paraId="77FB26E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72DB02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29C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4FBF59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18</w:t>
            </w:r>
          </w:p>
        </w:tc>
        <w:tc>
          <w:tcPr>
            <w:tcW w:w="583" w:type="pct"/>
            <w:vAlign w:val="center"/>
          </w:tcPr>
          <w:p w14:paraId="491553E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水粉笔10号</w:t>
            </w:r>
          </w:p>
        </w:tc>
        <w:tc>
          <w:tcPr>
            <w:tcW w:w="2021" w:type="pct"/>
            <w:vAlign w:val="center"/>
          </w:tcPr>
          <w:p w14:paraId="521C8188">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材质：狼毫笔头、桦木笔杆、镀锡铜管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尺寸：31cm×1.9cm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材料平滑耐水，笔头柔软度适中、吸水量适中，适合幼儿使用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用途：用于幼儿绘画</w:t>
            </w:r>
          </w:p>
        </w:tc>
        <w:tc>
          <w:tcPr>
            <w:tcW w:w="287" w:type="pct"/>
            <w:vAlign w:val="center"/>
          </w:tcPr>
          <w:p w14:paraId="0F6CFBE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358" w:type="pct"/>
            <w:vAlign w:val="center"/>
          </w:tcPr>
          <w:p w14:paraId="4FB480C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405" w:type="pct"/>
            <w:vAlign w:val="center"/>
          </w:tcPr>
          <w:p w14:paraId="0104772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89C09F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8A9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B7ABCB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19</w:t>
            </w:r>
          </w:p>
        </w:tc>
        <w:tc>
          <w:tcPr>
            <w:tcW w:w="583" w:type="pct"/>
            <w:vAlign w:val="center"/>
          </w:tcPr>
          <w:p w14:paraId="27A3DC7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水粉笔6号</w:t>
            </w:r>
          </w:p>
        </w:tc>
        <w:tc>
          <w:tcPr>
            <w:tcW w:w="2021" w:type="pct"/>
            <w:vAlign w:val="center"/>
          </w:tcPr>
          <w:p w14:paraId="6512B6E4">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材质：狼毫笔头、桦木笔杆、镀锡铜管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尺寸：29.5cm×0.8cm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材料平滑耐水，笔头柔软度适中、吸水量适中，适合幼儿使用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用途：用于幼儿绘画</w:t>
            </w:r>
          </w:p>
        </w:tc>
        <w:tc>
          <w:tcPr>
            <w:tcW w:w="287" w:type="pct"/>
            <w:vAlign w:val="center"/>
          </w:tcPr>
          <w:p w14:paraId="16F031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358" w:type="pct"/>
            <w:vAlign w:val="center"/>
          </w:tcPr>
          <w:p w14:paraId="635EE2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405" w:type="pct"/>
            <w:vAlign w:val="center"/>
          </w:tcPr>
          <w:p w14:paraId="5754AEC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FEDD50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D8E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51EA8458">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20</w:t>
            </w:r>
          </w:p>
        </w:tc>
        <w:tc>
          <w:tcPr>
            <w:tcW w:w="583" w:type="pct"/>
            <w:vAlign w:val="center"/>
          </w:tcPr>
          <w:p w14:paraId="7084F53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海绵画刷</w:t>
            </w:r>
          </w:p>
        </w:tc>
        <w:tc>
          <w:tcPr>
            <w:tcW w:w="2021" w:type="pct"/>
            <w:vAlign w:val="center"/>
          </w:tcPr>
          <w:p w14:paraId="38A473F7">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材质：海绵印章、木制手柄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尺寸：直径1.5cm、1.8cm、3cm、4cm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规格：4个/套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优质海绵，弹性好不易变形，适合幼儿使用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用途：用于课程内各类绘画</w:t>
            </w:r>
          </w:p>
        </w:tc>
        <w:tc>
          <w:tcPr>
            <w:tcW w:w="287" w:type="pct"/>
            <w:vAlign w:val="center"/>
          </w:tcPr>
          <w:p w14:paraId="64C3868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7FD3545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405" w:type="pct"/>
            <w:vAlign w:val="center"/>
          </w:tcPr>
          <w:p w14:paraId="4C6EC51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9D8BE3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7E1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5915DC7A">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21</w:t>
            </w:r>
          </w:p>
        </w:tc>
        <w:tc>
          <w:tcPr>
            <w:tcW w:w="583" w:type="pct"/>
            <w:vAlign w:val="center"/>
          </w:tcPr>
          <w:p w14:paraId="7B6CDCE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调色盘</w:t>
            </w:r>
          </w:p>
        </w:tc>
        <w:tc>
          <w:tcPr>
            <w:tcW w:w="2021" w:type="pct"/>
            <w:vAlign w:val="center"/>
          </w:tcPr>
          <w:p w14:paraId="7A94D29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尺寸：直径17.5cm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优质塑料材质，易拿易清洗，不易变形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用途：用于调色使用</w:t>
            </w:r>
          </w:p>
        </w:tc>
        <w:tc>
          <w:tcPr>
            <w:tcW w:w="287" w:type="pct"/>
            <w:vAlign w:val="center"/>
          </w:tcPr>
          <w:p w14:paraId="2421FA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8C9B5F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405" w:type="pct"/>
            <w:vAlign w:val="center"/>
          </w:tcPr>
          <w:p w14:paraId="55CF43A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7F2452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A25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385" w:type="pct"/>
            <w:vAlign w:val="center"/>
          </w:tcPr>
          <w:p w14:paraId="1FFDD72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22</w:t>
            </w:r>
          </w:p>
        </w:tc>
        <w:tc>
          <w:tcPr>
            <w:tcW w:w="583" w:type="pct"/>
            <w:vAlign w:val="center"/>
          </w:tcPr>
          <w:p w14:paraId="00D98ED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洗笔桶</w:t>
            </w:r>
          </w:p>
        </w:tc>
        <w:tc>
          <w:tcPr>
            <w:tcW w:w="2021" w:type="pct"/>
            <w:vAlign w:val="center"/>
          </w:tcPr>
          <w:p w14:paraId="5F6D28AB">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材质：TPR、PP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尺寸：约20.5cm×17cm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多功能折叠水桶，加厚结实耐用，拿取方便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用途：用于幼儿洗笔使用</w:t>
            </w:r>
          </w:p>
        </w:tc>
        <w:tc>
          <w:tcPr>
            <w:tcW w:w="287" w:type="pct"/>
            <w:vAlign w:val="center"/>
          </w:tcPr>
          <w:p w14:paraId="74FECDE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B14A7D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405" w:type="pct"/>
            <w:vAlign w:val="center"/>
          </w:tcPr>
          <w:p w14:paraId="0CF9583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348DF6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5C4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1579A8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23</w:t>
            </w:r>
          </w:p>
        </w:tc>
        <w:tc>
          <w:tcPr>
            <w:tcW w:w="583" w:type="pct"/>
            <w:vAlign w:val="center"/>
          </w:tcPr>
          <w:p w14:paraId="6FE41E9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安全剪刀</w:t>
            </w:r>
          </w:p>
        </w:tc>
        <w:tc>
          <w:tcPr>
            <w:tcW w:w="2021" w:type="pct"/>
            <w:vAlign w:val="center"/>
          </w:tcPr>
          <w:p w14:paraId="14253F76">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材质：不锈钢、塑料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尺寸：约13cm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圆滑的刀头设计，安全不伤手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用途：用于多种手工制作</w:t>
            </w:r>
          </w:p>
        </w:tc>
        <w:tc>
          <w:tcPr>
            <w:tcW w:w="287" w:type="pct"/>
            <w:vAlign w:val="center"/>
          </w:tcPr>
          <w:p w14:paraId="1555A8B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56990AE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405" w:type="pct"/>
            <w:vAlign w:val="center"/>
          </w:tcPr>
          <w:p w14:paraId="3E8C50C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F8AFE5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A33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6E7F54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24</w:t>
            </w:r>
          </w:p>
        </w:tc>
        <w:tc>
          <w:tcPr>
            <w:tcW w:w="583" w:type="pct"/>
            <w:vAlign w:val="center"/>
          </w:tcPr>
          <w:p w14:paraId="1AB02222">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花边剪刀</w:t>
            </w:r>
          </w:p>
        </w:tc>
        <w:tc>
          <w:tcPr>
            <w:tcW w:w="2021" w:type="pct"/>
            <w:vAlign w:val="center"/>
          </w:tcPr>
          <w:p w14:paraId="3D3A4CE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材质：不锈钢、塑料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尺寸：约13.3cm×6.4cm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花边随机，抛光刀刃，表面光泽自然，不易粘黏，剪切流畅，圆滑的刀头设计，安全不伤手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用途：用于多种手工制作</w:t>
            </w:r>
          </w:p>
        </w:tc>
        <w:tc>
          <w:tcPr>
            <w:tcW w:w="287" w:type="pct"/>
            <w:vAlign w:val="center"/>
          </w:tcPr>
          <w:p w14:paraId="0B6F289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39E55F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405" w:type="pct"/>
            <w:vAlign w:val="center"/>
          </w:tcPr>
          <w:p w14:paraId="0849C90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71BE44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F9B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CC6C03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25</w:t>
            </w:r>
          </w:p>
        </w:tc>
        <w:tc>
          <w:tcPr>
            <w:tcW w:w="583" w:type="pct"/>
            <w:vAlign w:val="center"/>
          </w:tcPr>
          <w:p w14:paraId="715799A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手指画颜料</w:t>
            </w:r>
          </w:p>
        </w:tc>
        <w:tc>
          <w:tcPr>
            <w:tcW w:w="2021" w:type="pct"/>
            <w:vAlign w:val="center"/>
          </w:tcPr>
          <w:p w14:paraId="0BA367A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材质：环保颜料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规格：约500ml/瓶，12瓶/套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环保配方，温和细腻，接触不过敏，可水洗性颜料，颜色鲜艳覆盖力强，适合幼儿使用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6B5D3B7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4BFC8AD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6D24F6F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0364AF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CC0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B4FB4C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26</w:t>
            </w:r>
          </w:p>
        </w:tc>
        <w:tc>
          <w:tcPr>
            <w:tcW w:w="583" w:type="pct"/>
            <w:vAlign w:val="center"/>
          </w:tcPr>
          <w:p w14:paraId="6C99135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双头笔</w:t>
            </w:r>
          </w:p>
        </w:tc>
        <w:tc>
          <w:tcPr>
            <w:tcW w:w="2021" w:type="pct"/>
            <w:vAlign w:val="center"/>
          </w:tcPr>
          <w:p w14:paraId="2057D95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笔头材质：纤维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双头勾线笔安全无毒，符合学生用品的安全通用要求，油性速干防水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1587ADD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358" w:type="pct"/>
            <w:vAlign w:val="center"/>
          </w:tcPr>
          <w:p w14:paraId="7ECC440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405" w:type="pct"/>
            <w:vAlign w:val="center"/>
          </w:tcPr>
          <w:p w14:paraId="6A1518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3A4A8A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E64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8C6B2D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27</w:t>
            </w:r>
          </w:p>
        </w:tc>
        <w:tc>
          <w:tcPr>
            <w:tcW w:w="583" w:type="pct"/>
            <w:vAlign w:val="center"/>
          </w:tcPr>
          <w:p w14:paraId="5028844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白色高光笔</w:t>
            </w:r>
          </w:p>
        </w:tc>
        <w:tc>
          <w:tcPr>
            <w:tcW w:w="2021" w:type="pct"/>
            <w:vAlign w:val="center"/>
          </w:tcPr>
          <w:p w14:paraId="6DB3CB3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尺寸：约15.3cm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绘画顺畅不断墨，光泽度好，覆盖性强，防水耐腐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37098D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358" w:type="pct"/>
            <w:vAlign w:val="center"/>
          </w:tcPr>
          <w:p w14:paraId="7145A9F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405" w:type="pct"/>
            <w:vAlign w:val="center"/>
          </w:tcPr>
          <w:p w14:paraId="18ED469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261FE7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911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2D1E980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28</w:t>
            </w:r>
          </w:p>
        </w:tc>
        <w:tc>
          <w:tcPr>
            <w:tcW w:w="583" w:type="pct"/>
            <w:vAlign w:val="center"/>
          </w:tcPr>
          <w:p w14:paraId="51C3831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桌面绘画卷纸</w:t>
            </w:r>
          </w:p>
        </w:tc>
        <w:tc>
          <w:tcPr>
            <w:tcW w:w="2021" w:type="pct"/>
            <w:vAlign w:val="center"/>
          </w:tcPr>
          <w:p w14:paraId="0E27A220">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尺寸：约30cm×10m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卷筒设计，平滑纸张，不易变形，耐擦性好，随意裁剪，取用方便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用途：用于绘画使用</w:t>
            </w:r>
          </w:p>
        </w:tc>
        <w:tc>
          <w:tcPr>
            <w:tcW w:w="287" w:type="pct"/>
            <w:vAlign w:val="center"/>
          </w:tcPr>
          <w:p w14:paraId="444528F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358" w:type="pct"/>
            <w:vAlign w:val="center"/>
          </w:tcPr>
          <w:p w14:paraId="5EDFA18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3E0F51A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01F8BF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5A4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441CABA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29</w:t>
            </w:r>
          </w:p>
        </w:tc>
        <w:tc>
          <w:tcPr>
            <w:tcW w:w="583" w:type="pct"/>
            <w:vAlign w:val="center"/>
          </w:tcPr>
          <w:p w14:paraId="0699973A">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涂鸦柜绘画卷纸</w:t>
            </w:r>
          </w:p>
        </w:tc>
        <w:tc>
          <w:tcPr>
            <w:tcW w:w="2021" w:type="pct"/>
            <w:vAlign w:val="center"/>
          </w:tcPr>
          <w:p w14:paraId="30770798">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尺寸：约45cm×10m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卷筒设计，平滑纸张，不易变形，耐擦性好，随意裁剪，取用方便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用途：用于绘画使用</w:t>
            </w:r>
          </w:p>
        </w:tc>
        <w:tc>
          <w:tcPr>
            <w:tcW w:w="287" w:type="pct"/>
            <w:vAlign w:val="center"/>
          </w:tcPr>
          <w:p w14:paraId="66C27C5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358" w:type="pct"/>
            <w:vAlign w:val="center"/>
          </w:tcPr>
          <w:p w14:paraId="381E31F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A1C939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895CA0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F94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B44B1A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30</w:t>
            </w:r>
          </w:p>
        </w:tc>
        <w:tc>
          <w:tcPr>
            <w:tcW w:w="583" w:type="pct"/>
            <w:vAlign w:val="center"/>
          </w:tcPr>
          <w:p w14:paraId="613AA39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生宣镜面纸</w:t>
            </w:r>
          </w:p>
        </w:tc>
        <w:tc>
          <w:tcPr>
            <w:tcW w:w="2021" w:type="pct"/>
            <w:vAlign w:val="center"/>
          </w:tcPr>
          <w:p w14:paraId="5D7B7BD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材质：宣纸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尺寸：约33cm×33cm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10张/包，吸墨性强，晕墨效果好，易产生丰富的墨韵变化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0FC5DD1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2AB0A8F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1F8AFFE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F37791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5B0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3096B81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31</w:t>
            </w:r>
          </w:p>
        </w:tc>
        <w:tc>
          <w:tcPr>
            <w:tcW w:w="583" w:type="pct"/>
            <w:vAlign w:val="center"/>
          </w:tcPr>
          <w:p w14:paraId="50388C5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黑卡纸</w:t>
            </w:r>
          </w:p>
        </w:tc>
        <w:tc>
          <w:tcPr>
            <w:tcW w:w="2021" w:type="pct"/>
            <w:vAlign w:val="center"/>
          </w:tcPr>
          <w:p w14:paraId="21FCF6E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规格：8K/230g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50张/包，环保材质，纸面光滑平整细腻，厚薄均匀，软硬适中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2E33AC7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2BB1679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1F1097F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706D98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2BA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69B07E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32</w:t>
            </w:r>
          </w:p>
        </w:tc>
        <w:tc>
          <w:tcPr>
            <w:tcW w:w="583" w:type="pct"/>
            <w:vAlign w:val="center"/>
          </w:tcPr>
          <w:p w14:paraId="7DB9750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彩色卡纸</w:t>
            </w:r>
          </w:p>
        </w:tc>
        <w:tc>
          <w:tcPr>
            <w:tcW w:w="2021" w:type="pct"/>
            <w:vAlign w:val="center"/>
          </w:tcPr>
          <w:p w14:paraId="6EEA9B26">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规格：8K/200g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100张/包，环保材质，颜色齐全，纸质细密，厚度适中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091CA25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29909AD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24752A1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0780E1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921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7CC290C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33</w:t>
            </w:r>
          </w:p>
        </w:tc>
        <w:tc>
          <w:tcPr>
            <w:tcW w:w="583" w:type="pct"/>
            <w:vAlign w:val="center"/>
          </w:tcPr>
          <w:p w14:paraId="558C49E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彩纸</w:t>
            </w:r>
          </w:p>
        </w:tc>
        <w:tc>
          <w:tcPr>
            <w:tcW w:w="2021" w:type="pct"/>
            <w:vAlign w:val="center"/>
          </w:tcPr>
          <w:p w14:paraId="300EED1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规格：A4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100张/包，色彩稳定，还原纸张颜色，中性纸，不产生酸性气体，安全放心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4B0A803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3F223B0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0B6A939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30E278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A35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3C00F5F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34</w:t>
            </w:r>
          </w:p>
        </w:tc>
        <w:tc>
          <w:tcPr>
            <w:tcW w:w="583" w:type="pct"/>
            <w:vAlign w:val="center"/>
          </w:tcPr>
          <w:p w14:paraId="7A82E8B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素描纸</w:t>
            </w:r>
          </w:p>
        </w:tc>
        <w:tc>
          <w:tcPr>
            <w:tcW w:w="2021" w:type="pct"/>
            <w:vAlign w:val="center"/>
          </w:tcPr>
          <w:p w14:paraId="679C2BB0">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规格：8K/160g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100张/包，纸张中性无酸，防霉处理，不含荧光增白剂。耐擦画，可反复修改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4BC21F5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756879A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226E18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9EBBDE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A23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625D62B4">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35</w:t>
            </w:r>
          </w:p>
        </w:tc>
        <w:tc>
          <w:tcPr>
            <w:tcW w:w="583" w:type="pct"/>
            <w:vAlign w:val="center"/>
          </w:tcPr>
          <w:p w14:paraId="7DE9CD4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牛皮纸</w:t>
            </w:r>
          </w:p>
        </w:tc>
        <w:tc>
          <w:tcPr>
            <w:tcW w:w="2021" w:type="pct"/>
            <w:vAlign w:val="center"/>
          </w:tcPr>
          <w:p w14:paraId="216E86EF">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规格：8k/150g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100张/包，采用优质木浆原料，厚实有韧性，裁剪整齐无毛边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355862C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003A56A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687E8A4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68D0A9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4BD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vAlign w:val="center"/>
          </w:tcPr>
          <w:p w14:paraId="3B5A9135">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36</w:t>
            </w:r>
          </w:p>
        </w:tc>
        <w:tc>
          <w:tcPr>
            <w:tcW w:w="583" w:type="pct"/>
            <w:vAlign w:val="center"/>
          </w:tcPr>
          <w:p w14:paraId="019E4B1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刮画纸</w:t>
            </w:r>
          </w:p>
        </w:tc>
        <w:tc>
          <w:tcPr>
            <w:tcW w:w="2021" w:type="pct"/>
            <w:vAlign w:val="center"/>
          </w:tcPr>
          <w:p w14:paraId="75E4BCF4">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规格：A4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10张/包，采用镀膜工艺，表面黑色涂层为油墨，易刮不留痕，底色绚丽多彩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21408F2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4A5721D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7F35647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5E86C0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CB9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4E1AEEF1">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37</w:t>
            </w:r>
          </w:p>
        </w:tc>
        <w:tc>
          <w:tcPr>
            <w:tcW w:w="583" w:type="pct"/>
            <w:vAlign w:val="center"/>
          </w:tcPr>
          <w:p w14:paraId="5B30F69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固体胶</w:t>
            </w:r>
          </w:p>
        </w:tc>
        <w:tc>
          <w:tcPr>
            <w:tcW w:w="2021" w:type="pct"/>
            <w:vAlign w:val="center"/>
          </w:tcPr>
          <w:p w14:paraId="5B5650F9">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材质：PVA胶体、PP外壳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尺寸：7cm×2.2cm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无甲醛配方，持久保湿，粘性强，涂抹顺滑均匀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6FDD305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358" w:type="pct"/>
            <w:vAlign w:val="center"/>
          </w:tcPr>
          <w:p w14:paraId="06E681D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405" w:type="pct"/>
            <w:vAlign w:val="center"/>
          </w:tcPr>
          <w:p w14:paraId="67D27F7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66C908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D78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3FD27F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38</w:t>
            </w:r>
          </w:p>
        </w:tc>
        <w:tc>
          <w:tcPr>
            <w:tcW w:w="583" w:type="pct"/>
            <w:vAlign w:val="center"/>
          </w:tcPr>
          <w:p w14:paraId="587DB345">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液体胶水</w:t>
            </w:r>
          </w:p>
        </w:tc>
        <w:tc>
          <w:tcPr>
            <w:tcW w:w="2021" w:type="pct"/>
            <w:vAlign w:val="center"/>
          </w:tcPr>
          <w:p w14:paraId="016F2EE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材质：PVAL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尺寸：约13cm×2.7cm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无甲醛配方，涂抹顺滑，快干稳固粘性强，可溶于水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5ABD849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37A4665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405" w:type="pct"/>
            <w:vAlign w:val="center"/>
          </w:tcPr>
          <w:p w14:paraId="3397929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75F1D5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71C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AE6EEC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39</w:t>
            </w:r>
          </w:p>
        </w:tc>
        <w:tc>
          <w:tcPr>
            <w:tcW w:w="583" w:type="pct"/>
            <w:vAlign w:val="center"/>
          </w:tcPr>
          <w:p w14:paraId="5A0374B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双面胶</w:t>
            </w:r>
          </w:p>
        </w:tc>
        <w:tc>
          <w:tcPr>
            <w:tcW w:w="2021" w:type="pct"/>
            <w:vAlign w:val="center"/>
          </w:tcPr>
          <w:p w14:paraId="61ABE6D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材质：棉纸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尺寸：约0.5cm×1000cm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材质优良，白色半透明棉纸黏性好，有韧性，易撕开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1691C42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358" w:type="pct"/>
            <w:vAlign w:val="center"/>
          </w:tcPr>
          <w:p w14:paraId="3EFB719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405" w:type="pct"/>
            <w:vAlign w:val="center"/>
          </w:tcPr>
          <w:p w14:paraId="474EF9B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FC9000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66B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6722B91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40</w:t>
            </w:r>
          </w:p>
        </w:tc>
        <w:tc>
          <w:tcPr>
            <w:tcW w:w="583" w:type="pct"/>
            <w:vAlign w:val="center"/>
          </w:tcPr>
          <w:p w14:paraId="2521449F">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活动眼睛</w:t>
            </w:r>
          </w:p>
        </w:tc>
        <w:tc>
          <w:tcPr>
            <w:tcW w:w="2021" w:type="pct"/>
            <w:vAlign w:val="center"/>
          </w:tcPr>
          <w:p w14:paraId="37630903">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材质：环保塑料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尺寸：约0.8cm、2cm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产品自带背胶，可直接粘贴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19F74F5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16D7380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58756E0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3D4B8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616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123E003">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41</w:t>
            </w:r>
          </w:p>
        </w:tc>
        <w:tc>
          <w:tcPr>
            <w:tcW w:w="583" w:type="pct"/>
            <w:vAlign w:val="center"/>
          </w:tcPr>
          <w:p w14:paraId="7FC991A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重彩油画棒</w:t>
            </w:r>
          </w:p>
        </w:tc>
        <w:tc>
          <w:tcPr>
            <w:tcW w:w="2021" w:type="pct"/>
            <w:vAlign w:val="center"/>
          </w:tcPr>
          <w:p w14:paraId="5CD64109">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材质：环保色浆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规格：24色/盒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油画质感，颜色鲜艳，遮盖力强，耐用不脏手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469516A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358" w:type="pct"/>
            <w:vAlign w:val="center"/>
          </w:tcPr>
          <w:p w14:paraId="37764EB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2EEA04A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2BE6D1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0D7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727BEB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42</w:t>
            </w:r>
          </w:p>
        </w:tc>
        <w:tc>
          <w:tcPr>
            <w:tcW w:w="583" w:type="pct"/>
            <w:vAlign w:val="center"/>
          </w:tcPr>
          <w:p w14:paraId="58D9FFB4">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24色水彩笔</w:t>
            </w:r>
          </w:p>
        </w:tc>
        <w:tc>
          <w:tcPr>
            <w:tcW w:w="2021" w:type="pct"/>
            <w:vAlign w:val="center"/>
          </w:tcPr>
          <w:p w14:paraId="7AE8D63A">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材质：纤维、塑料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规格：24色/盒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弹性水润纤维笔头，出水顺畅，色彩鲜艳丰富，安全可水洗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0772806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358" w:type="pct"/>
            <w:vAlign w:val="center"/>
          </w:tcPr>
          <w:p w14:paraId="7DA1719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374F99B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6F07C0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D4B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57E5D2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43</w:t>
            </w:r>
          </w:p>
        </w:tc>
        <w:tc>
          <w:tcPr>
            <w:tcW w:w="583" w:type="pct"/>
            <w:vAlign w:val="center"/>
          </w:tcPr>
          <w:p w14:paraId="289CABF6">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超轻粘土</w:t>
            </w:r>
          </w:p>
        </w:tc>
        <w:tc>
          <w:tcPr>
            <w:tcW w:w="2021" w:type="pct"/>
            <w:vAlign w:val="center"/>
          </w:tcPr>
          <w:p w14:paraId="0760771D">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材质：水、轻粉、香料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规格：12色/盒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质地细腻，拉升力强，无毒无味，绿色环保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用途：用于装饰，手工DIY</w:t>
            </w:r>
          </w:p>
        </w:tc>
        <w:tc>
          <w:tcPr>
            <w:tcW w:w="287" w:type="pct"/>
            <w:vAlign w:val="center"/>
          </w:tcPr>
          <w:p w14:paraId="2E71B71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358" w:type="pct"/>
            <w:vAlign w:val="center"/>
          </w:tcPr>
          <w:p w14:paraId="462B805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2CB027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AA9698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3AD2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5776E00B">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44</w:t>
            </w:r>
          </w:p>
        </w:tc>
        <w:tc>
          <w:tcPr>
            <w:tcW w:w="583" w:type="pct"/>
            <w:vAlign w:val="center"/>
          </w:tcPr>
          <w:p w14:paraId="1C1A5B1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彩墨</w:t>
            </w:r>
          </w:p>
        </w:tc>
        <w:tc>
          <w:tcPr>
            <w:tcW w:w="2021" w:type="pct"/>
            <w:vAlign w:val="center"/>
          </w:tcPr>
          <w:p w14:paraId="2A9D8C69">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材质：墨汁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净含量：100g/瓶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规格：8色/套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墨色均匀，色彩亮丽，颜色层次感丰富，储藏多年不变质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313CF63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134567A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2D731A3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F606D9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33B19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269E933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45</w:t>
            </w:r>
          </w:p>
        </w:tc>
        <w:tc>
          <w:tcPr>
            <w:tcW w:w="583" w:type="pct"/>
            <w:vAlign w:val="center"/>
          </w:tcPr>
          <w:p w14:paraId="1600F041">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海绵纸</w:t>
            </w:r>
          </w:p>
        </w:tc>
        <w:tc>
          <w:tcPr>
            <w:tcW w:w="2021" w:type="pct"/>
            <w:vAlign w:val="center"/>
          </w:tcPr>
          <w:p w14:paraId="583844F6">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材质：海绵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尺寸：约48cm×85cm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规格：10张/套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安全环保，色彩艳丽，手感柔软，立体感强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用于课程使用</w:t>
            </w:r>
          </w:p>
        </w:tc>
        <w:tc>
          <w:tcPr>
            <w:tcW w:w="287" w:type="pct"/>
            <w:vAlign w:val="center"/>
          </w:tcPr>
          <w:p w14:paraId="7DF80EC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2D85AA0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402908A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5ED841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E45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69CD915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46</w:t>
            </w:r>
          </w:p>
        </w:tc>
        <w:tc>
          <w:tcPr>
            <w:tcW w:w="583" w:type="pct"/>
            <w:vAlign w:val="center"/>
          </w:tcPr>
          <w:p w14:paraId="1E6F4D9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瓦楞纸</w:t>
            </w:r>
          </w:p>
        </w:tc>
        <w:tc>
          <w:tcPr>
            <w:tcW w:w="2021" w:type="pct"/>
            <w:vAlign w:val="center"/>
          </w:tcPr>
          <w:p w14:paraId="2A2335F0">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10张/包，色彩鲜艳，瓦楞清晰，厚薄适中易裁剪，立体感强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48B3F45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33C0C7E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2A1F290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47FEAD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3CE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5B60B330">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47</w:t>
            </w:r>
          </w:p>
        </w:tc>
        <w:tc>
          <w:tcPr>
            <w:tcW w:w="583" w:type="pct"/>
            <w:vAlign w:val="center"/>
          </w:tcPr>
          <w:p w14:paraId="71D8277E">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皱纹纸</w:t>
            </w:r>
          </w:p>
        </w:tc>
        <w:tc>
          <w:tcPr>
            <w:tcW w:w="2021" w:type="pct"/>
            <w:vAlign w:val="center"/>
          </w:tcPr>
          <w:p w14:paraId="3D6A689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材质：木浆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尺寸：约50cm×250cm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规格：10色/套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褶皱纹理，植物纤维材质，自然肌理效果，手感细腻柔软，环保材质，放心使用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02ED36A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0404667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0B84CF7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B1B450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68DC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5096686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48</w:t>
            </w:r>
          </w:p>
        </w:tc>
        <w:tc>
          <w:tcPr>
            <w:tcW w:w="583" w:type="pct"/>
            <w:vAlign w:val="center"/>
          </w:tcPr>
          <w:p w14:paraId="6023A09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直吸管</w:t>
            </w:r>
          </w:p>
        </w:tc>
        <w:tc>
          <w:tcPr>
            <w:tcW w:w="2021" w:type="pct"/>
            <w:vAlign w:val="center"/>
          </w:tcPr>
          <w:p w14:paraId="73854A6B">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尺寸：约19cm×6cm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规格：100支/包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食品级材质安全放心，柔韧材质，可随意DIY各种造型，切口平整光滑不伤手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用途：用于教学材料使用</w:t>
            </w:r>
          </w:p>
        </w:tc>
        <w:tc>
          <w:tcPr>
            <w:tcW w:w="287" w:type="pct"/>
            <w:vAlign w:val="center"/>
          </w:tcPr>
          <w:p w14:paraId="6CCD93F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23E6333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05" w:type="pct"/>
            <w:vAlign w:val="center"/>
          </w:tcPr>
          <w:p w14:paraId="0D8A6D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5A28F3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399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38157EED">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49</w:t>
            </w:r>
          </w:p>
        </w:tc>
        <w:tc>
          <w:tcPr>
            <w:tcW w:w="583" w:type="pct"/>
            <w:vAlign w:val="center"/>
          </w:tcPr>
          <w:p w14:paraId="5A391AB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麻绳</w:t>
            </w:r>
          </w:p>
        </w:tc>
        <w:tc>
          <w:tcPr>
            <w:tcW w:w="2021" w:type="pct"/>
            <w:vAlign w:val="center"/>
          </w:tcPr>
          <w:p w14:paraId="3DB7BE9C">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材质：天然黄麻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尺寸：约0.2cm×20000cm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天然纤维少杂质，耐磨耐用，为美术课程增加更多创意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1AA166C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358" w:type="pct"/>
            <w:vAlign w:val="center"/>
          </w:tcPr>
          <w:p w14:paraId="41F08A9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496283A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F46DE0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5AA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4B61336">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50</w:t>
            </w:r>
          </w:p>
        </w:tc>
        <w:tc>
          <w:tcPr>
            <w:tcW w:w="583" w:type="pct"/>
            <w:vAlign w:val="center"/>
          </w:tcPr>
          <w:p w14:paraId="005C5DF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彩色线圈</w:t>
            </w:r>
          </w:p>
        </w:tc>
        <w:tc>
          <w:tcPr>
            <w:tcW w:w="2021" w:type="pct"/>
            <w:vAlign w:val="center"/>
          </w:tcPr>
          <w:p w14:paraId="5627B51C">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材质：棉线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尺寸：约0.3cm×1000cm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颜色随机，结实耐用美观，不掉色，不易起毛变形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565F7C9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358" w:type="pct"/>
            <w:vAlign w:val="center"/>
          </w:tcPr>
          <w:p w14:paraId="3DA7FB1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5E54C53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0F86DF1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B94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4374AC3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51</w:t>
            </w:r>
          </w:p>
        </w:tc>
        <w:tc>
          <w:tcPr>
            <w:tcW w:w="583" w:type="pct"/>
            <w:vAlign w:val="center"/>
          </w:tcPr>
          <w:p w14:paraId="4DE952E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扭扭棒</w:t>
            </w:r>
          </w:p>
        </w:tc>
        <w:tc>
          <w:tcPr>
            <w:tcW w:w="2021" w:type="pct"/>
            <w:vAlign w:val="center"/>
          </w:tcPr>
          <w:p w14:paraId="74CE9E81">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材质：涤纶丝线、镀锌铁丝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尺寸：约0.6cm×30cm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规格：100根/套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颜色鲜艳，容易弯曲，适合做各种造型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用途：用于课程DIY使用</w:t>
            </w:r>
          </w:p>
        </w:tc>
        <w:tc>
          <w:tcPr>
            <w:tcW w:w="287" w:type="pct"/>
            <w:vAlign w:val="center"/>
          </w:tcPr>
          <w:p w14:paraId="7FF24BF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358" w:type="pct"/>
            <w:vAlign w:val="center"/>
          </w:tcPr>
          <w:p w14:paraId="46E4E47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17B465A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1A31DE5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530B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1242819E">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52</w:t>
            </w:r>
          </w:p>
        </w:tc>
        <w:tc>
          <w:tcPr>
            <w:tcW w:w="583" w:type="pct"/>
            <w:vAlign w:val="center"/>
          </w:tcPr>
          <w:p w14:paraId="518A9A01">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彩色纽扣</w:t>
            </w:r>
          </w:p>
        </w:tc>
        <w:tc>
          <w:tcPr>
            <w:tcW w:w="2021" w:type="pct"/>
            <w:vAlign w:val="center"/>
          </w:tcPr>
          <w:p w14:paraId="0C2FCCCC">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材质：ABS塑料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尺寸：0.5cm—2.5cm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大大小小的纽扣与美术相结合，发挥幼儿想象力，增强动手制作能力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1BA5AE1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0DC7471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4291377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437DA9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E49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068AB16C">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53</w:t>
            </w:r>
          </w:p>
        </w:tc>
        <w:tc>
          <w:tcPr>
            <w:tcW w:w="583" w:type="pct"/>
            <w:vAlign w:val="center"/>
          </w:tcPr>
          <w:p w14:paraId="77C064B2">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玉米粒</w:t>
            </w:r>
          </w:p>
        </w:tc>
        <w:tc>
          <w:tcPr>
            <w:tcW w:w="2021" w:type="pct"/>
            <w:vAlign w:val="center"/>
          </w:tcPr>
          <w:p w14:paraId="72A298B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材质：玉米淀粉、食用色素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规格：40g/包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沾湿就可以轻松做各种造型，发挥想象力提高幼儿对颜色的认知能力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用于创意美术使用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3AE188E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731A79C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072B10D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2D4D50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688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78CAAF09">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54</w:t>
            </w:r>
          </w:p>
        </w:tc>
        <w:tc>
          <w:tcPr>
            <w:tcW w:w="583" w:type="pct"/>
            <w:vAlign w:val="center"/>
          </w:tcPr>
          <w:p w14:paraId="2FB0DE6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PP棉</w:t>
            </w:r>
          </w:p>
        </w:tc>
        <w:tc>
          <w:tcPr>
            <w:tcW w:w="2021" w:type="pct"/>
            <w:vAlign w:val="center"/>
          </w:tcPr>
          <w:p w14:paraId="2197D637">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材质：优质PP棉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规格：100g/包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PP棉弹性好，蓬松度强，造型美观，适合辅助幼儿创意美术作品的制作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用途：用于课程使用</w:t>
            </w:r>
          </w:p>
        </w:tc>
        <w:tc>
          <w:tcPr>
            <w:tcW w:w="287" w:type="pct"/>
            <w:vAlign w:val="center"/>
          </w:tcPr>
          <w:p w14:paraId="27E20D9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358" w:type="pct"/>
            <w:vAlign w:val="center"/>
          </w:tcPr>
          <w:p w14:paraId="063D213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30F4FB9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3D4B09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769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385" w:type="pct"/>
            <w:vAlign w:val="center"/>
          </w:tcPr>
          <w:p w14:paraId="4BB49EFF">
            <w:pPr>
              <w:keepNext w:val="0"/>
              <w:keepLines w:val="0"/>
              <w:widowControl/>
              <w:suppressLineNumbers w:val="0"/>
              <w:jc w:val="center"/>
              <w:textAlignment w:val="center"/>
              <w:rPr>
                <w:rFonts w:hint="eastAsia" w:ascii="宋体" w:hAnsi="宋体" w:eastAsia="宋体" w:cs="宋体"/>
                <w:b w:val="0"/>
                <w:bCs/>
                <w:sz w:val="2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55</w:t>
            </w:r>
          </w:p>
        </w:tc>
        <w:tc>
          <w:tcPr>
            <w:tcW w:w="583" w:type="pct"/>
            <w:vAlign w:val="center"/>
          </w:tcPr>
          <w:p w14:paraId="0B99D57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白乳胶</w:t>
            </w:r>
          </w:p>
        </w:tc>
        <w:tc>
          <w:tcPr>
            <w:tcW w:w="2021" w:type="pct"/>
            <w:vAlign w:val="center"/>
          </w:tcPr>
          <w:p w14:paraId="161A08C2">
            <w:pPr>
              <w:keepNext w:val="0"/>
              <w:keepLines w:val="0"/>
              <w:widowControl/>
              <w:suppressLineNumbers w:val="0"/>
              <w:jc w:val="left"/>
              <w:textAlignment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i w:val="0"/>
                <w:iCs w:val="0"/>
                <w:color w:val="000000"/>
                <w:kern w:val="0"/>
                <w:sz w:val="20"/>
                <w:szCs w:val="20"/>
                <w:u w:val="none"/>
                <w:lang w:val="en-US" w:eastAsia="zh-CN" w:bidi="ar"/>
              </w:rPr>
              <w:t>材质：PVAC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规格：40ml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安全无甲醛，旋转瓶盖使用方便，可水洗，粘贴力强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用途：用于制作时使用</w:t>
            </w:r>
          </w:p>
        </w:tc>
        <w:tc>
          <w:tcPr>
            <w:tcW w:w="287" w:type="pct"/>
            <w:vAlign w:val="center"/>
          </w:tcPr>
          <w:p w14:paraId="17706D1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358" w:type="pct"/>
            <w:vAlign w:val="center"/>
          </w:tcPr>
          <w:p w14:paraId="774F799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405" w:type="pct"/>
            <w:vAlign w:val="center"/>
          </w:tcPr>
          <w:p w14:paraId="7B98369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6ABC6D3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28F1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3636" w:type="pct"/>
            <w:gridSpan w:val="5"/>
            <w:vAlign w:val="center"/>
          </w:tcPr>
          <w:p w14:paraId="049CAE8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 xml:space="preserve">                       保健室</w:t>
            </w:r>
          </w:p>
        </w:tc>
        <w:tc>
          <w:tcPr>
            <w:tcW w:w="405" w:type="pct"/>
            <w:vAlign w:val="center"/>
          </w:tcPr>
          <w:p w14:paraId="5C63EC3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c>
          <w:tcPr>
            <w:tcW w:w="958" w:type="pct"/>
            <w:vAlign w:val="center"/>
          </w:tcPr>
          <w:p w14:paraId="21AEE9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p>
        </w:tc>
      </w:tr>
      <w:tr w14:paraId="3CCA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19CC0268">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1</w:t>
            </w:r>
          </w:p>
        </w:tc>
        <w:tc>
          <w:tcPr>
            <w:tcW w:w="583" w:type="pct"/>
            <w:vAlign w:val="center"/>
          </w:tcPr>
          <w:p w14:paraId="4BA53AA3">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物品柜</w:t>
            </w:r>
          </w:p>
        </w:tc>
        <w:tc>
          <w:tcPr>
            <w:tcW w:w="2021" w:type="pct"/>
            <w:vAlign w:val="top"/>
          </w:tcPr>
          <w:p w14:paraId="311DBF14">
            <w:pPr>
              <w:widowControl w:val="0"/>
              <w:jc w:val="both"/>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规格：宽850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color w:val="auto"/>
                <w:kern w:val="2"/>
                <w:sz w:val="20"/>
                <w:szCs w:val="20"/>
                <w:vertAlign w:val="baseline"/>
                <w:lang w:val="en-US" w:eastAsia="zh-CN" w:bidi="ar-SA"/>
              </w:rPr>
              <w:t>厚390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color w:val="auto"/>
                <w:kern w:val="2"/>
                <w:sz w:val="20"/>
                <w:szCs w:val="20"/>
                <w:vertAlign w:val="baseline"/>
                <w:lang w:val="en-US" w:eastAsia="zh-CN" w:bidi="ar-SA"/>
              </w:rPr>
              <w:t>高1800mm（±5mm）钢制。</w:t>
            </w:r>
          </w:p>
        </w:tc>
        <w:tc>
          <w:tcPr>
            <w:tcW w:w="287" w:type="pct"/>
            <w:vAlign w:val="center"/>
          </w:tcPr>
          <w:p w14:paraId="5779715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6BCE18A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405" w:type="pct"/>
            <w:vAlign w:val="center"/>
          </w:tcPr>
          <w:p w14:paraId="46FC1AD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1F1836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140F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385" w:type="pct"/>
            <w:vAlign w:val="center"/>
          </w:tcPr>
          <w:p w14:paraId="59B04002">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2</w:t>
            </w:r>
          </w:p>
        </w:tc>
        <w:tc>
          <w:tcPr>
            <w:tcW w:w="583" w:type="pct"/>
            <w:vAlign w:val="center"/>
          </w:tcPr>
          <w:p w14:paraId="5F923DB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移动式紫外线灯车</w:t>
            </w:r>
          </w:p>
        </w:tc>
        <w:tc>
          <w:tcPr>
            <w:tcW w:w="2021" w:type="pct"/>
            <w:vAlign w:val="top"/>
          </w:tcPr>
          <w:p w14:paraId="5C91EA75">
            <w:pPr>
              <w:widowControl w:val="0"/>
              <w:jc w:val="center"/>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移动紫外线杀菌灯车：紫外线波长为253.7A，电源电压220V50Hz，功率为2*30W，灯臂可以调节，调节角度0-180度。</w:t>
            </w:r>
          </w:p>
        </w:tc>
        <w:tc>
          <w:tcPr>
            <w:tcW w:w="287" w:type="pct"/>
            <w:vAlign w:val="center"/>
          </w:tcPr>
          <w:p w14:paraId="651A424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358" w:type="pct"/>
            <w:vAlign w:val="center"/>
          </w:tcPr>
          <w:p w14:paraId="5ED0B4F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405" w:type="pct"/>
            <w:vAlign w:val="center"/>
          </w:tcPr>
          <w:p w14:paraId="746CA7D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2BA73012">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4288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385" w:type="pct"/>
            <w:vAlign w:val="center"/>
          </w:tcPr>
          <w:p w14:paraId="39F017C2">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3</w:t>
            </w:r>
          </w:p>
        </w:tc>
        <w:tc>
          <w:tcPr>
            <w:tcW w:w="583" w:type="pct"/>
            <w:vAlign w:val="center"/>
          </w:tcPr>
          <w:p w14:paraId="4ECA72DD">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身高体重秤</w:t>
            </w:r>
          </w:p>
        </w:tc>
        <w:tc>
          <w:tcPr>
            <w:tcW w:w="2021" w:type="pct"/>
            <w:vAlign w:val="top"/>
          </w:tcPr>
          <w:p w14:paraId="188DC8D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1、最大称量：200kg。</w:t>
            </w:r>
          </w:p>
          <w:p w14:paraId="516FCBF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2、最小称量：200g。</w:t>
            </w:r>
          </w:p>
          <w:p w14:paraId="70B519C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3、分度值：10g。</w:t>
            </w:r>
          </w:p>
          <w:p w14:paraId="1BB47EB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4、显示：LED。</w:t>
            </w:r>
          </w:p>
          <w:p w14:paraId="5EAD347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5、身高计测量范围：70cm～190cm。</w:t>
            </w:r>
          </w:p>
          <w:p w14:paraId="387F416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   分度值：0.5cm。</w:t>
            </w:r>
          </w:p>
        </w:tc>
        <w:tc>
          <w:tcPr>
            <w:tcW w:w="287" w:type="pct"/>
            <w:vAlign w:val="center"/>
          </w:tcPr>
          <w:p w14:paraId="601C075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358" w:type="pct"/>
            <w:vAlign w:val="center"/>
          </w:tcPr>
          <w:p w14:paraId="35FC9EF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405" w:type="pct"/>
            <w:vAlign w:val="center"/>
          </w:tcPr>
          <w:p w14:paraId="6D53C36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385B30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709D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385" w:type="pct"/>
            <w:vAlign w:val="center"/>
          </w:tcPr>
          <w:p w14:paraId="148F3602">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4</w:t>
            </w:r>
          </w:p>
        </w:tc>
        <w:tc>
          <w:tcPr>
            <w:tcW w:w="583" w:type="pct"/>
            <w:vAlign w:val="center"/>
          </w:tcPr>
          <w:p w14:paraId="770D3D79">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视力表灯箱</w:t>
            </w:r>
          </w:p>
        </w:tc>
        <w:tc>
          <w:tcPr>
            <w:tcW w:w="2021" w:type="pct"/>
            <w:vAlign w:val="top"/>
          </w:tcPr>
          <w:p w14:paraId="2E4718E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标准对数LED5m ;视力表灯箱采用LED光源及导光板， 三划等长的正方形“E”字视标，光照度应达到200~700Lx，铝合金喷漆外框，规格：900*300*10mm。 电压：220V/50hz,输入功率：≤60VA+15%，带红绿视标，三合一含附件，分离式安全电源线。</w:t>
            </w:r>
          </w:p>
        </w:tc>
        <w:tc>
          <w:tcPr>
            <w:tcW w:w="287" w:type="pct"/>
            <w:vAlign w:val="center"/>
          </w:tcPr>
          <w:p w14:paraId="7BBB4136">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358" w:type="pct"/>
            <w:vAlign w:val="center"/>
          </w:tcPr>
          <w:p w14:paraId="25E667A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791819B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7AEF34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0A78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5" w:type="pct"/>
            <w:vAlign w:val="center"/>
          </w:tcPr>
          <w:p w14:paraId="013540EC">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5</w:t>
            </w:r>
          </w:p>
        </w:tc>
        <w:tc>
          <w:tcPr>
            <w:tcW w:w="583" w:type="pct"/>
            <w:vAlign w:val="center"/>
          </w:tcPr>
          <w:p w14:paraId="36681D3C">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对数视力表</w:t>
            </w:r>
          </w:p>
        </w:tc>
        <w:tc>
          <w:tcPr>
            <w:tcW w:w="2021" w:type="pct"/>
            <w:vAlign w:val="top"/>
          </w:tcPr>
          <w:p w14:paraId="0B026E3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 xml:space="preserve">75cm 宽 × 260cm 高；LED </w:t>
            </w:r>
          </w:p>
        </w:tc>
        <w:tc>
          <w:tcPr>
            <w:tcW w:w="287" w:type="pct"/>
            <w:vAlign w:val="center"/>
          </w:tcPr>
          <w:p w14:paraId="61AF246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358" w:type="pct"/>
            <w:vAlign w:val="center"/>
          </w:tcPr>
          <w:p w14:paraId="164EA1D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405" w:type="pct"/>
            <w:vAlign w:val="center"/>
          </w:tcPr>
          <w:p w14:paraId="4364FBC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05A218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3053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385" w:type="pct"/>
            <w:vAlign w:val="center"/>
          </w:tcPr>
          <w:p w14:paraId="7FA661C2">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6</w:t>
            </w:r>
          </w:p>
        </w:tc>
        <w:tc>
          <w:tcPr>
            <w:tcW w:w="583" w:type="pct"/>
            <w:vAlign w:val="center"/>
          </w:tcPr>
          <w:p w14:paraId="007C3508">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高压消毒锅</w:t>
            </w:r>
          </w:p>
        </w:tc>
        <w:tc>
          <w:tcPr>
            <w:tcW w:w="2021" w:type="pct"/>
            <w:vAlign w:val="top"/>
          </w:tcPr>
          <w:p w14:paraId="6A45D7A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采用304不锈钢材质(2.2mm厚），采用自控联锁报警装置，快开盖结构，温度、时间可调控，灭菌结束（缺水）自动断电报警功能，配置电加热器，水位器，全启式安全阀，双刻度压力表，双层安全保护。 容积：8L, 灭菌室尺寸：Φ240x130mm。</w:t>
            </w:r>
          </w:p>
        </w:tc>
        <w:tc>
          <w:tcPr>
            <w:tcW w:w="287" w:type="pct"/>
            <w:vAlign w:val="center"/>
          </w:tcPr>
          <w:p w14:paraId="774E7134">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358" w:type="pct"/>
            <w:vAlign w:val="center"/>
          </w:tcPr>
          <w:p w14:paraId="16B1F97C">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299676ED">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78C04EB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r w14:paraId="6A36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3" w:hRule="atLeast"/>
          <w:jc w:val="center"/>
        </w:trPr>
        <w:tc>
          <w:tcPr>
            <w:tcW w:w="385" w:type="pct"/>
            <w:vAlign w:val="center"/>
          </w:tcPr>
          <w:p w14:paraId="3C93CB30">
            <w:pPr>
              <w:jc w:val="center"/>
              <w:rPr>
                <w:rFonts w:hint="eastAsia" w:ascii="宋体" w:hAnsi="宋体" w:eastAsia="宋体" w:cs="宋体"/>
                <w:b w:val="0"/>
                <w:bCs/>
                <w:sz w:val="20"/>
                <w:szCs w:val="20"/>
                <w:vertAlign w:val="baseline"/>
                <w:lang w:val="en-US" w:eastAsia="zh-CN"/>
              </w:rPr>
            </w:pPr>
            <w:r>
              <w:rPr>
                <w:rFonts w:hint="eastAsia" w:ascii="宋体" w:hAnsi="宋体" w:eastAsia="宋体" w:cs="宋体"/>
                <w:b w:val="0"/>
                <w:bCs/>
                <w:sz w:val="20"/>
                <w:szCs w:val="20"/>
                <w:vertAlign w:val="baseline"/>
                <w:lang w:val="en-US" w:eastAsia="zh-CN"/>
              </w:rPr>
              <w:t>7</w:t>
            </w:r>
          </w:p>
        </w:tc>
        <w:tc>
          <w:tcPr>
            <w:tcW w:w="583" w:type="pct"/>
            <w:vAlign w:val="center"/>
          </w:tcPr>
          <w:p w14:paraId="7AB5D225">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电子体温计</w:t>
            </w:r>
          </w:p>
        </w:tc>
        <w:tc>
          <w:tcPr>
            <w:tcW w:w="2021" w:type="pct"/>
            <w:vAlign w:val="top"/>
          </w:tcPr>
          <w:p w14:paraId="78E78CA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产品名称：电子体温计</w:t>
            </w:r>
          </w:p>
          <w:p w14:paraId="702DECA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测量范围：32.0℃~42.9℃</w:t>
            </w:r>
          </w:p>
          <w:p w14:paraId="6F4324D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温度读数分辨率：0.1℃</w:t>
            </w:r>
          </w:p>
          <w:p w14:paraId="5063187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测量单位：摄氏度和华氏度可切换</w:t>
            </w:r>
          </w:p>
          <w:p w14:paraId="6E1BB82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显 示 器：液晶显示</w:t>
            </w:r>
          </w:p>
          <w:p w14:paraId="45FBCF0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记忆功能：内建记忆，可显示前一次测量值</w:t>
            </w:r>
          </w:p>
          <w:p w14:paraId="129EDE8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蜂 鸣 器：当测量完毕时有蜂鸣提示</w:t>
            </w:r>
          </w:p>
          <w:p w14:paraId="47FCA33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电    源：DC1.5V(纽扣电池一颗）</w:t>
            </w:r>
          </w:p>
          <w:p w14:paraId="73845CE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电池消耗：0.15毫瓦特</w:t>
            </w:r>
          </w:p>
          <w:p w14:paraId="0B500BD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使用环境：温度5~40℃/湿度≤85%</w:t>
            </w:r>
          </w:p>
          <w:p w14:paraId="046BBD8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auto"/>
                <w:kern w:val="2"/>
                <w:sz w:val="20"/>
                <w:szCs w:val="20"/>
                <w:vertAlign w:val="baseline"/>
                <w:lang w:val="en-US" w:eastAsia="zh-CN" w:bidi="ar-SA"/>
              </w:rPr>
            </w:pPr>
            <w:r>
              <w:rPr>
                <w:rFonts w:hint="eastAsia" w:ascii="宋体" w:hAnsi="宋体" w:eastAsia="宋体" w:cs="宋体"/>
                <w:color w:val="auto"/>
                <w:kern w:val="2"/>
                <w:sz w:val="20"/>
                <w:szCs w:val="20"/>
                <w:vertAlign w:val="baseline"/>
                <w:lang w:val="en-US" w:eastAsia="zh-CN" w:bidi="ar-SA"/>
              </w:rPr>
              <w:t>存放环境：温度-20℃~55℃/湿度≤80%</w:t>
            </w:r>
          </w:p>
        </w:tc>
        <w:tc>
          <w:tcPr>
            <w:tcW w:w="287" w:type="pct"/>
            <w:vAlign w:val="center"/>
          </w:tcPr>
          <w:p w14:paraId="1264547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358" w:type="pct"/>
            <w:vAlign w:val="center"/>
          </w:tcPr>
          <w:p w14:paraId="6C5BDCB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405" w:type="pct"/>
            <w:vAlign w:val="center"/>
          </w:tcPr>
          <w:p w14:paraId="3E9EF61B">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工业</w:t>
            </w:r>
          </w:p>
        </w:tc>
        <w:tc>
          <w:tcPr>
            <w:tcW w:w="958" w:type="pct"/>
            <w:vAlign w:val="center"/>
          </w:tcPr>
          <w:p w14:paraId="5DF7BFA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唐集镇幼儿园</w:t>
            </w:r>
          </w:p>
        </w:tc>
      </w:tr>
    </w:tbl>
    <w:p w14:paraId="106A3E4E">
      <w:pPr>
        <w:spacing w:line="360" w:lineRule="auto"/>
        <w:rPr>
          <w:rFonts w:hint="eastAsia" w:ascii="宋体" w:hAnsi="宋体" w:eastAsia="宋体" w:cs="Times New Roman"/>
          <w:bCs/>
          <w:sz w:val="24"/>
          <w:szCs w:val="18"/>
          <w:lang w:val="en-US" w:eastAsia="zh-CN"/>
        </w:rPr>
      </w:pPr>
    </w:p>
    <w:p w14:paraId="41964D07">
      <w:pPr>
        <w:spacing w:line="360" w:lineRule="auto"/>
        <w:rPr>
          <w:rFonts w:hint="eastAsia" w:ascii="宋体" w:hAnsi="宋体" w:eastAsia="宋体" w:cs="Times New Roman"/>
          <w:bCs/>
          <w:sz w:val="24"/>
          <w:szCs w:val="18"/>
          <w:lang w:val="en-US" w:eastAsia="zh-CN"/>
        </w:rPr>
      </w:pPr>
    </w:p>
    <w:p w14:paraId="642A69D2">
      <w:pPr>
        <w:spacing w:line="360" w:lineRule="auto"/>
        <w:rPr>
          <w:rFonts w:hint="eastAsia" w:ascii="宋体" w:hAnsi="宋体" w:eastAsia="宋体" w:cs="Times New Roman"/>
          <w:bCs/>
          <w:sz w:val="24"/>
          <w:szCs w:val="18"/>
          <w:lang w:val="en-US" w:eastAsia="zh-CN"/>
        </w:rPr>
      </w:pPr>
      <w:r>
        <w:rPr>
          <w:rFonts w:hint="eastAsia" w:ascii="宋体" w:hAnsi="宋体" w:eastAsia="宋体" w:cs="Times New Roman"/>
          <w:bCs/>
          <w:sz w:val="24"/>
          <w:szCs w:val="18"/>
          <w:lang w:val="en-US" w:eastAsia="zh-CN"/>
        </w:rPr>
        <w:t>备注：</w:t>
      </w:r>
    </w:p>
    <w:p w14:paraId="47FB85E5">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1.</w:t>
      </w:r>
      <w:r>
        <w:rPr>
          <w:rFonts w:hint="eastAsia" w:ascii="宋体" w:hAnsi="宋体" w:eastAsia="宋体" w:cs="Times New Roman"/>
          <w:bCs/>
          <w:sz w:val="24"/>
          <w:szCs w:val="18"/>
        </w:rPr>
        <w:t>核心产品：</w:t>
      </w:r>
      <w:r>
        <w:rPr>
          <w:rFonts w:hint="eastAsia" w:ascii="宋体" w:hAnsi="宋体" w:eastAsia="宋体" w:cs="Times New Roman"/>
          <w:bCs/>
          <w:sz w:val="24"/>
          <w:szCs w:val="18"/>
          <w:lang w:val="en-US" w:eastAsia="zh-CN"/>
        </w:rPr>
        <w:t>加热净水机</w:t>
      </w:r>
      <w:r>
        <w:rPr>
          <w:rFonts w:hint="eastAsia" w:ascii="宋体" w:hAnsi="宋体" w:eastAsia="宋体" w:cs="Times New Roman"/>
          <w:bCs/>
          <w:sz w:val="24"/>
          <w:szCs w:val="18"/>
        </w:rPr>
        <w:t>。</w:t>
      </w:r>
    </w:p>
    <w:p w14:paraId="14D8D25B">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2.</w:t>
      </w:r>
      <w:r>
        <w:rPr>
          <w:rFonts w:hint="eastAsia" w:ascii="宋体" w:hAnsi="宋体" w:eastAsia="宋体" w:cs="Times New Roman"/>
          <w:bCs/>
          <w:sz w:val="24"/>
          <w:szCs w:val="18"/>
        </w:rPr>
        <w:t>标有“★”的参数为关键性技术参数，必须无条件满足，如有一项不能满足，视为未实质性响应采购需求。</w:t>
      </w:r>
    </w:p>
    <w:p w14:paraId="484C6305">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kern w:val="2"/>
          <w:sz w:val="24"/>
          <w:szCs w:val="18"/>
          <w:lang w:val="en-US" w:eastAsia="zh-CN" w:bidi="ar-SA"/>
        </w:rPr>
        <w:t>3.</w:t>
      </w:r>
      <w:r>
        <w:rPr>
          <w:rFonts w:hint="eastAsia" w:ascii="宋体" w:hAnsi="宋体" w:eastAsia="宋体" w:cs="Times New Roman"/>
          <w:bCs/>
          <w:sz w:val="24"/>
          <w:szCs w:val="18"/>
        </w:rPr>
        <w:t>未标“★”的参数为非关键性技术参数，如三项及以上不满足，视为未实质性响应采购需求。</w:t>
      </w:r>
    </w:p>
    <w:p w14:paraId="53EB8950">
      <w:pPr>
        <w:numPr>
          <w:ilvl w:val="0"/>
          <w:numId w:val="0"/>
        </w:numPr>
        <w:spacing w:line="360" w:lineRule="auto"/>
        <w:rPr>
          <w:rFonts w:hint="eastAsia" w:ascii="宋体" w:hAnsi="宋体" w:eastAsia="宋体" w:cs="Times New Roman"/>
          <w:bCs/>
          <w:sz w:val="24"/>
          <w:szCs w:val="18"/>
          <w:lang w:val="en-US" w:eastAsia="zh-CN"/>
        </w:rPr>
      </w:pPr>
      <w:r>
        <w:rPr>
          <w:rFonts w:hint="eastAsia" w:ascii="宋体" w:hAnsi="宋体" w:eastAsia="宋体" w:cs="Times New Roman"/>
          <w:bCs/>
          <w:kern w:val="2"/>
          <w:sz w:val="24"/>
          <w:szCs w:val="18"/>
          <w:lang w:val="en-US" w:eastAsia="zh-CN" w:bidi="ar-SA"/>
        </w:rPr>
        <w:t>4.</w:t>
      </w:r>
      <w:r>
        <w:rPr>
          <w:rFonts w:hint="eastAsia" w:ascii="宋体" w:hAnsi="宋体" w:eastAsia="宋体" w:cs="Times New Roman"/>
          <w:bCs/>
          <w:sz w:val="24"/>
          <w:szCs w:val="18"/>
        </w:rPr>
        <w:t>无论谈判文件中是否要求，供应商所投货物</w:t>
      </w:r>
      <w:r>
        <w:rPr>
          <w:rFonts w:hint="eastAsia" w:ascii="宋体" w:hAnsi="宋体" w:eastAsia="宋体" w:cs="Times New Roman"/>
          <w:bCs/>
          <w:sz w:val="24"/>
          <w:szCs w:val="18"/>
          <w:lang w:val="en-US" w:eastAsia="zh-CN"/>
        </w:rPr>
        <w:t>涉及</w:t>
      </w:r>
      <w:r>
        <w:rPr>
          <w:rFonts w:hint="eastAsia" w:ascii="宋体" w:hAnsi="宋体" w:eastAsia="宋体" w:cs="Times New Roman"/>
          <w:bCs/>
          <w:sz w:val="24"/>
          <w:szCs w:val="18"/>
        </w:rPr>
        <w:t>国家强制性标准</w:t>
      </w:r>
      <w:r>
        <w:rPr>
          <w:rFonts w:hint="eastAsia" w:ascii="宋体" w:hAnsi="宋体" w:eastAsia="宋体" w:cs="Times New Roman"/>
          <w:bCs/>
          <w:sz w:val="24"/>
          <w:szCs w:val="18"/>
          <w:lang w:eastAsia="zh-CN"/>
        </w:rPr>
        <w:t>的</w:t>
      </w:r>
      <w:r>
        <w:rPr>
          <w:rFonts w:hint="eastAsia" w:ascii="宋体" w:hAnsi="宋体" w:eastAsia="宋体" w:cs="Times New Roman"/>
          <w:bCs/>
          <w:sz w:val="24"/>
          <w:szCs w:val="18"/>
          <w:lang w:val="en-US" w:eastAsia="zh-CN"/>
        </w:rPr>
        <w:t>参数</w:t>
      </w:r>
      <w:r>
        <w:rPr>
          <w:rFonts w:hint="eastAsia" w:ascii="宋体" w:hAnsi="宋体" w:eastAsia="宋体" w:cs="Times New Roman"/>
          <w:bCs/>
          <w:sz w:val="24"/>
          <w:szCs w:val="18"/>
          <w:lang w:eastAsia="zh-CN"/>
        </w:rPr>
        <w:t>，</w:t>
      </w:r>
      <w:r>
        <w:rPr>
          <w:rFonts w:hint="eastAsia" w:ascii="宋体" w:hAnsi="宋体" w:eastAsia="宋体" w:cs="Times New Roman"/>
          <w:bCs/>
          <w:sz w:val="24"/>
          <w:szCs w:val="18"/>
          <w:lang w:val="en-US" w:eastAsia="zh-CN"/>
        </w:rPr>
        <w:t>供应商应无条件满足，否则视为重大偏离</w:t>
      </w:r>
      <w:r>
        <w:rPr>
          <w:rFonts w:hint="eastAsia" w:ascii="宋体" w:hAnsi="宋体" w:eastAsia="宋体" w:cs="Times New Roman"/>
          <w:bCs/>
          <w:sz w:val="24"/>
          <w:szCs w:val="18"/>
        </w:rPr>
        <w:t>。</w:t>
      </w:r>
      <w:r>
        <w:rPr>
          <w:rFonts w:hint="eastAsia" w:ascii="宋体" w:hAnsi="宋体" w:eastAsia="宋体" w:cs="宋体"/>
          <w:b w:val="0"/>
          <w:bCs w:val="0"/>
          <w:spacing w:val="-4"/>
          <w:sz w:val="24"/>
          <w:szCs w:val="24"/>
        </w:rPr>
        <w:t>★条款</w:t>
      </w:r>
      <w:r>
        <w:rPr>
          <w:rFonts w:hint="eastAsia" w:ascii="宋体" w:hAnsi="宋体" w:eastAsia="宋体" w:cs="Times New Roman"/>
          <w:bCs/>
          <w:sz w:val="24"/>
          <w:szCs w:val="18"/>
          <w:lang w:val="en-US" w:eastAsia="zh-CN"/>
        </w:rPr>
        <w:t>供应商在成交后，签订合同前提供相对应的认证证明等材料，供业主备查。</w:t>
      </w:r>
    </w:p>
    <w:p w14:paraId="2CADAA12">
      <w:pPr>
        <w:numPr>
          <w:ilvl w:val="0"/>
          <w:numId w:val="0"/>
        </w:numPr>
        <w:spacing w:line="360" w:lineRule="auto"/>
        <w:rPr>
          <w:rFonts w:hint="eastAsia" w:ascii="宋体" w:hAnsi="宋体" w:eastAsia="宋体" w:cs="Times New Roman"/>
          <w:bCs/>
          <w:sz w:val="24"/>
          <w:szCs w:val="18"/>
        </w:rPr>
      </w:pPr>
      <w:r>
        <w:rPr>
          <w:rFonts w:hint="eastAsia" w:ascii="宋体" w:hAnsi="宋体" w:eastAsia="宋体" w:cs="Times New Roman"/>
          <w:bCs/>
          <w:sz w:val="24"/>
          <w:szCs w:val="18"/>
          <w:lang w:val="en-US" w:eastAsia="zh-CN"/>
        </w:rPr>
        <w:t>5.采购需求中未设置偏离值的尺寸参数，可以偏离，偏离范围为±5%。采购需求中设置偏离值的尺寸参数，按采购需求约定</w:t>
      </w:r>
      <w:r>
        <w:rPr>
          <w:rFonts w:hint="eastAsia" w:ascii="宋体" w:hAnsi="宋体" w:eastAsia="宋体" w:cs="Times New Roman"/>
          <w:bCs/>
          <w:sz w:val="24"/>
          <w:szCs w:val="18"/>
        </w:rPr>
        <w:t>。</w:t>
      </w:r>
    </w:p>
    <w:p w14:paraId="1C36449E">
      <w:pPr>
        <w:spacing w:line="360" w:lineRule="auto"/>
        <w:rPr>
          <w:rFonts w:hint="eastAsia" w:ascii="黑体" w:hAnsi="黑体" w:eastAsia="黑体" w:cs="黑体"/>
          <w:bCs/>
          <w:sz w:val="24"/>
          <w:szCs w:val="18"/>
        </w:rPr>
      </w:pPr>
      <w:r>
        <w:rPr>
          <w:rFonts w:hint="eastAsia" w:ascii="黑体" w:hAnsi="黑体" w:eastAsia="黑体" w:cs="黑体"/>
          <w:bCs/>
          <w:sz w:val="24"/>
          <w:szCs w:val="18"/>
        </w:rPr>
        <w:t>三、报价要求</w:t>
      </w:r>
    </w:p>
    <w:p w14:paraId="08FCA24C">
      <w:pPr>
        <w:spacing w:line="360" w:lineRule="auto"/>
        <w:ind w:firstLine="480" w:firstLineChars="200"/>
        <w:rPr>
          <w:rFonts w:hint="eastAsia" w:ascii="宋体" w:hAnsi="宋体" w:eastAsia="宋体" w:cs="Times New Roman"/>
          <w:bCs/>
          <w:sz w:val="24"/>
          <w:szCs w:val="18"/>
          <w:lang w:eastAsia="zh-CN"/>
        </w:rPr>
      </w:pPr>
      <w:r>
        <w:rPr>
          <w:rFonts w:hint="eastAsia" w:ascii="宋体" w:hAnsi="宋体" w:eastAsia="宋体" w:cs="Times New Roman"/>
          <w:bCs/>
          <w:sz w:val="24"/>
          <w:szCs w:val="18"/>
        </w:rPr>
        <w:t>供应商的报价应包含所投货物、保险、税费、包装、加工及加工损耗、运输、现场落地、安装及安装损耗、调试和交付后约定期限内维保等工作所发生的一切应有费用。投标报价为签订合同的依据</w:t>
      </w:r>
      <w:r>
        <w:rPr>
          <w:rFonts w:hint="eastAsia" w:ascii="宋体" w:hAnsi="宋体" w:eastAsia="宋体" w:cs="Times New Roman"/>
          <w:bCs/>
          <w:sz w:val="24"/>
          <w:szCs w:val="18"/>
          <w:lang w:eastAsia="zh-CN"/>
        </w:rPr>
        <w:t>。</w:t>
      </w:r>
    </w:p>
    <w:p w14:paraId="5D1B585C">
      <w:pPr>
        <w:spacing w:line="360" w:lineRule="auto"/>
        <w:rPr>
          <w:rFonts w:hint="eastAsia" w:ascii="黑体" w:hAnsi="黑体" w:eastAsia="黑体" w:cs="黑体"/>
          <w:bCs/>
          <w:sz w:val="24"/>
          <w:szCs w:val="18"/>
        </w:rPr>
      </w:pPr>
      <w:r>
        <w:rPr>
          <w:rFonts w:hint="eastAsia" w:ascii="黑体" w:hAnsi="黑体" w:eastAsia="黑体" w:cs="黑体"/>
          <w:bCs/>
          <w:sz w:val="24"/>
          <w:szCs w:val="18"/>
        </w:rPr>
        <w:t>四、其他要求</w:t>
      </w:r>
    </w:p>
    <w:p w14:paraId="4A45A0EA">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1.</w:t>
      </w:r>
      <w:r>
        <w:rPr>
          <w:rFonts w:hint="eastAsia" w:ascii="宋体" w:hAnsi="宋体" w:eastAsia="宋体" w:cs="Times New Roman"/>
          <w:bCs/>
          <w:i w:val="0"/>
          <w:iCs w:val="0"/>
          <w:sz w:val="24"/>
          <w:szCs w:val="18"/>
          <w:highlight w:val="none"/>
        </w:rPr>
        <w:t>投标供应商在响应文件投标响应表中按实际偏离情况填写即可，如供应商虚假响应，采购人有权追究投标以及成交供应商相关责任，供应商承担由此产生的一切后果及责任。</w:t>
      </w:r>
    </w:p>
    <w:p w14:paraId="53B2DC34">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2.</w:t>
      </w:r>
      <w:r>
        <w:rPr>
          <w:rFonts w:hint="eastAsia" w:ascii="宋体" w:hAnsi="宋体" w:eastAsia="宋体" w:cs="Times New Roman"/>
          <w:bCs/>
          <w:i w:val="0"/>
          <w:iCs w:val="0"/>
          <w:sz w:val="24"/>
          <w:szCs w:val="18"/>
          <w:highlight w:val="none"/>
        </w:rPr>
        <w:t>中标人供货完毕后（所有货物应该是完好无损未拆封的），采购人将组织进行验收，如验收不合格，采购人有权要求中标人重新供货，并且由此产生的一切费用和损失由中标人承担。如二次验收仍然不合格的，将由中标人承担本次采购活动的违约责任，除终止本次采购活动的合同外，采购人将联合相关监管部门、职能部门依据《政府采购法》《民法典》等相关法律法规追究违约单位的法律责任。</w:t>
      </w:r>
    </w:p>
    <w:p w14:paraId="3A0512EF">
      <w:pPr>
        <w:spacing w:line="360" w:lineRule="auto"/>
        <w:ind w:firstLine="437"/>
        <w:rPr>
          <w:rFonts w:hint="eastAsia" w:ascii="宋体" w:hAnsi="宋体" w:eastAsia="宋体" w:cs="Times New Roman"/>
          <w:bCs/>
          <w:i w:val="0"/>
          <w:iCs w:val="0"/>
          <w:sz w:val="24"/>
          <w:szCs w:val="18"/>
          <w:highlight w:val="none"/>
        </w:rPr>
      </w:pPr>
      <w:r>
        <w:rPr>
          <w:rFonts w:hint="eastAsia" w:ascii="宋体" w:hAnsi="宋体" w:eastAsia="宋体" w:cs="Times New Roman"/>
          <w:bCs/>
          <w:i w:val="0"/>
          <w:iCs w:val="0"/>
          <w:sz w:val="24"/>
          <w:szCs w:val="18"/>
          <w:highlight w:val="none"/>
          <w:lang w:val="en-US" w:eastAsia="zh-CN"/>
        </w:rPr>
        <w:t>3.</w:t>
      </w:r>
      <w:r>
        <w:rPr>
          <w:rFonts w:hint="eastAsia" w:ascii="宋体" w:hAnsi="宋体" w:eastAsia="宋体" w:cs="Times New Roman"/>
          <w:bCs/>
          <w:i w:val="0"/>
          <w:iCs w:val="0"/>
          <w:sz w:val="24"/>
          <w:szCs w:val="18"/>
          <w:highlight w:val="none"/>
        </w:rPr>
        <w:t>在质保期内，成交产品有任何质量上的缺陷或损坏，成交单位应及时无条件更换新的配件，当损坏程度达到更换新的配件仍无法正常使用时，成交单位需及时更换新的产品。未按照合同供货期及质保要求做好售后服务的中标人，将会被追究其违约责任。</w:t>
      </w:r>
    </w:p>
    <w:p w14:paraId="4D786219">
      <w:pPr>
        <w:spacing w:line="360" w:lineRule="auto"/>
        <w:ind w:firstLine="437"/>
        <w:rPr>
          <w:rFonts w:hint="eastAsia" w:ascii="宋体" w:hAnsi="宋体" w:eastAsia="宋体" w:cs="Times New Roman"/>
          <w:bCs/>
          <w:sz w:val="24"/>
          <w:szCs w:val="18"/>
          <w:highlight w:val="none"/>
        </w:rPr>
      </w:pPr>
      <w:r>
        <w:rPr>
          <w:rFonts w:hint="eastAsia" w:ascii="宋体" w:hAnsi="宋体" w:eastAsia="宋体" w:cs="Times New Roman"/>
          <w:bCs/>
          <w:i w:val="0"/>
          <w:iCs w:val="0"/>
          <w:sz w:val="24"/>
          <w:szCs w:val="18"/>
          <w:highlight w:val="none"/>
          <w:lang w:val="en-US" w:eastAsia="zh-CN"/>
        </w:rPr>
        <w:t>4.</w:t>
      </w:r>
      <w:r>
        <w:rPr>
          <w:rFonts w:hint="eastAsia" w:ascii="宋体" w:hAnsi="宋体" w:eastAsia="宋体" w:cs="Times New Roman"/>
          <w:bCs/>
          <w:i w:val="0"/>
          <w:iCs w:val="0"/>
          <w:sz w:val="24"/>
          <w:szCs w:val="18"/>
          <w:highlight w:val="none"/>
        </w:rPr>
        <w:t>供应商需在响应文件中明确所投产品的技术参数及品牌和型号，否则响应无效</w:t>
      </w:r>
      <w:r>
        <w:rPr>
          <w:rFonts w:hint="eastAsia" w:ascii="宋体" w:hAnsi="宋体" w:eastAsia="宋体" w:cs="Times New Roman"/>
          <w:bCs/>
          <w:i w:val="0"/>
          <w:iCs w:val="0"/>
          <w:sz w:val="24"/>
          <w:szCs w:val="18"/>
          <w:highlight w:val="none"/>
          <w:lang w:eastAsia="zh-CN"/>
        </w:rPr>
        <w:t>。</w:t>
      </w:r>
      <w:r>
        <w:rPr>
          <w:rFonts w:hint="eastAsia" w:ascii="宋体" w:hAnsi="宋体" w:eastAsia="宋体" w:cs="Times New Roman"/>
          <w:bCs/>
          <w:sz w:val="24"/>
          <w:szCs w:val="18"/>
          <w:highlight w:val="none"/>
        </w:rPr>
        <w:t xml:space="preserve">  </w:t>
      </w:r>
    </w:p>
    <w:p w14:paraId="28E761EA">
      <w:pPr>
        <w:spacing w:line="360" w:lineRule="auto"/>
        <w:ind w:firstLine="437"/>
        <w:outlineLvl w:val="1"/>
        <w:rPr>
          <w:rFonts w:hint="default" w:ascii="宋体" w:hAnsi="宋体" w:eastAsia="宋体" w:cs="Times New Roman"/>
          <w:b/>
          <w:bCs/>
          <w:i w:val="0"/>
          <w:iCs w:val="0"/>
          <w:sz w:val="24"/>
          <w:szCs w:val="18"/>
          <w:lang w:val="en-US" w:eastAsia="zh-CN"/>
        </w:rPr>
      </w:pPr>
      <w:bookmarkStart w:id="8" w:name="_Toc20462"/>
      <w:bookmarkStart w:id="9" w:name="_Toc12971"/>
      <w:bookmarkStart w:id="10" w:name="_Toc12838"/>
      <w:r>
        <w:rPr>
          <w:rFonts w:hint="eastAsia" w:ascii="宋体" w:hAnsi="宋体" w:eastAsia="宋体" w:cs="Times New Roman"/>
          <w:b/>
          <w:bCs/>
          <w:i w:val="0"/>
          <w:iCs w:val="0"/>
          <w:sz w:val="24"/>
          <w:szCs w:val="18"/>
        </w:rPr>
        <w:t>五、样品要求</w:t>
      </w:r>
      <w:bookmarkEnd w:id="8"/>
      <w:bookmarkEnd w:id="9"/>
      <w:bookmarkEnd w:id="10"/>
      <w:r>
        <w:rPr>
          <w:rFonts w:hint="eastAsia" w:ascii="宋体" w:hAnsi="宋体" w:eastAsia="宋体" w:cs="Times New Roman"/>
          <w:b/>
          <w:bCs/>
          <w:i w:val="0"/>
          <w:iCs w:val="0"/>
          <w:sz w:val="24"/>
          <w:szCs w:val="18"/>
          <w:lang w:eastAsia="zh-CN"/>
        </w:rPr>
        <w:t>：</w:t>
      </w:r>
      <w:r>
        <w:rPr>
          <w:rFonts w:hint="eastAsia" w:ascii="宋体" w:hAnsi="宋体" w:eastAsia="宋体" w:cs="Times New Roman"/>
          <w:b/>
          <w:bCs/>
          <w:i w:val="0"/>
          <w:iCs w:val="0"/>
          <w:sz w:val="24"/>
          <w:szCs w:val="18"/>
          <w:lang w:val="en-US" w:eastAsia="zh-CN"/>
        </w:rPr>
        <w:t>无。</w:t>
      </w:r>
    </w:p>
    <w:p w14:paraId="4F526A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42F050"/>
    <w:multiLevelType w:val="singleLevel"/>
    <w:tmpl w:val="C442F050"/>
    <w:lvl w:ilvl="0" w:tentative="0">
      <w:start w:val="1"/>
      <w:numFmt w:val="decimal"/>
      <w:suff w:val="nothing"/>
      <w:lvlText w:val="%1、"/>
      <w:lvlJc w:val="left"/>
    </w:lvl>
  </w:abstractNum>
  <w:abstractNum w:abstractNumId="1">
    <w:nsid w:val="E32B9AE4"/>
    <w:multiLevelType w:val="singleLevel"/>
    <w:tmpl w:val="E32B9AE4"/>
    <w:lvl w:ilvl="0" w:tentative="0">
      <w:start w:val="1"/>
      <w:numFmt w:val="decimal"/>
      <w:suff w:val="nothing"/>
      <w:lvlText w:val="%1、"/>
      <w:lvlJc w:val="left"/>
    </w:lvl>
  </w:abstractNum>
  <w:abstractNum w:abstractNumId="2">
    <w:nsid w:val="E8FA90B9"/>
    <w:multiLevelType w:val="singleLevel"/>
    <w:tmpl w:val="E8FA90B9"/>
    <w:lvl w:ilvl="0" w:tentative="0">
      <w:start w:val="9"/>
      <w:numFmt w:val="decimal"/>
      <w:suff w:val="nothing"/>
      <w:lvlText w:val="%1、"/>
      <w:lvlJc w:val="left"/>
    </w:lvl>
  </w:abstractNum>
  <w:abstractNum w:abstractNumId="3">
    <w:nsid w:val="02992DB5"/>
    <w:multiLevelType w:val="singleLevel"/>
    <w:tmpl w:val="02992DB5"/>
    <w:lvl w:ilvl="0" w:tentative="0">
      <w:start w:val="1"/>
      <w:numFmt w:val="decimal"/>
      <w:suff w:val="nothing"/>
      <w:lvlText w:val="%1、"/>
      <w:lvlJc w:val="left"/>
    </w:lvl>
  </w:abstractNum>
  <w:abstractNum w:abstractNumId="4">
    <w:nsid w:val="35A3B736"/>
    <w:multiLevelType w:val="singleLevel"/>
    <w:tmpl w:val="35A3B736"/>
    <w:lvl w:ilvl="0" w:tentative="0">
      <w:start w:val="1"/>
      <w:numFmt w:val="decimal"/>
      <w:suff w:val="nothing"/>
      <w:lvlText w:val="%1、"/>
      <w:lvlJc w:val="left"/>
    </w:lvl>
  </w:abstractNum>
  <w:abstractNum w:abstractNumId="5">
    <w:nsid w:val="4F4C0791"/>
    <w:multiLevelType w:val="singleLevel"/>
    <w:tmpl w:val="4F4C0791"/>
    <w:lvl w:ilvl="0" w:tentative="0">
      <w:start w:val="1"/>
      <w:numFmt w:val="decimal"/>
      <w:lvlText w:val="%1."/>
      <w:lvlJc w:val="left"/>
      <w:pPr>
        <w:tabs>
          <w:tab w:val="left" w:pos="312"/>
        </w:tabs>
      </w:pPr>
    </w:lvl>
  </w:abstractNum>
  <w:abstractNum w:abstractNumId="6">
    <w:nsid w:val="7DB05C29"/>
    <w:multiLevelType w:val="singleLevel"/>
    <w:tmpl w:val="7DB05C29"/>
    <w:lvl w:ilvl="0" w:tentative="0">
      <w:start w:val="1"/>
      <w:numFmt w:val="decimal"/>
      <w:suff w:val="nothing"/>
      <w:lvlText w:val="%1、"/>
      <w:lvlJc w:val="left"/>
    </w:lvl>
  </w:abstractNum>
  <w:num w:numId="1">
    <w:abstractNumId w:val="3"/>
  </w:num>
  <w:num w:numId="2">
    <w:abstractNumId w:val="2"/>
  </w:num>
  <w:num w:numId="3">
    <w:abstractNumId w:val="0"/>
  </w:num>
  <w:num w:numId="4">
    <w:abstractNumId w:val="4"/>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12326"/>
    <w:rsid w:val="016A4F59"/>
    <w:rsid w:val="02DE5ECF"/>
    <w:rsid w:val="066B5CCB"/>
    <w:rsid w:val="070457D8"/>
    <w:rsid w:val="097F7444"/>
    <w:rsid w:val="09862E1C"/>
    <w:rsid w:val="09E35FBD"/>
    <w:rsid w:val="0B495EAF"/>
    <w:rsid w:val="0C480B20"/>
    <w:rsid w:val="0E2F75DE"/>
    <w:rsid w:val="116A6B7F"/>
    <w:rsid w:val="14411E19"/>
    <w:rsid w:val="1B7C7BDB"/>
    <w:rsid w:val="1C715266"/>
    <w:rsid w:val="1F122ED5"/>
    <w:rsid w:val="201C13A1"/>
    <w:rsid w:val="2136005F"/>
    <w:rsid w:val="229D0DE7"/>
    <w:rsid w:val="235A6A54"/>
    <w:rsid w:val="24B57D8C"/>
    <w:rsid w:val="24B93C4E"/>
    <w:rsid w:val="24DB5972"/>
    <w:rsid w:val="253357F3"/>
    <w:rsid w:val="28947C65"/>
    <w:rsid w:val="2B81094B"/>
    <w:rsid w:val="2BB92174"/>
    <w:rsid w:val="2D3B78F6"/>
    <w:rsid w:val="2E870919"/>
    <w:rsid w:val="319F0250"/>
    <w:rsid w:val="31EF0CAF"/>
    <w:rsid w:val="343706EB"/>
    <w:rsid w:val="37BF1123"/>
    <w:rsid w:val="386D5023"/>
    <w:rsid w:val="3DFF307C"/>
    <w:rsid w:val="3E7569E0"/>
    <w:rsid w:val="3EA6085A"/>
    <w:rsid w:val="40E02836"/>
    <w:rsid w:val="41A31ADD"/>
    <w:rsid w:val="443D3AFC"/>
    <w:rsid w:val="461E170B"/>
    <w:rsid w:val="46F936B6"/>
    <w:rsid w:val="47FA25CC"/>
    <w:rsid w:val="485458B8"/>
    <w:rsid w:val="49F64E79"/>
    <w:rsid w:val="4B3A3768"/>
    <w:rsid w:val="4E487B2C"/>
    <w:rsid w:val="50487AB0"/>
    <w:rsid w:val="535F76F5"/>
    <w:rsid w:val="53B33222"/>
    <w:rsid w:val="53C040D7"/>
    <w:rsid w:val="53C73027"/>
    <w:rsid w:val="56A8574D"/>
    <w:rsid w:val="570B659A"/>
    <w:rsid w:val="58155403"/>
    <w:rsid w:val="5AC02939"/>
    <w:rsid w:val="5C9A5B38"/>
    <w:rsid w:val="5DD72473"/>
    <w:rsid w:val="5FAF125E"/>
    <w:rsid w:val="61A44D62"/>
    <w:rsid w:val="61C55405"/>
    <w:rsid w:val="61F12326"/>
    <w:rsid w:val="63A1155A"/>
    <w:rsid w:val="64013B5B"/>
    <w:rsid w:val="64C574CA"/>
    <w:rsid w:val="6545060B"/>
    <w:rsid w:val="65D702E7"/>
    <w:rsid w:val="66B214DE"/>
    <w:rsid w:val="6A0665BA"/>
    <w:rsid w:val="6DBD2ACA"/>
    <w:rsid w:val="6E8B05BE"/>
    <w:rsid w:val="74504A30"/>
    <w:rsid w:val="76F93003"/>
    <w:rsid w:val="786646C8"/>
    <w:rsid w:val="79FA156C"/>
    <w:rsid w:val="7B865DB3"/>
    <w:rsid w:val="7D374624"/>
    <w:rsid w:val="7D5611AF"/>
    <w:rsid w:val="7FE0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1757</Words>
  <Characters>2031</Characters>
  <Lines>0</Lines>
  <Paragraphs>0</Paragraphs>
  <TotalTime>22</TotalTime>
  <ScaleCrop>false</ScaleCrop>
  <LinksUpToDate>false</LinksUpToDate>
  <CharactersWithSpaces>2143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2026-08-14T06:13:00Z</dcterms:created>
  <dc:creator>校对-祝海生</dc:creator>
  <cp:lastModifiedBy>BING</cp:lastModifiedBy>
  <dcterms:modified xsi:type="dcterms:W3CDTF">2026-09-18T01:24:03Z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EAB961B12D9249D6935BCB7547CD3762_11</vt:lpwstr>
  </property>
  <property fmtid="{D5CDD505-2E9C-101B-9397-08002B2CF9AE}" pid="4" name="KSOTemplateDocerSaveRecord">
    <vt:lpwstr>eyJoZGlkIjoiZjU0NGUxZGI1OGQ2MDBkNjE1MzY0NDI5MDNiMTZmYTgiLCJ1c2VySWQiOiI0NTU1MDA5NzMifQ==</vt:lpwstr>
  </property>
</Properties>
</file>